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60982" w:rsidR="00EA277B" w:rsidP="00CF2CED" w:rsidRDefault="00CD7A6A" w14:paraId="3E458C87" w14:textId="66EC19D0">
      <w:pPr>
        <w:pStyle w:val="Ttulo"/>
        <w:jc w:val="center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Retrospectiva – Entrega 1</w:t>
      </w:r>
    </w:p>
    <w:p w:rsidRPr="00560982" w:rsidR="00CF2CED" w:rsidRDefault="00CF2CED" w14:paraId="4EA5A035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560982" w:rsidR="00286E4C" w:rsidP="002A6091" w:rsidRDefault="00286E4C" w14:paraId="39B9AC2F" w14:textId="21319E6A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Equipe e projeto: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Adele Goldstine – Avaliação de qualidade do SIGAA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Turma: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T02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Data: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28/10/2026</w:t>
      </w:r>
    </w:p>
    <w:p w:rsidRPr="00560982" w:rsidR="00286E4C" w:rsidP="00286E4C" w:rsidRDefault="00286E4C" w14:paraId="230F4A23" w14:textId="77777777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Integrantes</w:t>
      </w:r>
    </w:p>
    <w:p w:rsidRPr="00560982" w:rsidR="00286E4C" w:rsidP="00560982" w:rsidRDefault="00F26096" w14:paraId="1C9BE9FF" w14:textId="683DC971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Matrícula: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211030952  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Nome: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Caio Melo Borges</w:t>
      </w:r>
    </w:p>
    <w:p w:rsidRPr="00560982" w:rsidR="00560982" w:rsidP="00560982" w:rsidRDefault="00560982" w14:paraId="11F6FE9B" w14:textId="77777777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Matrícula: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231011328  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Nome: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Felipe de Aquino Campêlo</w:t>
      </w:r>
    </w:p>
    <w:p w:rsidRPr="00560982" w:rsidR="00560982" w:rsidP="00560982" w:rsidRDefault="00560982" w14:paraId="11F6FE9B" w14:textId="77777777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Matrícula: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221022060  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Nome: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Leonardo Fachinello Bonetti</w:t>
      </w:r>
    </w:p>
    <w:p w:rsidRPr="00560982" w:rsidR="00286E4C" w:rsidP="00286E4C" w:rsidRDefault="00286E4C" w14:paraId="54BBA1D8" w14:textId="77777777">
      <w:pPr>
        <w:spacing w:after="20" w:line="240" w:lineRule="auto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560982" w:rsidR="00286E4C" w:rsidP="00286E4C" w:rsidRDefault="00286E4C" w14:paraId="776FB287" w14:textId="0BD57441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Facilitador: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Felipe de Aquino Campêlo    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Relator: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Caio Melo Borges</w:t>
      </w:r>
    </w:p>
    <w:p w:rsidRPr="00560982" w:rsidR="00286E4C" w:rsidRDefault="00286E4C" w14:paraId="4F9654BA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560982" w:rsidR="004F4704" w:rsidP="00560982" w:rsidRDefault="00CD7A6A" w14:paraId="78585176" w14:textId="534BEF5A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Analisem a condução da primeira entrega e definam mudanças para a próxima etapa. Preencham no computador ou à mão. Se usarem papel, reúnam as fotos dos registros em um PDF.</w:t>
      </w:r>
    </w:p>
    <w:p w:rsidRPr="00560982" w:rsidR="004F4704" w:rsidRDefault="00CD7A6A" w14:paraId="6F3A1C4B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A autoavaliação e a avaliação por pares são respondidas nos formulários. Não transcrevam suas respostas neste documento.</w:t>
      </w:r>
    </w:p>
    <w:p w:rsidRPr="00560982" w:rsidR="004F4704" w:rsidRDefault="00CD7A6A" w14:paraId="33D26724" w14:textId="232E82CD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1 Tarefa 1</w:t>
      </w:r>
    </w:p>
    <w:p w:rsidRPr="00560982" w:rsidR="004F4704" w:rsidRDefault="00CD7A6A" w14:paraId="027F4DDC" w14:textId="76C3E512">
      <w:pPr>
        <w:pStyle w:val="Ttulo2"/>
        <w:rPr>
          <w:rFonts w:asciiTheme="minorHAnsi" w:hAnsiTheme="minorHAnsi"/>
          <w:color w:val="auto"/>
          <w:szCs w:val="24"/>
          <w:lang w:val="pt-BR"/>
        </w:rPr>
      </w:pPr>
      <w:r>
        <w:rPr>
          <w:rFonts w:asciiTheme="minorHAnsi" w:hAnsiTheme="minorHAnsi"/>
          <w:color w:val="auto"/>
          <w:szCs w:val="24"/>
          <w:lang w:val="pt-BR"/>
        </w:rPr>
        <w:t>O projeto como filme ou carro</w:t>
      </w:r>
    </w:p>
    <w:p w:rsidR="00D11FE3" w:rsidRDefault="00D11FE3" w14:paraId="302A9AE4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Se o seu projeto fosse um filme ou um carro, qual seria?</w:t>
      </w:r>
    </w:p>
    <w:p w:rsidRPr="00560982" w:rsidR="00D11FE3" w:rsidP="750877B7" w:rsidRDefault="00D11FE3" w14:paraId="268FFAD2" w14:textId="7C95F7C1">
      <w:pPr>
        <w:rPr>
          <w:rFonts w:ascii="Cambria" w:hAnsi="Cambria" w:asciiTheme="minorAscii" w:hAnsiTheme="minorAscii"/>
          <w:color w:val="auto"/>
          <w:sz w:val="24"/>
          <w:szCs w:val="24"/>
          <w:lang w:val="pt-BR"/>
        </w:rPr>
      </w:pPr>
      <w:r w:rsidRPr="750877B7" w:rsidR="00D11FE3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 xml:space="preserve">Carro ou filme: </w:t>
      </w:r>
      <w:r w:rsidRPr="750877B7" w:rsidR="00D11FE3">
        <w:rPr>
          <w:rFonts w:ascii="Cambria" w:hAnsi="Cambria" w:asciiTheme="minorAscii" w:hAnsiTheme="minorAscii"/>
          <w:b w:val="0"/>
          <w:bCs w:val="0"/>
          <w:color w:val="auto"/>
          <w:sz w:val="24"/>
          <w:szCs w:val="24"/>
          <w:lang w:val="pt-BR"/>
        </w:rPr>
        <w:t>Renault Kwid</w:t>
      </w:r>
    </w:p>
    <w:p w:rsidR="002A6091" w:rsidRDefault="002A6091" w14:paraId="7F7B412F" w14:textId="77777777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4F4704" w:rsidRDefault="002A6091" w14:paraId="5C3551AD" w14:textId="20705795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Por quê? (resposta curta):</w:t>
      </w:r>
    </w:p>
    <w:p w:rsidR="002A6091" w:rsidRDefault="002A6091" w14:paraId="5A95CD9B" w14:textId="77777777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Não é o carro dos sonhos, mas é econômico, confiável e cumpre muito bem a sua função. Assim foi a Entrega 1: sem sobras de tempo ou recursos, mas entregou o que foi pedido.</w:t>
      </w:r>
    </w:p>
    <w:p w:rsidR="00D11FE3" w:rsidRDefault="00D11FE3" w14:paraId="5E880368" w14:textId="77777777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D11FE3" w:rsidR="00D11FE3" w:rsidRDefault="00D11FE3" w14:paraId="0CC65582" w14:textId="77777777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E364F6" w:rsidRDefault="00E364F6" w14:paraId="38F107E1" w14:textId="77777777">
      <w:pPr>
        <w:spacing w:after="200" w:line="276" w:lineRule="auto"/>
        <w:rPr>
          <w:rFonts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:rsidR="004F4704" w:rsidRDefault="00CD7A6A" w14:paraId="59F5E5E1" w14:textId="1674DFDF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2 Atividade 2</w:t>
      </w:r>
    </w:p>
    <w:p w:rsidR="008208F1" w:rsidP="008208F1" w:rsidRDefault="008208F1" w14:paraId="6529E791" w14:textId="12100D91">
      <w:pPr>
        <w:rPr>
          <w:lang w:val="pt-BR"/>
        </w:rPr>
      </w:pPr>
      <w:r>
        <w:rPr>
          <w:lang w:val="pt-BR"/>
        </w:rPr>
        <w:drawing>
          <wp:inline distT="0" distB="0" distL="0" distR="0" wp14:anchorId="0CE5329E" wp14:editId="5EE1D4CB">
            <wp:extent cx="6492240" cy="4877435"/>
            <wp:effectExtent l="0" t="0" r="3810" b="0"/>
            <wp:docPr id="1334558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0982" w:rsidR="00D11FE3" w:rsidRDefault="00D11FE3" w14:paraId="268FFAD2" w14:textId="7C95F7C1">
      <w:pPr>
        <w:spacing w:before="120" w:after="6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Casa de palha: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A gestão de horário do grupo foi o principal gargalo. As atividades se acumularam e ficaram para pouco tempo antes do prazo.</w:t>
      </w:r>
    </w:p>
    <w:p w:rsidRPr="00560982" w:rsidR="00D11FE3" w:rsidRDefault="00D11FE3" w14:paraId="268FFAD2" w14:textId="7C95F7C1">
      <w:pPr>
        <w:spacing w:before="120" w:after="6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Casa de madeira: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Cada membro pesquisou e entendeu bem a área que recebeu, sem deixar de acompanhar e ajudar nas demais. Mesmo com o tempo reduzido, o time sabia bem o que tinha sido atribuído. Ajuste: começar as pesquisas mais cedo, para não depender de esforço concentrado no fim.</w:t>
      </w:r>
    </w:p>
    <w:p w:rsidRPr="00560982" w:rsidR="00D11FE3" w:rsidRDefault="00D11FE3" w14:paraId="268FFAD2" w14:textId="7C95F7C1">
      <w:pPr>
        <w:spacing w:before="120" w:after="6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Casa de tijolos: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Organização na distribuição das tarefas. Desde o início, cada um sabia o que deveria fazer e como.</w:t>
      </w:r>
    </w:p>
    <w:p w:rsidRPr="008208F1" w:rsidR="008208F1" w:rsidP="008208F1" w:rsidRDefault="008208F1" w14:paraId="52445827" w14:textId="77777777">
      <w:pPr>
        <w:rPr>
          <w:lang w:val="pt-BR"/>
        </w:rPr>
      </w:pPr>
    </w:p>
    <w:p w:rsidRPr="00560982" w:rsidR="004F4704" w:rsidRDefault="004F4704" w14:paraId="0415C18F" w14:textId="77777777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4F7B29" w:rsidRDefault="004F7B29" w14:paraId="53B31A86" w14:textId="77777777">
      <w:pPr>
        <w:spacing w:after="200" w:line="276" w:lineRule="auto"/>
        <w:rPr>
          <w:rFonts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:rsidRPr="00560982" w:rsidR="004F4704" w:rsidRDefault="00CD7A6A" w14:paraId="07C405F3" w14:textId="4AE5246C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>3 Priorização e análise</w:t>
      </w:r>
    </w:p>
    <w:p w:rsidRPr="00942DD7" w:rsidR="00942DD7" w:rsidP="00942DD7" w:rsidRDefault="00942DD7" w14:paraId="69771764" w14:textId="1D6F267D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Após discutirem os registros das casas de palha, madeira e tijolos, cada integrante deverá votar em três tópicos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na próxima Entrega e a possibilidade de intervenção da equipe.</w:t>
      </w:r>
    </w:p>
    <w:tbl>
      <w:tblPr>
        <w:tblW w:w="1022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5"/>
        <w:gridCol w:w="5977"/>
        <w:gridCol w:w="2067"/>
        <w:gridCol w:w="1385"/>
      </w:tblGrid>
      <w:tr w:rsidRPr="004345D2" w:rsidR="00585301" w:rsidTr="000079DF" w14:paraId="58641763" w14:textId="77777777">
        <w:trPr>
          <w:cantSplit/>
          <w:tblHeader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shd w:val="clear" w:color="auto" w:fill="E9EFF5"/>
          </w:tcPr>
          <w:p w:rsidR="00585301" w:rsidRDefault="000079DF" w14:paraId="59D546AA" w14:textId="1976F8B8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COD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4345D2" w:rsidR="00585301" w:rsidRDefault="00585301" w14:paraId="644788C6" w14:textId="3EE7B345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Tópico</w:t>
            </w: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4345D2" w:rsidR="00585301" w:rsidRDefault="00585301" w14:paraId="2756FE54" w14:textId="770185AE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Votos</w:t>
            </w: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Default="00DE31D9" w14:paraId="50E3E756" w14:textId="1D6B86FB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Priorizado?</w:t>
            </w:r>
          </w:p>
          <w:p w:rsidRPr="004345D2" w:rsidR="00585301" w:rsidRDefault="00585301" w14:paraId="4F67B3A8" w14:textId="04306D75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(s/n)</w:t>
            </w:r>
          </w:p>
        </w:tc>
      </w:tr>
      <w:tr w:rsidRPr="00560982" w:rsidR="00585301" w:rsidTr="000079DF" w14:paraId="68C3329E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745274" w14:paraId="0BAB06CD" w14:textId="2CC0AF4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C1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12E20543" w14:textId="28F64B1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Gestão de horário do grupo e acúmulo de tarefas perto do prazo (palha – corrigir)</w:t>
            </w: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03F09C15" w14:textId="405DC4AB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3</w:t>
            </w: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40A082B5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s</w:t>
            </w:r>
          </w:p>
        </w:tc>
      </w:tr>
      <w:tr w:rsidRPr="00560982" w:rsidR="00585301" w:rsidTr="000079DF" w14:paraId="5A48A5FE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745274" w14:paraId="1B738381" w14:textId="02A5DECF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C2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379C193" w14:textId="63BE6D4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Domínio de cada membro sobre a própria área, com apoio às demais (madeira – aperfeiçoar)</w:t>
            </w: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1103E6A4" w14:textId="324EE8DF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3</w:t>
            </w: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5DB3EAEE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s</w:t>
            </w:r>
          </w:p>
        </w:tc>
      </w:tr>
      <w:tr w:rsidRPr="00560982" w:rsidR="00585301" w:rsidTr="000079DF" w14:paraId="1F76CBA6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745274" w14:paraId="4B8B5A1B" w14:textId="3664B94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C3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3014F2F1" w14:textId="40C4736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Distribuição clara de tarefas desde o início (tijolos – preservar)</w:t>
            </w: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EB8D015" w14:textId="16AAA0E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2</w:t>
            </w: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031388E1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n</w:t>
            </w:r>
          </w:p>
        </w:tc>
      </w:tr>
      <w:tr w:rsidRPr="00560982" w:rsidR="00585301" w:rsidTr="000079DF" w14:paraId="6AADE3EA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745274" w14:paraId="101AF88E" w14:textId="1BFCFC90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C4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B6F63B8" w14:textId="69557FF6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Falta de issues e marcos para acompanhar o progresso das tarefas (palha – corrigir)</w:t>
            </w: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6B514E1A" w14:textId="13362A8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1</w:t>
            </w: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92E277E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n</w:t>
            </w:r>
          </w:p>
        </w:tc>
      </w:tr>
      <w:tr w:rsidRPr="00560982" w:rsidR="00585301" w:rsidTr="000079DF" w14:paraId="1B987698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745274" w14:paraId="69A63F26" w14:textId="05B0674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C5</w:t>
            </w: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C0D6B5D" w14:textId="2E96C8E8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19DCA315" w14:textId="6B618DD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40691D5E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Pr="00560982" w:rsidR="00585301" w:rsidTr="000079DF" w14:paraId="5EF2AB02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585301" w14:paraId="1A3BC9B1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24D4AB54" w14:textId="5A08AF5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0DBD6F5D" w14:textId="6D063D2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3765FEF4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Pr="00560982" w:rsidR="00585301" w:rsidTr="000079DF" w14:paraId="11564D1D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585301" w14:paraId="72CEA1B7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3A7A762E" w14:textId="1605AD1B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071496B6" w14:textId="0DF7504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3BE668FC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Pr="00560982" w:rsidR="00585301" w:rsidTr="000079DF" w14:paraId="7BF93070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585301" w14:paraId="5C2B1C8F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4CF755F8" w14:textId="0A61920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47A9D7F8" w14:textId="312C034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59CF2CDE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Pr="00560982" w:rsidR="00585301" w:rsidTr="000079DF" w14:paraId="5FFBBA70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585301" w14:paraId="49066C4C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5AD822E7" w14:textId="43E1D07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30BFEA43" w14:textId="7AC3220B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4D8AC6DC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Pr="00560982" w:rsidR="00585301" w:rsidTr="000079DF" w14:paraId="34EB1FDD" w14:textId="77777777">
        <w:trPr>
          <w:cantSplit/>
          <w:trHeight w:val="418"/>
          <w:jc w:val="center"/>
        </w:trPr>
        <w:tc>
          <w:tcPr>
            <w:tcW w:w="79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</w:tcPr>
          <w:p w:rsidRPr="00560982" w:rsidR="00585301" w:rsidRDefault="00585301" w14:paraId="6F808168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597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124796B4" w14:textId="02E03C93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5F6D222C" w14:textId="53E2EAF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color="D9D9D9" w:sz="5" w:space="0"/>
              <w:left w:val="single" w:color="D9D9D9" w:sz="5" w:space="0"/>
              <w:bottom w:val="single" w:color="D9D9D9" w:sz="5" w:space="0"/>
              <w:right w:val="single" w:color="D9D9D9" w:sz="5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585301" w:rsidRDefault="00585301" w14:paraId="78C4E752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:rsidRPr="00560982" w:rsidR="004F4704" w:rsidRDefault="004F4704" w14:paraId="430A57B8" w14:textId="77777777">
      <w:pPr>
        <w:spacing w:after="0"/>
        <w:rPr>
          <w:rFonts w:asciiTheme="minorHAnsi" w:hAnsiTheme="minorHAnsi"/>
          <w:color w:val="auto"/>
          <w:sz w:val="24"/>
          <w:szCs w:val="24"/>
        </w:rPr>
      </w:pPr>
    </w:p>
    <w:p w:rsidRPr="00560982" w:rsidR="004F4704" w:rsidRDefault="000C113A" w14:paraId="1D37D4E2" w14:textId="6CE8FB8E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Obs.: Uma entrega concluída também pode envolver sobrecarga, retrabalho ou concentração de tarefas.</w:t>
      </w:r>
    </w:p>
    <w:p w:rsidRPr="00560982" w:rsidR="004F4704" w:rsidRDefault="00CD7A6A" w14:paraId="01EEB474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:rsidRPr="00560982" w:rsidR="004F4704" w:rsidRDefault="00CD7A6A" w14:paraId="3D8D6B28" w14:textId="0374E20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4 Quê Quem Quando</w:t>
      </w:r>
    </w:p>
    <w:p w:rsidR="004F4704" w:rsidP="00356416" w:rsidRDefault="00CD7A6A" w14:paraId="4C7EF208" w14:textId="7F07B7A2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Definam ações para cada tópico priorizado. A ação deve mudar uma prática da equipe e permitir acompanhamento durante a próxima etapa.</w:t>
      </w:r>
    </w:p>
    <w:tbl>
      <w:tblPr>
        <w:tblW w:w="10224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4850"/>
        <w:gridCol w:w="1950"/>
        <w:gridCol w:w="1874"/>
      </w:tblGrid>
      <w:tr w:rsidRPr="004345D2" w:rsidR="000079DF" w:rsidTr="00DE31D9" w14:paraId="74E13D68" w14:textId="77777777">
        <w:trPr>
          <w:cantSplit/>
          <w:tblHeader/>
          <w:jc w:val="center"/>
        </w:trPr>
        <w:tc>
          <w:tcPr>
            <w:tcW w:w="1550" w:type="dxa"/>
            <w:shd w:val="clear" w:color="auto" w:fill="E9EFF5"/>
          </w:tcPr>
          <w:p w:rsidR="000079DF" w:rsidP="00C833E9" w:rsidRDefault="00745274" w14:paraId="473AD7D5" w14:textId="1FB92D2A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Código Tópico priorizado</w:t>
            </w:r>
          </w:p>
        </w:tc>
        <w:tc>
          <w:tcPr>
            <w:tcW w:w="4850" w:type="dxa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P="00C833E9" w:rsidRDefault="00745274" w14:paraId="2A7345EC" w14:textId="77777777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Ação</w:t>
            </w:r>
          </w:p>
          <w:p w:rsidRPr="004345D2" w:rsidR="00745274" w:rsidP="00C833E9" w:rsidRDefault="00745274" w14:paraId="3776D880" w14:textId="30A9055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O que faremos</w:t>
            </w:r>
          </w:p>
        </w:tc>
        <w:tc>
          <w:tcPr>
            <w:tcW w:w="1950" w:type="dxa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4345D2" w:rsidR="000079DF" w:rsidP="00C833E9" w:rsidRDefault="00745274" w14:paraId="655C8356" w14:textId="693E2935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Quem acompanhará</w:t>
            </w:r>
          </w:p>
        </w:tc>
        <w:tc>
          <w:tcPr>
            <w:tcW w:w="1874" w:type="dxa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4345D2" w:rsidR="000079DF" w:rsidP="00C833E9" w:rsidRDefault="00745274" w14:paraId="651F17CF" w14:textId="6CCACE48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Métrica</w:t>
            </w:r>
          </w:p>
        </w:tc>
      </w:tr>
      <w:tr w:rsidRPr="00560982" w:rsidR="000079DF" w:rsidTr="00DE31D9" w14:paraId="20D6854C" w14:textId="77777777">
        <w:trPr>
          <w:cantSplit/>
          <w:trHeight w:val="418"/>
          <w:jc w:val="center"/>
        </w:trPr>
        <w:tc>
          <w:tcPr>
            <w:tcW w:w="1550" w:type="dxa"/>
          </w:tcPr>
          <w:p w:rsidRPr="00560982" w:rsidR="000079DF" w:rsidP="00C833E9" w:rsidRDefault="000079DF" w14:paraId="7FFDBD7B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C1 – Gestão de horário</w:t>
            </w:r>
          </w:p>
        </w:tc>
        <w:tc>
          <w:tcPr>
            <w:tcW w:w="48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445B1DE1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Cronograma com prazos internos por artefato, uma issue por artefato no marco E2 e status rápido toda semana em aula</w:t>
            </w:r>
          </w:p>
        </w:tc>
        <w:tc>
          <w:tcPr>
            <w:tcW w:w="19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769626DD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Caio Melo Borges</w:t>
            </w:r>
          </w:p>
        </w:tc>
        <w:tc>
          <w:tcPr>
            <w:tcW w:w="18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795DDC3A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I1 – % concluído (≥ 80% a uma semana da entrega); I2 – burndown (desvio ≤ 10%)</w:t>
            </w:r>
          </w:p>
        </w:tc>
      </w:tr>
      <w:tr w:rsidRPr="00560982" w:rsidR="000079DF" w:rsidTr="00DE31D9" w14:paraId="11EF0BFE" w14:textId="77777777">
        <w:trPr>
          <w:cantSplit/>
          <w:trHeight w:val="418"/>
          <w:jc w:val="center"/>
        </w:trPr>
        <w:tc>
          <w:tcPr>
            <w:tcW w:w="1550" w:type="dxa"/>
          </w:tcPr>
          <w:p w:rsidRPr="00560982" w:rsidR="000079DF" w:rsidP="00C833E9" w:rsidRDefault="000079DF" w14:paraId="60C4818F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C1 – Gestão de horário</w:t>
            </w:r>
          </w:p>
        </w:tc>
        <w:tc>
          <w:tcPr>
            <w:tcW w:w="48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6DAB39B1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Registrar as horas de cada sessão de trabalho na planilha gestao/esforco.csv</w:t>
            </w:r>
          </w:p>
        </w:tc>
        <w:tc>
          <w:tcPr>
            <w:tcW w:w="19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5CD126F9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Felipe de Aquino Campêlo</w:t>
            </w:r>
          </w:p>
        </w:tc>
        <w:tc>
          <w:tcPr>
            <w:tcW w:w="18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5ED0F90B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I3 – participação de cada membro entre 10% e 40% do esforço total</w:t>
            </w:r>
          </w:p>
        </w:tc>
      </w:tr>
      <w:tr w:rsidRPr="00560982" w:rsidR="000079DF" w:rsidTr="00DE31D9" w14:paraId="16448937" w14:textId="77777777">
        <w:trPr>
          <w:cantSplit/>
          <w:trHeight w:val="418"/>
          <w:jc w:val="center"/>
        </w:trPr>
        <w:tc>
          <w:tcPr>
            <w:tcW w:w="1550" w:type="dxa"/>
          </w:tcPr>
          <w:p w:rsidRPr="00560982" w:rsidR="000079DF" w:rsidP="00C833E9" w:rsidRDefault="000079DF" w14:paraId="1AABBF74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C2 – Domínio das áreas</w:t>
            </w:r>
          </w:p>
        </w:tc>
        <w:tc>
          <w:tcPr>
            <w:tcW w:w="48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49DC971D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Iniciar a pesquisa de cada área na primeira semana da etapa e publicar um resumo curto no repositório</w:t>
            </w:r>
          </w:p>
        </w:tc>
        <w:tc>
          <w:tcPr>
            <w:tcW w:w="19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2E9E0270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Caio Melo Borges</w:t>
            </w:r>
          </w:p>
        </w:tc>
        <w:tc>
          <w:tcPr>
            <w:tcW w:w="18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7ED0406D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I1 – resumos concluídos / previstos ao fim da 1ª semana</w:t>
            </w:r>
          </w:p>
        </w:tc>
      </w:tr>
      <w:tr w:rsidRPr="00560982" w:rsidR="000079DF" w:rsidTr="00DE31D9" w14:paraId="3AB81EE1" w14:textId="77777777">
        <w:trPr>
          <w:cantSplit/>
          <w:trHeight w:val="418"/>
          <w:jc w:val="center"/>
        </w:trPr>
        <w:tc>
          <w:tcPr>
            <w:tcW w:w="1550" w:type="dxa"/>
          </w:tcPr>
          <w:p w:rsidRPr="00560982" w:rsidR="000079DF" w:rsidP="00C833E9" w:rsidRDefault="000079DF" w14:paraId="5E50C0F2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C2 – Domínio das áreas</w:t>
            </w:r>
          </w:p>
        </w:tc>
        <w:tc>
          <w:tcPr>
            <w:tcW w:w="48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5B06E612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Manter o apoio entre áreas: todo PR revisado por outro membro antes do merge</w:t>
            </w:r>
          </w:p>
        </w:tc>
        <w:tc>
          <w:tcPr>
            <w:tcW w:w="19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32B5186E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Leonardo Fachinello Bonetti</w:t>
            </w:r>
          </w:p>
        </w:tc>
        <w:tc>
          <w:tcPr>
            <w:tcW w:w="18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Pr="00560982" w:rsidR="000079DF" w:rsidP="00C833E9" w:rsidRDefault="000079DF" w14:paraId="68771045" w14:textId="7777777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I5 – % de retrabalho; I4 – tempo de ciclo ≤ 5 dias</w:t>
            </w:r>
          </w:p>
        </w:tc>
      </w:tr>
    </w:tbl>
    <w:p w:rsidR="000079DF" w:rsidP="00356416" w:rsidRDefault="000079DF" w14:paraId="61BF3357" w14:textId="77777777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E82324" w:rsidRDefault="00CD7A6A" w14:paraId="729A814C" w14:textId="0B836C14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Usem as métricas definidas pela equipe para Calendário e Progresso, Desempenho do Processo ou Custo e Esforço, conforme a relação com a ação. Se nenhuma se aplicar, expliquem como verificarão a execução. Nas próximas semanas, faremos acompanhamento dos projetos a cada aula.</w:t>
      </w:r>
    </w:p>
    <w:p w:rsidR="00886FD6" w:rsidRDefault="00886FD6" w14:paraId="2D60D4F0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886FD6" w:rsidRDefault="00886FD6" w14:paraId="042F2129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7B0851" w:rsidP="750877B7" w:rsidRDefault="00CD7A6A" w14:paraId="35B76BB4" w14:textId="5C0798E3">
      <w:pPr>
        <w:rPr>
          <w:rFonts w:ascii="Cambria" w:hAnsi="Cambria" w:asciiTheme="minorAscii" w:hAnsiTheme="minorAscii"/>
          <w:color w:val="auto"/>
          <w:sz w:val="24"/>
          <w:szCs w:val="24"/>
          <w:lang w:val="pt-BR"/>
        </w:rPr>
      </w:pPr>
      <w:r w:rsidRPr="750877B7" w:rsidR="00CD7A6A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 xml:space="preserve">Entreguem um PDF por equipe no moodle e indique aqui </w:t>
      </w:r>
      <w:r w:rsidRPr="750877B7" w:rsidR="00CD7A6A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>o link</w:t>
      </w:r>
      <w:r w:rsidRPr="750877B7" w:rsidR="00CD7A6A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 xml:space="preserve"> para o </w:t>
      </w:r>
      <w:r w:rsidRPr="750877B7" w:rsidR="00CD7A6A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>commit</w:t>
      </w:r>
      <w:r w:rsidRPr="750877B7" w:rsidR="00CD7A6A">
        <w:rPr>
          <w:rFonts w:ascii="Cambria" w:hAnsi="Cambria" w:asciiTheme="minorAscii" w:hAnsiTheme="minorAscii"/>
          <w:color w:val="auto"/>
          <w:sz w:val="24"/>
          <w:szCs w:val="24"/>
          <w:lang w:val="pt-BR"/>
        </w:rPr>
        <w:t xml:space="preserve"> no repositório da equipe. </w:t>
      </w:r>
    </w:p>
    <w:p w:rsidR="007B0851" w:rsidP="00886FD6" w:rsidRDefault="007B0851" w14:paraId="07101AE5" w14:textId="77777777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</w:p>
    <w:p w:rsidRPr="00560982" w:rsidR="00886FD6" w:rsidP="750877B7" w:rsidRDefault="00886FD6" w14:paraId="4679DADD" w14:textId="7EBA99B3">
      <w:pPr>
        <w:spacing w:after="40"/>
        <w:rPr>
          <w:rFonts w:ascii="Cambria" w:hAnsi="Cambria" w:asciiTheme="minorAscii" w:hAnsiTheme="minorAscii"/>
          <w:color w:val="auto"/>
          <w:sz w:val="24"/>
          <w:szCs w:val="24"/>
          <w:lang w:val="pt-BR"/>
        </w:rPr>
      </w:pPr>
      <w:r w:rsidRPr="750877B7" w:rsidR="00886FD6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 xml:space="preserve">Link para o </w:t>
      </w:r>
      <w:r w:rsidRPr="750877B7" w:rsidR="00886FD6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>commit</w:t>
      </w:r>
      <w:r w:rsidRPr="750877B7" w:rsidR="00886FD6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 xml:space="preserve"> no </w:t>
      </w:r>
      <w:r w:rsidRPr="750877B7" w:rsidR="00886FD6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>repositó</w:t>
      </w:r>
      <w:r w:rsidRPr="750877B7" w:rsidR="4DDB7B4D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>rio</w:t>
      </w:r>
      <w:r w:rsidRPr="750877B7" w:rsidR="00886FD6">
        <w:rPr>
          <w:rFonts w:ascii="Cambria" w:hAnsi="Cambria" w:asciiTheme="minorAscii" w:hAnsiTheme="minorAscii"/>
          <w:b w:val="1"/>
          <w:bCs w:val="1"/>
          <w:color w:val="auto"/>
          <w:sz w:val="24"/>
          <w:szCs w:val="24"/>
          <w:lang w:val="pt-BR"/>
        </w:rPr>
        <w:t>: _____________________________________________</w:t>
      </w:r>
    </w:p>
    <w:p w:rsidR="00886FD6" w:rsidRDefault="00886FD6" w14:paraId="52EC18A2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="00886FD6" w:rsidRDefault="00886FD6" w14:paraId="6E170990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560982" w:rsidR="00886FD6" w:rsidRDefault="00886FD6" w14:paraId="5E600A41" w14:textId="77777777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:rsidRPr="00886FD6" w:rsidR="004F4704" w:rsidP="00886FD6" w:rsidRDefault="00CD7A6A" w14:paraId="1E52A1CB" w14:textId="77777777">
      <w:pPr>
        <w:jc w:val="right"/>
        <w:rPr>
          <w:rFonts w:asciiTheme="minorHAnsi" w:hAnsiTheme="minorHAnsi"/>
          <w:color w:val="auto"/>
          <w:sz w:val="16"/>
          <w:szCs w:val="16"/>
          <w:lang w:val="pt-BR"/>
        </w:rPr>
      </w:pPr>
      <w:r>
        <w:rPr>
          <w:rFonts w:asciiTheme="minorHAnsi" w:hAnsiTheme="minorHAnsi"/>
          <w:color w:val="auto"/>
          <w:sz w:val="16"/>
          <w:szCs w:val="16"/>
          <w:lang w:val="pt-BR"/>
        </w:rPr>
        <w:t>Dinâmicas adaptadas de FunRetrospectives: funretrospectives.com/pt/os-tres-porquinhos/ e funretrospectives.com/pt/que-quem-quando/.</w:t>
      </w:r>
    </w:p>
    <w:sectPr w:rsidRPr="00886FD6" w:rsidR="004F4704" w:rsidSect="00034616">
      <w:footerReference w:type="default" r:id="rId9"/>
      <w:pgSz w:w="12240" w:h="15840" w:orient="portrait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7A6A" w:rsidRDefault="00CD7A6A" w14:paraId="7EE583C7" w14:textId="77777777">
      <w:pPr>
        <w:spacing w:after="0" w:line="240" w:lineRule="auto"/>
      </w:pPr>
      <w:r>
        <w:separator/>
      </w:r>
    </w:p>
  </w:endnote>
  <w:endnote w:type="continuationSeparator" w:id="0">
    <w:p w:rsidR="00CD7A6A" w:rsidRDefault="00CD7A6A" w14:paraId="22C2A1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70FE0" w:rsidR="004F4704" w:rsidRDefault="004F7B29" w14:paraId="453198A4" w14:textId="7A992469">
    <w:pPr>
      <w:pStyle w:val="Rodap"/>
      <w:jc w:val="right"/>
      <w:rPr>
        <w:lang w:val="pt-BR"/>
      </w:rPr>
    </w:pPr>
    <w:r w:rsidRPr="00670FE0">
      <w:rPr>
        <w:sz w:val="18"/>
        <w:lang w:val="pt-BR"/>
      </w:rPr>
      <w:t>Qualidade de Sof</w:t>
    </w:r>
    <w:r w:rsidRPr="00670FE0" w:rsidR="00670FE0">
      <w:rPr>
        <w:sz w:val="18"/>
        <w:lang w:val="pt-BR"/>
      </w:rPr>
      <w:t>tware 1 2026-2 Profa. Cristiane Ramos</w:t>
    </w:r>
    <w:r w:rsidRPr="00670FE0" w:rsidR="00CD7A6A">
      <w:rPr>
        <w:sz w:val="18"/>
        <w:lang w:val="pt-BR"/>
      </w:rPr>
      <w:t xml:space="preserve">|  </w:t>
    </w:r>
    <w:r w:rsidR="00CD7A6A">
      <w:fldChar w:fldCharType="begin"/>
    </w:r>
    <w:r w:rsidRPr="00670FE0" w:rsidR="00CD7A6A">
      <w:rPr>
        <w:lang w:val="pt-BR"/>
      </w:rPr>
      <w:instrText>PAGE</w:instrText>
    </w:r>
    <w:r w:rsidR="00CD7A6A">
      <w:fldChar w:fldCharType="separate"/>
    </w:r>
    <w:r w:rsidRPr="00670FE0" w:rsidR="00B95E0E">
      <w:rPr>
        <w:noProof/>
        <w:lang w:val="pt-BR"/>
      </w:rPr>
      <w:t>1</w:t>
    </w:r>
    <w:r w:rsidR="00CD7A6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7A6A" w:rsidRDefault="00CD7A6A" w14:paraId="122BC45C" w14:textId="77777777">
      <w:pPr>
        <w:spacing w:after="0" w:line="240" w:lineRule="auto"/>
      </w:pPr>
      <w:r>
        <w:separator/>
      </w:r>
    </w:p>
  </w:footnote>
  <w:footnote w:type="continuationSeparator" w:id="0">
    <w:p w:rsidR="00CD7A6A" w:rsidRDefault="00CD7A6A" w14:paraId="344122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136947597">
    <w:abstractNumId w:val="8"/>
  </w:num>
  <w:num w:numId="2" w16cid:durableId="1794523221">
    <w:abstractNumId w:val="6"/>
  </w:num>
  <w:num w:numId="3" w16cid:durableId="1959146008">
    <w:abstractNumId w:val="5"/>
  </w:num>
  <w:num w:numId="4" w16cid:durableId="431512042">
    <w:abstractNumId w:val="4"/>
  </w:num>
  <w:num w:numId="5" w16cid:durableId="765153607">
    <w:abstractNumId w:val="7"/>
  </w:num>
  <w:num w:numId="6" w16cid:durableId="1152791303">
    <w:abstractNumId w:val="3"/>
  </w:num>
  <w:num w:numId="7" w16cid:durableId="1906259220">
    <w:abstractNumId w:val="2"/>
  </w:num>
  <w:num w:numId="8" w16cid:durableId="721289704">
    <w:abstractNumId w:val="1"/>
  </w:num>
  <w:num w:numId="9" w16cid:durableId="104891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DF"/>
    <w:rsid w:val="00034616"/>
    <w:rsid w:val="0006063C"/>
    <w:rsid w:val="000C113A"/>
    <w:rsid w:val="0015074B"/>
    <w:rsid w:val="001A59F3"/>
    <w:rsid w:val="00286E4C"/>
    <w:rsid w:val="0029639D"/>
    <w:rsid w:val="002A4AA2"/>
    <w:rsid w:val="002A6091"/>
    <w:rsid w:val="00326F90"/>
    <w:rsid w:val="00356416"/>
    <w:rsid w:val="003B3C00"/>
    <w:rsid w:val="004345D2"/>
    <w:rsid w:val="004711FF"/>
    <w:rsid w:val="004F4704"/>
    <w:rsid w:val="004F7B29"/>
    <w:rsid w:val="00560982"/>
    <w:rsid w:val="00585301"/>
    <w:rsid w:val="00670FE0"/>
    <w:rsid w:val="00745274"/>
    <w:rsid w:val="007B0851"/>
    <w:rsid w:val="008208F1"/>
    <w:rsid w:val="00864A73"/>
    <w:rsid w:val="00886FD6"/>
    <w:rsid w:val="00942DD7"/>
    <w:rsid w:val="00AA1D8D"/>
    <w:rsid w:val="00B47730"/>
    <w:rsid w:val="00B95E0E"/>
    <w:rsid w:val="00CB0664"/>
    <w:rsid w:val="00CD4642"/>
    <w:rsid w:val="00CD7A6A"/>
    <w:rsid w:val="00CF2CED"/>
    <w:rsid w:val="00D11FE3"/>
    <w:rsid w:val="00DE31D9"/>
    <w:rsid w:val="00E105AD"/>
    <w:rsid w:val="00E364F6"/>
    <w:rsid w:val="00E82324"/>
    <w:rsid w:val="00EA277B"/>
    <w:rsid w:val="00F26096"/>
    <w:rsid w:val="00F346D7"/>
    <w:rsid w:val="00FC693F"/>
    <w:rsid w:val="4DDB7B4D"/>
    <w:rsid w:val="7508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98A7EA-37F3-4133-BBC8-48E0E6F0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25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4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Modelos de registro da retrospectiva da fase 1</dc:title>
  <dc:subject>Check-in, Três Porquinhos, priorização e plano de ação</dc:subject>
  <dc:creator>Cristiane Ramos</dc:creator>
  <keywords/>
  <dc:description>generated by python-docx</dc:description>
  <lastModifiedBy>Caio Melo Borges</lastModifiedBy>
  <revision>32</revision>
  <dcterms:created xsi:type="dcterms:W3CDTF">2026-10-28T00:28:00.0000000Z</dcterms:created>
  <dcterms:modified xsi:type="dcterms:W3CDTF">2026-10-28T14:08:29.9671734Z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</Properties>
</file>