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11" w:rsidRPr="00662311" w:rsidRDefault="00662311" w:rsidP="00662311">
      <w:pPr>
        <w:jc w:val="center"/>
        <w:rPr>
          <w:b/>
          <w:color w:val="FF0000"/>
          <w:sz w:val="96"/>
        </w:rPr>
      </w:pPr>
      <w:r w:rsidRPr="00662311">
        <w:rPr>
          <w:b/>
          <w:color w:val="FF0000"/>
          <w:sz w:val="96"/>
        </w:rPr>
        <w:t>ALIGNEMENT BWA</w:t>
      </w:r>
    </w:p>
    <w:p w:rsidR="00662311" w:rsidRPr="00662311" w:rsidRDefault="00662311">
      <w:pPr>
        <w:rPr>
          <w:i/>
          <w:sz w:val="20"/>
          <w:u w:val="single"/>
        </w:rPr>
      </w:pPr>
      <w:r>
        <w:rPr>
          <w:i/>
          <w:sz w:val="20"/>
          <w:u w:val="single"/>
        </w:rPr>
        <w:t xml:space="preserve">Script : </w:t>
      </w:r>
      <w:r w:rsidRPr="00662311">
        <w:rPr>
          <w:i/>
          <w:sz w:val="20"/>
          <w:u w:val="single"/>
        </w:rPr>
        <w:t>VanessaAlignment.sh</w:t>
      </w:r>
    </w:p>
    <w:p w:rsidR="00662311" w:rsidRPr="00662311" w:rsidRDefault="00662311">
      <w:pPr>
        <w:rPr>
          <w:b/>
        </w:rPr>
      </w:pPr>
      <w:r w:rsidRPr="00662311">
        <w:rPr>
          <w:b/>
        </w:rPr>
        <w:t xml:space="preserve">Genome indexé sur les </w:t>
      </w:r>
      <w:proofErr w:type="spellStart"/>
      <w:r w:rsidRPr="00662311">
        <w:rPr>
          <w:b/>
        </w:rPr>
        <w:t>sgRNA</w:t>
      </w:r>
      <w:proofErr w:type="spellEnd"/>
      <w:r w:rsidRPr="00662311">
        <w:rPr>
          <w:b/>
        </w:rPr>
        <w:t xml:space="preserve"> + NC </w:t>
      </w:r>
      <w:proofErr w:type="spellStart"/>
      <w:r w:rsidRPr="00662311">
        <w:rPr>
          <w:b/>
        </w:rPr>
        <w:t>sgRNA</w:t>
      </w:r>
      <w:proofErr w:type="spellEnd"/>
      <w:r w:rsidRPr="00662311">
        <w:rPr>
          <w:b/>
        </w:rPr>
        <w:t xml:space="preserve"> (control)</w:t>
      </w:r>
    </w:p>
    <w:p w:rsidR="00662311" w:rsidRDefault="00662311">
      <w:pPr>
        <w:rPr>
          <w:i/>
          <w:sz w:val="20"/>
        </w:rPr>
      </w:pPr>
      <w:proofErr w:type="spellStart"/>
      <w:proofErr w:type="gramStart"/>
      <w:r w:rsidRPr="00662311">
        <w:rPr>
          <w:i/>
          <w:sz w:val="20"/>
        </w:rPr>
        <w:t>bwa</w:t>
      </w:r>
      <w:proofErr w:type="spellEnd"/>
      <w:proofErr w:type="gramEnd"/>
      <w:r w:rsidRPr="00662311">
        <w:rPr>
          <w:i/>
          <w:sz w:val="20"/>
        </w:rPr>
        <w:t xml:space="preserve"> index -a </w:t>
      </w:r>
      <w:proofErr w:type="spellStart"/>
      <w:r w:rsidRPr="00662311">
        <w:rPr>
          <w:i/>
          <w:sz w:val="20"/>
        </w:rPr>
        <w:t>is</w:t>
      </w:r>
      <w:proofErr w:type="spellEnd"/>
      <w:r w:rsidRPr="00662311">
        <w:rPr>
          <w:i/>
          <w:sz w:val="20"/>
        </w:rPr>
        <w:t xml:space="preserve"> S014969_sgRNA_rabbit.fasta -p </w:t>
      </w:r>
      <w:proofErr w:type="spellStart"/>
      <w:r w:rsidRPr="00662311">
        <w:rPr>
          <w:i/>
          <w:sz w:val="20"/>
        </w:rPr>
        <w:t>Rabbit_sgRNA</w:t>
      </w:r>
      <w:proofErr w:type="spellEnd"/>
    </w:p>
    <w:p w:rsidR="00662311" w:rsidRPr="00662311" w:rsidRDefault="00662311" w:rsidP="00662311">
      <w:pPr>
        <w:rPr>
          <w:b/>
        </w:rPr>
      </w:pPr>
      <w:r>
        <w:rPr>
          <w:b/>
        </w:rPr>
        <w:t xml:space="preserve">Contrôle qualité des reads et </w:t>
      </w:r>
      <w:proofErr w:type="spellStart"/>
      <w:r>
        <w:rPr>
          <w:b/>
        </w:rPr>
        <w:t>remove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adaptareurs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trimgalore</w:t>
      </w:r>
      <w:proofErr w:type="spellEnd"/>
      <w:r>
        <w:rPr>
          <w:b/>
        </w:rPr>
        <w:t>)</w:t>
      </w:r>
    </w:p>
    <w:p w:rsidR="00662311" w:rsidRDefault="00662311" w:rsidP="00662311">
      <w:pPr>
        <w:rPr>
          <w:i/>
          <w:sz w:val="20"/>
        </w:rPr>
      </w:pPr>
      <w:proofErr w:type="spellStart"/>
      <w:proofErr w:type="gramStart"/>
      <w:r w:rsidRPr="00662311">
        <w:rPr>
          <w:i/>
          <w:sz w:val="20"/>
        </w:rPr>
        <w:t>trim</w:t>
      </w:r>
      <w:proofErr w:type="gramEnd"/>
      <w:r w:rsidRPr="00662311">
        <w:rPr>
          <w:i/>
          <w:sz w:val="20"/>
        </w:rPr>
        <w:t>_galore</w:t>
      </w:r>
      <w:proofErr w:type="spellEnd"/>
      <w:r w:rsidRPr="00662311">
        <w:rPr>
          <w:i/>
          <w:sz w:val="20"/>
        </w:rPr>
        <w:t xml:space="preserve"> --</w:t>
      </w:r>
      <w:proofErr w:type="spellStart"/>
      <w:r w:rsidRPr="00662311">
        <w:rPr>
          <w:i/>
          <w:sz w:val="20"/>
        </w:rPr>
        <w:t>fastqc</w:t>
      </w:r>
      <w:proofErr w:type="spellEnd"/>
      <w:r w:rsidRPr="00662311">
        <w:rPr>
          <w:i/>
          <w:sz w:val="20"/>
        </w:rPr>
        <w:t xml:space="preserve"> --</w:t>
      </w:r>
      <w:proofErr w:type="spellStart"/>
      <w:r w:rsidRPr="00662311">
        <w:rPr>
          <w:i/>
          <w:sz w:val="20"/>
        </w:rPr>
        <w:t>quality</w:t>
      </w:r>
      <w:proofErr w:type="spellEnd"/>
      <w:r w:rsidRPr="00662311">
        <w:rPr>
          <w:i/>
          <w:sz w:val="20"/>
        </w:rPr>
        <w:t xml:space="preserve"> 20 --</w:t>
      </w:r>
      <w:proofErr w:type="spellStart"/>
      <w:r w:rsidRPr="00662311">
        <w:rPr>
          <w:i/>
          <w:sz w:val="20"/>
        </w:rPr>
        <w:t>length</w:t>
      </w:r>
      <w:proofErr w:type="spellEnd"/>
      <w:r w:rsidRPr="00662311">
        <w:rPr>
          <w:i/>
          <w:sz w:val="20"/>
        </w:rPr>
        <w:t xml:space="preserve"> 20 --</w:t>
      </w:r>
      <w:proofErr w:type="spellStart"/>
      <w:r w:rsidRPr="00662311">
        <w:rPr>
          <w:i/>
          <w:sz w:val="20"/>
        </w:rPr>
        <w:t>paired</w:t>
      </w:r>
      <w:proofErr w:type="spellEnd"/>
      <w:r w:rsidRPr="00662311">
        <w:rPr>
          <w:i/>
          <w:sz w:val="20"/>
        </w:rPr>
        <w:t xml:space="preserve"> -o </w:t>
      </w:r>
      <w:proofErr w:type="spellStart"/>
      <w:r w:rsidRPr="00662311">
        <w:rPr>
          <w:i/>
          <w:sz w:val="20"/>
        </w:rPr>
        <w:t>trimgalore</w:t>
      </w:r>
      <w:proofErr w:type="spellEnd"/>
      <w:r w:rsidRPr="00662311">
        <w:rPr>
          <w:i/>
          <w:sz w:val="20"/>
        </w:rPr>
        <w:t xml:space="preserve"> </w:t>
      </w:r>
      <w:proofErr w:type="spellStart"/>
      <w:r w:rsidRPr="00662311">
        <w:rPr>
          <w:i/>
          <w:sz w:val="20"/>
        </w:rPr>
        <w:t>fastq</w:t>
      </w:r>
      <w:proofErr w:type="spellEnd"/>
      <w:r w:rsidRPr="00662311">
        <w:rPr>
          <w:i/>
          <w:sz w:val="20"/>
        </w:rPr>
        <w:t xml:space="preserve">/${f}_1.fastq.gz </w:t>
      </w:r>
      <w:proofErr w:type="spellStart"/>
      <w:r w:rsidRPr="00662311">
        <w:rPr>
          <w:i/>
          <w:sz w:val="20"/>
        </w:rPr>
        <w:t>fastq</w:t>
      </w:r>
      <w:proofErr w:type="spellEnd"/>
      <w:r w:rsidRPr="00662311">
        <w:rPr>
          <w:i/>
          <w:sz w:val="20"/>
        </w:rPr>
        <w:t>/${f}_2.fastq.gz</w:t>
      </w:r>
    </w:p>
    <w:p w:rsidR="00662311" w:rsidRPr="00662311" w:rsidRDefault="00662311" w:rsidP="00662311">
      <w:pPr>
        <w:rPr>
          <w:b/>
        </w:rPr>
      </w:pPr>
      <w:r>
        <w:rPr>
          <w:b/>
        </w:rPr>
        <w:t xml:space="preserve">Alignement sur les </w:t>
      </w:r>
      <w:proofErr w:type="spellStart"/>
      <w:r>
        <w:rPr>
          <w:b/>
        </w:rPr>
        <w:t>sgRNA</w:t>
      </w:r>
      <w:proofErr w:type="spellEnd"/>
      <w:r>
        <w:rPr>
          <w:b/>
        </w:rPr>
        <w:t xml:space="preserve"> précédents avec </w:t>
      </w:r>
      <w:proofErr w:type="spellStart"/>
      <w:r>
        <w:rPr>
          <w:b/>
        </w:rPr>
        <w:t>bwa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paired</w:t>
      </w:r>
      <w:proofErr w:type="spellEnd"/>
      <w:r>
        <w:rPr>
          <w:b/>
        </w:rPr>
        <w:t>-end ici)</w:t>
      </w:r>
    </w:p>
    <w:p w:rsidR="00662311" w:rsidRDefault="00662311">
      <w:pPr>
        <w:rPr>
          <w:i/>
          <w:sz w:val="20"/>
        </w:rPr>
      </w:pPr>
      <w:proofErr w:type="spellStart"/>
      <w:proofErr w:type="gramStart"/>
      <w:r w:rsidRPr="00662311">
        <w:rPr>
          <w:i/>
          <w:sz w:val="20"/>
        </w:rPr>
        <w:t>bwa</w:t>
      </w:r>
      <w:proofErr w:type="spellEnd"/>
      <w:proofErr w:type="gramEnd"/>
      <w:r w:rsidRPr="00662311">
        <w:rPr>
          <w:i/>
          <w:sz w:val="20"/>
        </w:rPr>
        <w:t xml:space="preserve"> mem -k 2 -O 0 -t 8 ~/../../../mnt/c/Documents\ and\ Settings/</w:t>
      </w:r>
      <w:proofErr w:type="spellStart"/>
      <w:r w:rsidRPr="00662311">
        <w:rPr>
          <w:i/>
          <w:sz w:val="20"/>
        </w:rPr>
        <w:t>ValentinFC</w:t>
      </w:r>
      <w:proofErr w:type="spellEnd"/>
      <w:r w:rsidRPr="00662311">
        <w:rPr>
          <w:i/>
          <w:sz w:val="20"/>
        </w:rPr>
        <w:t>/Documents/</w:t>
      </w:r>
      <w:proofErr w:type="spellStart"/>
      <w:r w:rsidRPr="00662311">
        <w:rPr>
          <w:i/>
          <w:sz w:val="20"/>
        </w:rPr>
        <w:t>These</w:t>
      </w:r>
      <w:proofErr w:type="spellEnd"/>
      <w:r w:rsidRPr="00662311">
        <w:rPr>
          <w:i/>
          <w:sz w:val="20"/>
        </w:rPr>
        <w:t>/Analyses/GFF/</w:t>
      </w:r>
      <w:proofErr w:type="spellStart"/>
      <w:r w:rsidRPr="00662311">
        <w:rPr>
          <w:i/>
          <w:sz w:val="20"/>
        </w:rPr>
        <w:t>Rabbit_sgRNA</w:t>
      </w:r>
      <w:proofErr w:type="spellEnd"/>
      <w:r w:rsidRPr="00662311">
        <w:rPr>
          <w:i/>
          <w:sz w:val="20"/>
        </w:rPr>
        <w:t xml:space="preserve"> </w:t>
      </w:r>
      <w:proofErr w:type="spellStart"/>
      <w:r w:rsidRPr="00662311">
        <w:rPr>
          <w:i/>
          <w:sz w:val="20"/>
        </w:rPr>
        <w:t>trimgalore</w:t>
      </w:r>
      <w:proofErr w:type="spellEnd"/>
      <w:r w:rsidRPr="00662311">
        <w:rPr>
          <w:i/>
          <w:sz w:val="20"/>
        </w:rPr>
        <w:t xml:space="preserve">/${f}_1_val_1.fq.gz </w:t>
      </w:r>
      <w:proofErr w:type="spellStart"/>
      <w:r w:rsidRPr="00662311">
        <w:rPr>
          <w:i/>
          <w:sz w:val="20"/>
        </w:rPr>
        <w:t>trimgalore</w:t>
      </w:r>
      <w:proofErr w:type="spellEnd"/>
      <w:r w:rsidRPr="00662311">
        <w:rPr>
          <w:i/>
          <w:sz w:val="20"/>
        </w:rPr>
        <w:t xml:space="preserve">/${f}_2_val_2.fq.gz | </w:t>
      </w:r>
      <w:proofErr w:type="spellStart"/>
      <w:r w:rsidRPr="00662311">
        <w:rPr>
          <w:i/>
          <w:sz w:val="20"/>
        </w:rPr>
        <w:t>samtools</w:t>
      </w:r>
      <w:proofErr w:type="spellEnd"/>
      <w:r w:rsidRPr="00662311">
        <w:rPr>
          <w:i/>
          <w:sz w:val="20"/>
        </w:rPr>
        <w:t xml:space="preserve"> </w:t>
      </w:r>
      <w:proofErr w:type="spellStart"/>
      <w:r w:rsidRPr="00662311">
        <w:rPr>
          <w:i/>
          <w:sz w:val="20"/>
        </w:rPr>
        <w:t>view</w:t>
      </w:r>
      <w:proofErr w:type="spellEnd"/>
      <w:r w:rsidRPr="00662311">
        <w:rPr>
          <w:i/>
          <w:sz w:val="20"/>
        </w:rPr>
        <w:t xml:space="preserve"> -</w:t>
      </w:r>
      <w:proofErr w:type="spellStart"/>
      <w:r w:rsidRPr="00662311">
        <w:rPr>
          <w:i/>
          <w:sz w:val="20"/>
        </w:rPr>
        <w:t>hbS</w:t>
      </w:r>
      <w:proofErr w:type="spellEnd"/>
      <w:r w:rsidRPr="00662311">
        <w:rPr>
          <w:i/>
          <w:sz w:val="20"/>
        </w:rPr>
        <w:t xml:space="preserve">  | </w:t>
      </w:r>
      <w:proofErr w:type="spellStart"/>
      <w:r w:rsidRPr="00662311">
        <w:rPr>
          <w:i/>
          <w:sz w:val="20"/>
        </w:rPr>
        <w:t>samtools</w:t>
      </w:r>
      <w:proofErr w:type="spellEnd"/>
      <w:r w:rsidRPr="00662311">
        <w:rPr>
          <w:i/>
          <w:sz w:val="20"/>
        </w:rPr>
        <w:t xml:space="preserve"> sort  &gt; </w:t>
      </w:r>
      <w:proofErr w:type="spellStart"/>
      <w:r w:rsidRPr="00662311">
        <w:rPr>
          <w:i/>
          <w:sz w:val="20"/>
        </w:rPr>
        <w:t>bwa</w:t>
      </w:r>
      <w:proofErr w:type="spellEnd"/>
      <w:r w:rsidRPr="00662311">
        <w:rPr>
          <w:i/>
          <w:sz w:val="20"/>
        </w:rPr>
        <w:t>/${f}.</w:t>
      </w:r>
      <w:proofErr w:type="spellStart"/>
      <w:r w:rsidRPr="00662311">
        <w:rPr>
          <w:i/>
          <w:sz w:val="20"/>
        </w:rPr>
        <w:t>sort.bam</w:t>
      </w:r>
      <w:proofErr w:type="spellEnd"/>
    </w:p>
    <w:p w:rsidR="00662311" w:rsidRDefault="00662311">
      <w:pPr>
        <w:rPr>
          <w:i/>
          <w:sz w:val="20"/>
        </w:rPr>
      </w:pPr>
      <w:r>
        <w:rPr>
          <w:noProof/>
        </w:rPr>
        <w:drawing>
          <wp:inline distT="0" distB="0" distL="0" distR="0" wp14:anchorId="5CA5130A" wp14:editId="0658BFB9">
            <wp:extent cx="5760720" cy="4978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11" w:rsidRDefault="00662311">
      <w:pPr>
        <w:rPr>
          <w:i/>
          <w:sz w:val="20"/>
        </w:rPr>
      </w:pPr>
      <w:r>
        <w:rPr>
          <w:noProof/>
        </w:rPr>
        <w:drawing>
          <wp:inline distT="0" distB="0" distL="0" distR="0" wp14:anchorId="017E21EC" wp14:editId="216AA35E">
            <wp:extent cx="5760720" cy="1577340"/>
            <wp:effectExtent l="0" t="0" r="11430" b="381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FE381F9E-1274-4710-B4DA-9308BF8DC9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2311" w:rsidRPr="00662311" w:rsidRDefault="00662311" w:rsidP="00662311">
      <w:pPr>
        <w:rPr>
          <w:b/>
        </w:rPr>
      </w:pPr>
      <w:r>
        <w:rPr>
          <w:b/>
        </w:rPr>
        <w:t xml:space="preserve">Comptage par </w:t>
      </w:r>
      <w:proofErr w:type="spellStart"/>
      <w:r>
        <w:rPr>
          <w:b/>
        </w:rPr>
        <w:t>sgRNA</w:t>
      </w:r>
      <w:proofErr w:type="spellEnd"/>
      <w:r>
        <w:rPr>
          <w:b/>
        </w:rPr>
        <w:t xml:space="preserve"> pour la matrice d’expression (les reads alignés, même sans matchs </w:t>
      </w:r>
      <w:proofErr w:type="spellStart"/>
      <w:r>
        <w:rPr>
          <w:b/>
        </w:rPr>
        <w:t>paired</w:t>
      </w:r>
      <w:proofErr w:type="spellEnd"/>
      <w:r>
        <w:rPr>
          <w:b/>
        </w:rPr>
        <w:t>-end)</w:t>
      </w:r>
    </w:p>
    <w:p w:rsidR="00662311" w:rsidRDefault="00662311">
      <w:pPr>
        <w:rPr>
          <w:i/>
          <w:sz w:val="20"/>
        </w:rPr>
      </w:pPr>
      <w:proofErr w:type="spellStart"/>
      <w:proofErr w:type="gramStart"/>
      <w:r w:rsidRPr="00662311">
        <w:rPr>
          <w:i/>
          <w:sz w:val="20"/>
        </w:rPr>
        <w:t>samtools</w:t>
      </w:r>
      <w:proofErr w:type="spellEnd"/>
      <w:proofErr w:type="gramEnd"/>
      <w:r w:rsidRPr="00662311">
        <w:rPr>
          <w:i/>
          <w:sz w:val="20"/>
        </w:rPr>
        <w:t xml:space="preserve"> </w:t>
      </w:r>
      <w:proofErr w:type="spellStart"/>
      <w:r w:rsidRPr="00662311">
        <w:rPr>
          <w:i/>
          <w:sz w:val="20"/>
        </w:rPr>
        <w:t>idxstats</w:t>
      </w:r>
      <w:proofErr w:type="spellEnd"/>
      <w:r w:rsidRPr="00662311">
        <w:rPr>
          <w:i/>
          <w:sz w:val="20"/>
        </w:rPr>
        <w:t xml:space="preserve"> </w:t>
      </w:r>
      <w:proofErr w:type="spellStart"/>
      <w:r w:rsidRPr="00662311">
        <w:rPr>
          <w:i/>
          <w:sz w:val="20"/>
        </w:rPr>
        <w:t>bwa</w:t>
      </w:r>
      <w:proofErr w:type="spellEnd"/>
      <w:r w:rsidRPr="00662311">
        <w:rPr>
          <w:i/>
          <w:sz w:val="20"/>
        </w:rPr>
        <w:t>/${f}.</w:t>
      </w:r>
      <w:proofErr w:type="spellStart"/>
      <w:r w:rsidRPr="00662311">
        <w:rPr>
          <w:i/>
          <w:sz w:val="20"/>
        </w:rPr>
        <w:t>bam</w:t>
      </w:r>
      <w:proofErr w:type="spellEnd"/>
      <w:r w:rsidRPr="00662311">
        <w:rPr>
          <w:i/>
          <w:sz w:val="20"/>
        </w:rPr>
        <w:t xml:space="preserve"> &gt; log/${f}.</w:t>
      </w:r>
      <w:proofErr w:type="spellStart"/>
      <w:r w:rsidRPr="00662311">
        <w:rPr>
          <w:i/>
          <w:sz w:val="20"/>
        </w:rPr>
        <w:t>tsv</w:t>
      </w:r>
      <w:proofErr w:type="spellEnd"/>
    </w:p>
    <w:p w:rsidR="00662311" w:rsidRDefault="00662311">
      <w:pPr>
        <w:rPr>
          <w:i/>
          <w:sz w:val="20"/>
        </w:rPr>
      </w:pPr>
      <w:r>
        <w:rPr>
          <w:noProof/>
        </w:rPr>
        <w:drawing>
          <wp:inline distT="0" distB="0" distL="0" distR="0" wp14:anchorId="78B76DFE" wp14:editId="3003A3C8">
            <wp:extent cx="2857500" cy="2636520"/>
            <wp:effectExtent l="0" t="0" r="0" b="1143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C29EEE2-DDA6-4AFE-B30B-1557ADBB5C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0EC53" wp14:editId="64F72469">
            <wp:extent cx="2849880" cy="2644140"/>
            <wp:effectExtent l="0" t="0" r="7620" b="381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67D7A38B-8FDF-4EF3-BC24-6B2DB5639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61891" w:rsidRPr="00662311" w:rsidRDefault="00EA3AC6" w:rsidP="00961891">
      <w:pPr>
        <w:jc w:val="center"/>
        <w:rPr>
          <w:b/>
          <w:color w:val="FF0000"/>
          <w:sz w:val="96"/>
        </w:rPr>
      </w:pPr>
      <w:r>
        <w:rPr>
          <w:b/>
          <w:color w:val="FF0000"/>
          <w:sz w:val="96"/>
        </w:rPr>
        <w:lastRenderedPageBreak/>
        <w:t xml:space="preserve"> </w:t>
      </w:r>
      <w:r w:rsidR="00961891">
        <w:rPr>
          <w:b/>
          <w:color w:val="FF0000"/>
          <w:sz w:val="96"/>
        </w:rPr>
        <w:t>MATRIX ANALYSIS</w:t>
      </w:r>
    </w:p>
    <w:p w:rsidR="00961891" w:rsidRDefault="00961891" w:rsidP="00961891">
      <w:pPr>
        <w:rPr>
          <w:i/>
          <w:sz w:val="20"/>
          <w:u w:val="single"/>
        </w:rPr>
      </w:pPr>
      <w:r>
        <w:rPr>
          <w:i/>
          <w:sz w:val="20"/>
          <w:u w:val="single"/>
        </w:rPr>
        <w:t xml:space="preserve">Script : </w:t>
      </w:r>
      <w:r w:rsidRPr="00961891">
        <w:rPr>
          <w:i/>
          <w:sz w:val="20"/>
          <w:u w:val="single"/>
        </w:rPr>
        <w:t>PCA.R</w:t>
      </w:r>
    </w:p>
    <w:p w:rsidR="004A3874" w:rsidRDefault="004A3874" w:rsidP="00961891">
      <w:pPr>
        <w:rPr>
          <w:i/>
          <w:sz w:val="20"/>
          <w:u w:val="single"/>
        </w:rPr>
      </w:pPr>
      <w:r>
        <w:rPr>
          <w:noProof/>
        </w:rPr>
        <w:drawing>
          <wp:inline distT="0" distB="0" distL="0" distR="0" wp14:anchorId="1E766936" wp14:editId="30CD0B31">
            <wp:extent cx="2331720" cy="85931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728" cy="8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C6" w:rsidRPr="00662311" w:rsidRDefault="00EA3AC6" w:rsidP="00961891">
      <w:pPr>
        <w:rPr>
          <w:i/>
          <w:sz w:val="20"/>
          <w:u w:val="single"/>
        </w:rPr>
      </w:pPr>
      <w:r>
        <w:rPr>
          <w:noProof/>
        </w:rPr>
        <w:drawing>
          <wp:inline distT="0" distB="0" distL="0" distR="0" wp14:anchorId="54473425" wp14:editId="4AA84083">
            <wp:extent cx="4572000" cy="2743200"/>
            <wp:effectExtent l="0" t="0" r="0" b="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058ECBCE-C567-4123-858F-51B9F9B3D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61891" w:rsidRPr="00662311" w:rsidRDefault="00961891" w:rsidP="00961891">
      <w:pPr>
        <w:rPr>
          <w:b/>
        </w:rPr>
      </w:pPr>
      <w:r>
        <w:rPr>
          <w:b/>
        </w:rPr>
        <w:t xml:space="preserve">PCA des échantillons sur l’expression des </w:t>
      </w:r>
      <w:proofErr w:type="spellStart"/>
      <w:r>
        <w:rPr>
          <w:b/>
        </w:rPr>
        <w:t>sgRNA</w:t>
      </w:r>
      <w:proofErr w:type="spellEnd"/>
    </w:p>
    <w:p w:rsidR="00662311" w:rsidRDefault="00961891">
      <w:pPr>
        <w:rPr>
          <w:i/>
          <w:sz w:val="20"/>
        </w:rPr>
      </w:pPr>
      <w:r w:rsidRPr="00961891">
        <w:rPr>
          <w:i/>
          <w:sz w:val="20"/>
        </w:rPr>
        <w:t>#</w:t>
      </w:r>
      <w:proofErr w:type="spellStart"/>
      <w:r w:rsidRPr="00961891">
        <w:rPr>
          <w:i/>
          <w:sz w:val="20"/>
        </w:rPr>
        <w:t>Normalization</w:t>
      </w:r>
      <w:proofErr w:type="spellEnd"/>
      <w:r w:rsidRPr="00961891">
        <w:rPr>
          <w:i/>
          <w:sz w:val="20"/>
        </w:rPr>
        <w:t xml:space="preserve"> bas</w:t>
      </w:r>
      <w:r w:rsidR="00D62F0C">
        <w:rPr>
          <w:i/>
          <w:sz w:val="20"/>
        </w:rPr>
        <w:t>1</w:t>
      </w:r>
      <w:r w:rsidRPr="00961891">
        <w:rPr>
          <w:i/>
          <w:sz w:val="20"/>
        </w:rPr>
        <w:t xml:space="preserve">ed on 1M count per </w:t>
      </w:r>
      <w:proofErr w:type="spellStart"/>
      <w:r w:rsidRPr="00961891">
        <w:rPr>
          <w:i/>
          <w:sz w:val="20"/>
        </w:rPr>
        <w:t>sample</w:t>
      </w:r>
      <w:proofErr w:type="spellEnd"/>
    </w:p>
    <w:p w:rsidR="004A3874" w:rsidRPr="004A3874" w:rsidRDefault="004A3874">
      <w:pPr>
        <w:rPr>
          <w:sz w:val="20"/>
          <w:u w:val="single"/>
        </w:rPr>
      </w:pPr>
      <w:r w:rsidRPr="004A3874">
        <w:rPr>
          <w:sz w:val="20"/>
          <w:u w:val="single"/>
        </w:rPr>
        <w:t xml:space="preserve">Axe 1+2 = 95% variabilité de l’expression </w:t>
      </w:r>
      <w:proofErr w:type="spellStart"/>
      <w:r w:rsidRPr="004A3874">
        <w:rPr>
          <w:sz w:val="20"/>
          <w:u w:val="single"/>
        </w:rPr>
        <w:t>sgRNA</w:t>
      </w:r>
      <w:proofErr w:type="spellEnd"/>
    </w:p>
    <w:p w:rsidR="004A3874" w:rsidRDefault="004A3874">
      <w:pPr>
        <w:rPr>
          <w:noProof/>
        </w:rPr>
      </w:pPr>
      <w:r>
        <w:rPr>
          <w:noProof/>
        </w:rPr>
        <w:drawing>
          <wp:inline distT="0" distB="0" distL="0" distR="0" wp14:anchorId="63C686A3" wp14:editId="4D181D7A">
            <wp:extent cx="2915920" cy="2818528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069" cy="28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74" w:rsidRDefault="004A3874">
      <w:pPr>
        <w:rPr>
          <w:noProof/>
        </w:rPr>
      </w:pPr>
      <w:r>
        <w:rPr>
          <w:noProof/>
        </w:rPr>
        <w:lastRenderedPageBreak/>
        <w:br w:type="page"/>
      </w:r>
    </w:p>
    <w:p w:rsidR="004A3874" w:rsidRDefault="004A3874" w:rsidP="004A3874">
      <w:pPr>
        <w:rPr>
          <w:sz w:val="20"/>
          <w:u w:val="single"/>
        </w:rPr>
      </w:pPr>
      <w:r w:rsidRPr="004A3874">
        <w:rPr>
          <w:noProof/>
        </w:rPr>
        <w:lastRenderedPageBreak/>
        <w:t xml:space="preserve"> </w:t>
      </w:r>
      <w:r>
        <w:rPr>
          <w:sz w:val="20"/>
          <w:u w:val="single"/>
        </w:rPr>
        <w:t xml:space="preserve">PCA jour : </w:t>
      </w:r>
    </w:p>
    <w:p w:rsidR="004A3874" w:rsidRPr="004A3874" w:rsidRDefault="004A3874" w:rsidP="004A3874">
      <w:pPr>
        <w:pStyle w:val="Paragraphedeliste"/>
        <w:numPr>
          <w:ilvl w:val="0"/>
          <w:numId w:val="1"/>
        </w:numPr>
        <w:rPr>
          <w:sz w:val="20"/>
        </w:rPr>
      </w:pPr>
      <w:r w:rsidRPr="004A3874">
        <w:rPr>
          <w:sz w:val="20"/>
        </w:rPr>
        <w:t xml:space="preserve">Day 15 à droite, sauf un J8 à droite. </w:t>
      </w:r>
      <w:r w:rsidRPr="004A3874">
        <w:rPr>
          <w:sz w:val="20"/>
          <w:u w:val="single"/>
        </w:rPr>
        <w:t>Le temps semble séparer l’axe 1 !</w:t>
      </w:r>
    </w:p>
    <w:p w:rsidR="004A3874" w:rsidRPr="004A3874" w:rsidRDefault="004A3874" w:rsidP="004A3874">
      <w:pPr>
        <w:pStyle w:val="Paragraphedeliste"/>
        <w:numPr>
          <w:ilvl w:val="0"/>
          <w:numId w:val="1"/>
        </w:numPr>
        <w:rPr>
          <w:sz w:val="20"/>
        </w:rPr>
      </w:pPr>
      <w:r w:rsidRPr="004A3874">
        <w:rPr>
          <w:sz w:val="20"/>
          <w:u w:val="single"/>
        </w:rPr>
        <w:t>Le contrôle</w:t>
      </w:r>
      <w:r>
        <w:rPr>
          <w:sz w:val="20"/>
        </w:rPr>
        <w:t xml:space="preserve"> semble se séparer des autres échantillons avec </w:t>
      </w:r>
      <w:r w:rsidRPr="004A3874">
        <w:rPr>
          <w:sz w:val="20"/>
          <w:u w:val="single"/>
        </w:rPr>
        <w:t>l’axe 2</w:t>
      </w:r>
      <w:r>
        <w:rPr>
          <w:sz w:val="20"/>
        </w:rPr>
        <w:t>.</w:t>
      </w:r>
    </w:p>
    <w:p w:rsidR="004A3874" w:rsidRPr="004A3874" w:rsidRDefault="004A3874" w:rsidP="004A3874">
      <w:pPr>
        <w:rPr>
          <w:sz w:val="20"/>
          <w:u w:val="single"/>
        </w:rPr>
      </w:pPr>
    </w:p>
    <w:p w:rsidR="004A3874" w:rsidRDefault="004A3874">
      <w:pPr>
        <w:rPr>
          <w:i/>
          <w:sz w:val="20"/>
        </w:rPr>
      </w:pPr>
      <w:r>
        <w:rPr>
          <w:noProof/>
        </w:rPr>
        <w:drawing>
          <wp:inline distT="0" distB="0" distL="0" distR="0" wp14:anchorId="089E9B68" wp14:editId="4CD90F40">
            <wp:extent cx="5928360" cy="59283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74" w:rsidRDefault="004A3874">
      <w:pPr>
        <w:rPr>
          <w:sz w:val="20"/>
          <w:u w:val="single"/>
        </w:rPr>
      </w:pPr>
      <w:r>
        <w:rPr>
          <w:sz w:val="20"/>
          <w:u w:val="single"/>
        </w:rPr>
        <w:br w:type="page"/>
      </w:r>
    </w:p>
    <w:p w:rsidR="004A3874" w:rsidRDefault="004A3874" w:rsidP="004A3874">
      <w:pPr>
        <w:rPr>
          <w:sz w:val="20"/>
          <w:u w:val="single"/>
        </w:rPr>
      </w:pPr>
      <w:r>
        <w:rPr>
          <w:sz w:val="20"/>
          <w:u w:val="single"/>
        </w:rPr>
        <w:lastRenderedPageBreak/>
        <w:t xml:space="preserve">PCA </w:t>
      </w:r>
      <w:proofErr w:type="spellStart"/>
      <w:r>
        <w:rPr>
          <w:sz w:val="20"/>
          <w:u w:val="single"/>
        </w:rPr>
        <w:t>Naive</w:t>
      </w:r>
      <w:proofErr w:type="spellEnd"/>
      <w:r>
        <w:rPr>
          <w:sz w:val="20"/>
          <w:u w:val="single"/>
        </w:rPr>
        <w:t xml:space="preserve"> : </w:t>
      </w:r>
    </w:p>
    <w:p w:rsidR="004A3874" w:rsidRPr="004A3874" w:rsidRDefault="004A3874" w:rsidP="004A3874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Pas de tendances</w:t>
      </w:r>
    </w:p>
    <w:p w:rsidR="004A3874" w:rsidRDefault="004A3874">
      <w:pPr>
        <w:rPr>
          <w:i/>
          <w:sz w:val="20"/>
        </w:rPr>
      </w:pPr>
    </w:p>
    <w:p w:rsidR="00662311" w:rsidRDefault="004A3874">
      <w:pPr>
        <w:rPr>
          <w:i/>
          <w:sz w:val="20"/>
        </w:rPr>
      </w:pPr>
      <w:r>
        <w:rPr>
          <w:noProof/>
        </w:rPr>
        <w:drawing>
          <wp:inline distT="0" distB="0" distL="0" distR="0" wp14:anchorId="5E355EDD" wp14:editId="5F5358C0">
            <wp:extent cx="5760720" cy="58026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74" w:rsidRDefault="004A3874">
      <w:pPr>
        <w:rPr>
          <w:sz w:val="20"/>
          <w:u w:val="single"/>
        </w:rPr>
      </w:pPr>
      <w:r>
        <w:rPr>
          <w:sz w:val="20"/>
          <w:u w:val="single"/>
        </w:rPr>
        <w:br w:type="page"/>
      </w:r>
    </w:p>
    <w:p w:rsidR="004A3874" w:rsidRDefault="004A3874" w:rsidP="004A3874">
      <w:pPr>
        <w:rPr>
          <w:sz w:val="20"/>
          <w:u w:val="single"/>
        </w:rPr>
      </w:pPr>
      <w:r>
        <w:rPr>
          <w:sz w:val="20"/>
          <w:u w:val="single"/>
        </w:rPr>
        <w:lastRenderedPageBreak/>
        <w:t xml:space="preserve">PCA milieu de culture : </w:t>
      </w:r>
    </w:p>
    <w:p w:rsidR="004A3874" w:rsidRPr="004A3874" w:rsidRDefault="004A3874" w:rsidP="004A3874">
      <w:pPr>
        <w:pStyle w:val="Paragraphedeliste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AlGox</w:t>
      </w:r>
      <w:proofErr w:type="spellEnd"/>
      <w:r>
        <w:rPr>
          <w:sz w:val="20"/>
        </w:rPr>
        <w:t xml:space="preserve"> séparé de </w:t>
      </w:r>
      <w:proofErr w:type="spellStart"/>
      <w:r>
        <w:rPr>
          <w:sz w:val="20"/>
        </w:rPr>
        <w:t>AlGox</w:t>
      </w:r>
      <w:proofErr w:type="spellEnd"/>
      <w:r>
        <w:rPr>
          <w:sz w:val="20"/>
        </w:rPr>
        <w:t xml:space="preserve"> UFO</w:t>
      </w:r>
      <w:r w:rsidRPr="004A3874">
        <w:rPr>
          <w:sz w:val="20"/>
          <w:u w:val="single"/>
        </w:rPr>
        <w:t xml:space="preserve"> l’axe 1 !</w:t>
      </w:r>
    </w:p>
    <w:p w:rsidR="004A3874" w:rsidRPr="004A3874" w:rsidRDefault="004A3874" w:rsidP="004A3874">
      <w:pPr>
        <w:pStyle w:val="Paragraphedeliste"/>
        <w:numPr>
          <w:ilvl w:val="0"/>
          <w:numId w:val="1"/>
        </w:numPr>
        <w:rPr>
          <w:sz w:val="20"/>
        </w:rPr>
      </w:pPr>
      <w:r w:rsidRPr="004A3874">
        <w:rPr>
          <w:sz w:val="20"/>
          <w:u w:val="single"/>
        </w:rPr>
        <w:t>Le contrôle</w:t>
      </w:r>
      <w:r>
        <w:rPr>
          <w:sz w:val="20"/>
        </w:rPr>
        <w:t xml:space="preserve"> semble se séparer des autres échantillons avec </w:t>
      </w:r>
      <w:r w:rsidRPr="004A3874">
        <w:rPr>
          <w:sz w:val="20"/>
          <w:u w:val="single"/>
        </w:rPr>
        <w:t>l’axe 2</w:t>
      </w:r>
      <w:r>
        <w:rPr>
          <w:sz w:val="20"/>
        </w:rPr>
        <w:t>.</w:t>
      </w:r>
    </w:p>
    <w:p w:rsidR="004A3874" w:rsidRDefault="004A3874">
      <w:pPr>
        <w:rPr>
          <w:i/>
          <w:sz w:val="20"/>
        </w:rPr>
      </w:pPr>
    </w:p>
    <w:p w:rsidR="00662311" w:rsidRDefault="004A3874">
      <w:pPr>
        <w:rPr>
          <w:i/>
          <w:sz w:val="20"/>
        </w:rPr>
      </w:pPr>
      <w:r>
        <w:rPr>
          <w:noProof/>
        </w:rPr>
        <w:drawing>
          <wp:inline distT="0" distB="0" distL="0" distR="0" wp14:anchorId="03CB4800" wp14:editId="37E236A7">
            <wp:extent cx="5760720" cy="57886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74" w:rsidRDefault="004A3874">
      <w:pPr>
        <w:rPr>
          <w:i/>
          <w:sz w:val="20"/>
        </w:rPr>
      </w:pPr>
    </w:p>
    <w:p w:rsidR="004A3874" w:rsidRDefault="004A3874">
      <w:pPr>
        <w:rPr>
          <w:i/>
          <w:sz w:val="20"/>
        </w:rPr>
      </w:pPr>
    </w:p>
    <w:p w:rsidR="004A3874" w:rsidRDefault="004A3874">
      <w:pPr>
        <w:rPr>
          <w:i/>
          <w:sz w:val="20"/>
        </w:rPr>
      </w:pPr>
    </w:p>
    <w:p w:rsidR="004A3874" w:rsidRDefault="004A3874">
      <w:pPr>
        <w:rPr>
          <w:i/>
          <w:sz w:val="20"/>
        </w:rPr>
      </w:pPr>
    </w:p>
    <w:p w:rsidR="004A3874" w:rsidRDefault="004A3874">
      <w:pPr>
        <w:rPr>
          <w:i/>
          <w:sz w:val="20"/>
        </w:rPr>
      </w:pPr>
    </w:p>
    <w:p w:rsidR="004A3874" w:rsidRDefault="004A3874">
      <w:pPr>
        <w:rPr>
          <w:i/>
          <w:sz w:val="20"/>
        </w:rPr>
      </w:pPr>
    </w:p>
    <w:p w:rsidR="004A3874" w:rsidRDefault="004A3874">
      <w:pPr>
        <w:rPr>
          <w:i/>
          <w:sz w:val="20"/>
        </w:rPr>
      </w:pPr>
      <w:r>
        <w:rPr>
          <w:i/>
          <w:sz w:val="20"/>
        </w:rPr>
        <w:br w:type="page"/>
      </w:r>
    </w:p>
    <w:p w:rsidR="00C55A7B" w:rsidRDefault="00C55A7B" w:rsidP="00C55A7B">
      <w:pPr>
        <w:rPr>
          <w:i/>
          <w:sz w:val="20"/>
          <w:u w:val="single"/>
        </w:rPr>
      </w:pPr>
      <w:r>
        <w:rPr>
          <w:i/>
          <w:sz w:val="20"/>
          <w:u w:val="single"/>
        </w:rPr>
        <w:lastRenderedPageBreak/>
        <w:t xml:space="preserve">Script : </w:t>
      </w:r>
      <w:proofErr w:type="spellStart"/>
      <w:r w:rsidR="0091738E" w:rsidRPr="0091738E">
        <w:rPr>
          <w:i/>
          <w:sz w:val="20"/>
          <w:u w:val="single"/>
        </w:rPr>
        <w:t>Heatmap</w:t>
      </w:r>
      <w:r w:rsidRPr="00961891">
        <w:rPr>
          <w:i/>
          <w:sz w:val="20"/>
          <w:u w:val="single"/>
        </w:rPr>
        <w:t>.R</w:t>
      </w:r>
      <w:proofErr w:type="spellEnd"/>
      <w:r w:rsidR="0091738E">
        <w:rPr>
          <w:i/>
          <w:sz w:val="20"/>
          <w:u w:val="single"/>
        </w:rPr>
        <w:t xml:space="preserve"> </w:t>
      </w:r>
      <w:proofErr w:type="spellStart"/>
      <w:r w:rsidR="0091738E" w:rsidRPr="0091738E">
        <w:rPr>
          <w:i/>
          <w:sz w:val="20"/>
          <w:u w:val="single"/>
        </w:rPr>
        <w:t>VolcanoPlot.R</w:t>
      </w:r>
      <w:proofErr w:type="spellEnd"/>
      <w:r w:rsidR="003316D4">
        <w:rPr>
          <w:i/>
          <w:sz w:val="20"/>
          <w:u w:val="single"/>
        </w:rPr>
        <w:t xml:space="preserve"> </w:t>
      </w:r>
      <w:proofErr w:type="spellStart"/>
      <w:r w:rsidR="003316D4">
        <w:rPr>
          <w:i/>
          <w:sz w:val="20"/>
          <w:u w:val="single"/>
        </w:rPr>
        <w:t>Rankplot.R</w:t>
      </w:r>
      <w:proofErr w:type="spellEnd"/>
    </w:p>
    <w:p w:rsidR="004A3874" w:rsidRDefault="00C55A7B">
      <w:pPr>
        <w:rPr>
          <w:i/>
          <w:sz w:val="20"/>
        </w:rPr>
      </w:pPr>
      <w:r>
        <w:rPr>
          <w:noProof/>
        </w:rPr>
        <w:drawing>
          <wp:inline distT="0" distB="0" distL="0" distR="0" wp14:anchorId="757B6850" wp14:editId="1A5DC15F">
            <wp:extent cx="4419600" cy="16287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7B" w:rsidRDefault="00C55A7B">
      <w:pPr>
        <w:rPr>
          <w:b/>
          <w:sz w:val="20"/>
          <w:u w:val="single"/>
        </w:rPr>
      </w:pPr>
      <w:r w:rsidRPr="00C55A7B">
        <w:rPr>
          <w:b/>
          <w:sz w:val="20"/>
          <w:u w:val="single"/>
        </w:rPr>
        <w:t>Exemple GeckoS6 vs GeckoS5</w:t>
      </w:r>
    </w:p>
    <w:p w:rsidR="00C55A7B" w:rsidRDefault="00C55A7B">
      <w:pPr>
        <w:rPr>
          <w:i/>
          <w:sz w:val="20"/>
        </w:rPr>
      </w:pPr>
      <w:r w:rsidRPr="00961891">
        <w:rPr>
          <w:i/>
          <w:sz w:val="20"/>
        </w:rPr>
        <w:t>#</w:t>
      </w:r>
      <w:proofErr w:type="spellStart"/>
      <w:r w:rsidRPr="00961891">
        <w:rPr>
          <w:i/>
          <w:sz w:val="20"/>
        </w:rPr>
        <w:t>Normalization</w:t>
      </w:r>
      <w:proofErr w:type="spellEnd"/>
      <w:r w:rsidRPr="00961891">
        <w:rPr>
          <w:i/>
          <w:sz w:val="20"/>
        </w:rPr>
        <w:t xml:space="preserve"> </w:t>
      </w:r>
      <w:proofErr w:type="spellStart"/>
      <w:r w:rsidRPr="00961891">
        <w:rPr>
          <w:i/>
          <w:sz w:val="20"/>
        </w:rPr>
        <w:t>based</w:t>
      </w:r>
      <w:proofErr w:type="spellEnd"/>
      <w:r w:rsidRPr="00961891">
        <w:rPr>
          <w:i/>
          <w:sz w:val="20"/>
        </w:rPr>
        <w:t xml:space="preserve"> on 1M count per </w:t>
      </w:r>
      <w:proofErr w:type="spellStart"/>
      <w:r w:rsidRPr="00961891">
        <w:rPr>
          <w:i/>
          <w:sz w:val="20"/>
        </w:rPr>
        <w:t>sample</w:t>
      </w:r>
      <w:proofErr w:type="spellEnd"/>
    </w:p>
    <w:p w:rsidR="00C55A7B" w:rsidRDefault="00C55A7B">
      <w:pPr>
        <w:rPr>
          <w:i/>
          <w:sz w:val="20"/>
        </w:rPr>
      </w:pPr>
      <w:r>
        <w:rPr>
          <w:i/>
          <w:sz w:val="20"/>
        </w:rPr>
        <w:t xml:space="preserve">#Run </w:t>
      </w:r>
      <w:proofErr w:type="spellStart"/>
      <w:r w:rsidRPr="00C55A7B">
        <w:rPr>
          <w:i/>
          <w:sz w:val="20"/>
        </w:rPr>
        <w:t>mageck</w:t>
      </w:r>
      <w:proofErr w:type="spellEnd"/>
      <w:r w:rsidRPr="00C55A7B">
        <w:rPr>
          <w:i/>
          <w:sz w:val="20"/>
        </w:rPr>
        <w:t xml:space="preserve"> test -k </w:t>
      </w:r>
      <w:proofErr w:type="spellStart"/>
      <w:r w:rsidRPr="00C55A7B">
        <w:rPr>
          <w:i/>
          <w:sz w:val="20"/>
        </w:rPr>
        <w:t>sgRNAmatrix.tsv</w:t>
      </w:r>
      <w:proofErr w:type="spellEnd"/>
      <w:r w:rsidRPr="00C55A7B">
        <w:rPr>
          <w:i/>
          <w:sz w:val="20"/>
        </w:rPr>
        <w:t xml:space="preserve"> -t GeCKOS5 -c GeCKOS6 -n results/ALGoX_D15_Naivity --</w:t>
      </w:r>
      <w:proofErr w:type="spellStart"/>
      <w:r w:rsidRPr="00C55A7B">
        <w:rPr>
          <w:i/>
          <w:sz w:val="20"/>
        </w:rPr>
        <w:t>remove-zero</w:t>
      </w:r>
      <w:proofErr w:type="spellEnd"/>
      <w:r w:rsidRPr="00C55A7B">
        <w:rPr>
          <w:i/>
          <w:sz w:val="20"/>
        </w:rPr>
        <w:t xml:space="preserve"> </w:t>
      </w:r>
      <w:proofErr w:type="spellStart"/>
      <w:r w:rsidRPr="00C55A7B">
        <w:rPr>
          <w:i/>
          <w:sz w:val="20"/>
        </w:rPr>
        <w:t>both</w:t>
      </w:r>
      <w:proofErr w:type="spellEnd"/>
      <w:r w:rsidRPr="00C55A7B">
        <w:rPr>
          <w:i/>
          <w:sz w:val="20"/>
        </w:rPr>
        <w:t xml:space="preserve"> --</w:t>
      </w:r>
      <w:proofErr w:type="spellStart"/>
      <w:r w:rsidRPr="00C55A7B">
        <w:rPr>
          <w:i/>
          <w:sz w:val="20"/>
        </w:rPr>
        <w:t>remove-zero-threshold</w:t>
      </w:r>
      <w:proofErr w:type="spellEnd"/>
      <w:r w:rsidRPr="00C55A7B">
        <w:rPr>
          <w:i/>
          <w:sz w:val="20"/>
        </w:rPr>
        <w:t xml:space="preserve"> 0</w:t>
      </w:r>
      <w:r>
        <w:rPr>
          <w:i/>
          <w:sz w:val="20"/>
        </w:rPr>
        <w:t xml:space="preserve"> to </w:t>
      </w:r>
      <w:proofErr w:type="spellStart"/>
      <w:r>
        <w:rPr>
          <w:i/>
          <w:sz w:val="20"/>
        </w:rPr>
        <w:t>identify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sgRNA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between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these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two</w:t>
      </w:r>
      <w:proofErr w:type="spellEnd"/>
      <w:r>
        <w:rPr>
          <w:i/>
          <w:sz w:val="20"/>
        </w:rPr>
        <w:t xml:space="preserve"> samples</w:t>
      </w:r>
    </w:p>
    <w:p w:rsidR="00C55A7B" w:rsidRDefault="00C55A7B">
      <w:pPr>
        <w:rPr>
          <w:i/>
          <w:sz w:val="20"/>
        </w:rPr>
      </w:pPr>
      <w:r>
        <w:rPr>
          <w:i/>
          <w:sz w:val="20"/>
        </w:rPr>
        <w:t>#</w:t>
      </w:r>
      <w:proofErr w:type="spellStart"/>
      <w:r>
        <w:rPr>
          <w:i/>
          <w:sz w:val="20"/>
        </w:rPr>
        <w:t>Extract</w:t>
      </w:r>
      <w:proofErr w:type="spellEnd"/>
      <w:r>
        <w:rPr>
          <w:i/>
          <w:sz w:val="20"/>
        </w:rPr>
        <w:t xml:space="preserve"> genes </w:t>
      </w:r>
      <w:proofErr w:type="spellStart"/>
      <w:r>
        <w:rPr>
          <w:i/>
          <w:sz w:val="20"/>
        </w:rPr>
        <w:t>depending</w:t>
      </w:r>
      <w:proofErr w:type="spellEnd"/>
      <w:r>
        <w:rPr>
          <w:i/>
          <w:sz w:val="20"/>
        </w:rPr>
        <w:t xml:space="preserve"> the Score (P-Val) and Foldchange. </w:t>
      </w:r>
    </w:p>
    <w:p w:rsidR="00E520FA" w:rsidRDefault="00E520FA">
      <w:pPr>
        <w:rPr>
          <w:i/>
          <w:sz w:val="20"/>
        </w:rPr>
      </w:pPr>
      <w:r>
        <w:rPr>
          <w:noProof/>
        </w:rPr>
        <w:drawing>
          <wp:inline distT="0" distB="0" distL="0" distR="0" wp14:anchorId="7CE1767E" wp14:editId="78DABF13">
            <wp:extent cx="5760720" cy="218313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97" w:rsidRPr="00C55A7B" w:rsidRDefault="00F04697" w:rsidP="00F04697">
      <w:pPr>
        <w:jc w:val="center"/>
        <w:rPr>
          <w:i/>
          <w:sz w:val="20"/>
        </w:rPr>
      </w:pPr>
      <w:r>
        <w:rPr>
          <w:noProof/>
        </w:rPr>
        <w:drawing>
          <wp:inline distT="0" distB="0" distL="0" distR="0" wp14:anchorId="338E0FDB" wp14:editId="6C031DDF">
            <wp:extent cx="3131820" cy="31242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984" cy="31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7B" w:rsidRDefault="003316D4" w:rsidP="00F04697">
      <w:pPr>
        <w:jc w:val="center"/>
        <w:rPr>
          <w:i/>
          <w:sz w:val="20"/>
        </w:rPr>
      </w:pPr>
      <w:r>
        <w:rPr>
          <w:noProof/>
        </w:rPr>
        <w:lastRenderedPageBreak/>
        <w:drawing>
          <wp:inline distT="0" distB="0" distL="0" distR="0" wp14:anchorId="63263471" wp14:editId="056F3E09">
            <wp:extent cx="5760720" cy="57042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6D4" w:rsidRPr="00662311" w:rsidRDefault="003316D4" w:rsidP="003316D4">
      <w:pPr>
        <w:rPr>
          <w:i/>
          <w:sz w:val="20"/>
        </w:rPr>
      </w:pPr>
      <w:r>
        <w:rPr>
          <w:noProof/>
        </w:rPr>
        <w:drawing>
          <wp:inline distT="0" distB="0" distL="0" distR="0" wp14:anchorId="1932BD1F" wp14:editId="14BC2C5A">
            <wp:extent cx="2656115" cy="2642941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3701" cy="26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2BBAF" wp14:editId="2A49CED0">
            <wp:extent cx="2699657" cy="2696384"/>
            <wp:effectExtent l="0" t="0" r="5715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1426" cy="27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6D4" w:rsidRPr="00662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1235"/>
    <w:multiLevelType w:val="hybridMultilevel"/>
    <w:tmpl w:val="86A61970"/>
    <w:lvl w:ilvl="0" w:tplc="5A920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11"/>
    <w:rsid w:val="0009537D"/>
    <w:rsid w:val="002E4EB1"/>
    <w:rsid w:val="003316D4"/>
    <w:rsid w:val="004A3874"/>
    <w:rsid w:val="006200B4"/>
    <w:rsid w:val="00662311"/>
    <w:rsid w:val="0091738E"/>
    <w:rsid w:val="00961891"/>
    <w:rsid w:val="00C55A7B"/>
    <w:rsid w:val="00D62F0C"/>
    <w:rsid w:val="00E520FA"/>
    <w:rsid w:val="00EA3AC6"/>
    <w:rsid w:val="00F0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122"/>
  <w15:chartTrackingRefBased/>
  <w15:docId w15:val="{0DA2D208-6E7F-48EF-B318-809981DF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hart" Target="charts/chart4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ntinFC\Documents\These\Analyses\ProjectGitVanessa\mapp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ntinFC\Documents\These\Analyses\ProjectGitVanessa\StatsAlign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ntinFC\Documents\These\Analyses\ProjectGitVanessa\StatsAlign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ntinFC\Documents\These\Analyses\ProjectGitVanessa\StatsAlign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Samples2024!$A$5</c:f>
              <c:strCache>
                <c:ptCount val="1"/>
                <c:pt idx="0">
                  <c:v>%alignmentByBothMates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Samples2024!$B$1:$H$1</c:f>
              <c:strCache>
                <c:ptCount val="7"/>
                <c:pt idx="0">
                  <c:v>GeCKO-S1</c:v>
                </c:pt>
                <c:pt idx="1">
                  <c:v>GeCKO-S2</c:v>
                </c:pt>
                <c:pt idx="2">
                  <c:v>GeCKO-S3</c:v>
                </c:pt>
                <c:pt idx="3">
                  <c:v>GeCKO-S4</c:v>
                </c:pt>
                <c:pt idx="4">
                  <c:v>GeCKO-S5</c:v>
                </c:pt>
                <c:pt idx="5">
                  <c:v>GeCKO-S6</c:v>
                </c:pt>
                <c:pt idx="6">
                  <c:v>GeCKO-S7</c:v>
                </c:pt>
              </c:strCache>
            </c:strRef>
          </c:cat>
          <c:val>
            <c:numRef>
              <c:f>Samples2024!$B$5:$H$5</c:f>
              <c:numCache>
                <c:formatCode>0%</c:formatCode>
                <c:ptCount val="7"/>
                <c:pt idx="0">
                  <c:v>1.1455475305474045E-2</c:v>
                </c:pt>
                <c:pt idx="1">
                  <c:v>2.2295816775703834E-2</c:v>
                </c:pt>
                <c:pt idx="2">
                  <c:v>5.2038363554052489E-2</c:v>
                </c:pt>
                <c:pt idx="3">
                  <c:v>1.3275482639201135E-2</c:v>
                </c:pt>
                <c:pt idx="4">
                  <c:v>1.6660693901129481E-2</c:v>
                </c:pt>
                <c:pt idx="5">
                  <c:v>1.8278238750949635E-2</c:v>
                </c:pt>
                <c:pt idx="6">
                  <c:v>1.6096095394023513E-2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E0-4000-8305-01FB89BAC6FD}"/>
            </c:ext>
          </c:extLst>
        </c:ser>
        <c:ser>
          <c:idx val="1"/>
          <c:order val="1"/>
          <c:tx>
            <c:strRef>
              <c:f>Samples2024!$A$6</c:f>
              <c:strCache>
                <c:ptCount val="1"/>
                <c:pt idx="0">
                  <c:v>%alignmentofReadsMapped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Samples2024!$B$1:$H$1</c:f>
              <c:strCache>
                <c:ptCount val="7"/>
                <c:pt idx="0">
                  <c:v>GeCKO-S1</c:v>
                </c:pt>
                <c:pt idx="1">
                  <c:v>GeCKO-S2</c:v>
                </c:pt>
                <c:pt idx="2">
                  <c:v>GeCKO-S3</c:v>
                </c:pt>
                <c:pt idx="3">
                  <c:v>GeCKO-S4</c:v>
                </c:pt>
                <c:pt idx="4">
                  <c:v>GeCKO-S5</c:v>
                </c:pt>
                <c:pt idx="5">
                  <c:v>GeCKO-S6</c:v>
                </c:pt>
                <c:pt idx="6">
                  <c:v>GeCKO-S7</c:v>
                </c:pt>
              </c:strCache>
            </c:strRef>
          </c:cat>
          <c:val>
            <c:numRef>
              <c:f>Samples2024!$B$6:$H$6</c:f>
              <c:numCache>
                <c:formatCode>0%</c:formatCode>
                <c:ptCount val="7"/>
                <c:pt idx="0">
                  <c:v>0.44079159092830311</c:v>
                </c:pt>
                <c:pt idx="1">
                  <c:v>0.51104469680050424</c:v>
                </c:pt>
                <c:pt idx="2">
                  <c:v>0.45113648576996529</c:v>
                </c:pt>
                <c:pt idx="3">
                  <c:v>0.43218844571982534</c:v>
                </c:pt>
                <c:pt idx="4">
                  <c:v>0.44490815623645402</c:v>
                </c:pt>
                <c:pt idx="5">
                  <c:v>0.43531809265031712</c:v>
                </c:pt>
                <c:pt idx="6">
                  <c:v>0.43411113096472081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E0-4000-8305-01FB89BAC6F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8671968"/>
        <c:axId val="267424736"/>
      </c:barChart>
      <c:catAx>
        <c:axId val="15867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7424736"/>
        <c:crosses val="autoZero"/>
        <c:auto val="1"/>
        <c:lblAlgn val="ctr"/>
        <c:lblOffset val="100"/>
        <c:noMultiLvlLbl val="0"/>
      </c:catAx>
      <c:valAx>
        <c:axId val="267424736"/>
        <c:scaling>
          <c:orientation val="minMax"/>
          <c:max val="1"/>
          <c:min val="0"/>
        </c:scaling>
        <c:delete val="1"/>
        <c:axPos val="l"/>
        <c:numFmt formatCode="0%" sourceLinked="1"/>
        <c:majorTickMark val="none"/>
        <c:minorTickMark val="none"/>
        <c:tickLblPos val="nextTo"/>
        <c:crossAx val="15867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0" i="0" baseline="0">
                <a:effectLst/>
              </a:rPr>
              <a:t>Number reads</a:t>
            </a:r>
            <a:endParaRPr lang="fr-F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bwa!$B$1:$H$1</c:f>
              <c:strCache>
                <c:ptCount val="7"/>
                <c:pt idx="0">
                  <c:v>GeCKOS1</c:v>
                </c:pt>
                <c:pt idx="1">
                  <c:v>GeCKOS2</c:v>
                </c:pt>
                <c:pt idx="2">
                  <c:v>GeCKOS3</c:v>
                </c:pt>
                <c:pt idx="3">
                  <c:v>GeCKOS4</c:v>
                </c:pt>
                <c:pt idx="4">
                  <c:v>GeCKOS5</c:v>
                </c:pt>
                <c:pt idx="5">
                  <c:v>GeCKOS6</c:v>
                </c:pt>
                <c:pt idx="6">
                  <c:v>GeCKOS7</c:v>
                </c:pt>
              </c:strCache>
            </c:strRef>
          </c:cat>
          <c:val>
            <c:numRef>
              <c:f>bwa!$B$78184:$H$78184</c:f>
              <c:numCache>
                <c:formatCode>General</c:formatCode>
                <c:ptCount val="7"/>
                <c:pt idx="0">
                  <c:v>6241627</c:v>
                </c:pt>
                <c:pt idx="1">
                  <c:v>4835069</c:v>
                </c:pt>
                <c:pt idx="2">
                  <c:v>9952259</c:v>
                </c:pt>
                <c:pt idx="3">
                  <c:v>16311550</c:v>
                </c:pt>
                <c:pt idx="4">
                  <c:v>7700970</c:v>
                </c:pt>
                <c:pt idx="5">
                  <c:v>4114200</c:v>
                </c:pt>
                <c:pt idx="6">
                  <c:v>21836448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38-4051-8618-BD3515DC1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933168"/>
        <c:axId val="612623664"/>
      </c:barChart>
      <c:catAx>
        <c:axId val="61993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2623664"/>
        <c:crosses val="autoZero"/>
        <c:auto val="1"/>
        <c:lblAlgn val="ctr"/>
        <c:lblOffset val="100"/>
        <c:noMultiLvlLbl val="0"/>
      </c:catAx>
      <c:valAx>
        <c:axId val="61262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9933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0" i="0" baseline="0">
                <a:effectLst/>
              </a:rPr>
              <a:t>Nb sgRNA detected</a:t>
            </a:r>
            <a:endParaRPr lang="fr-F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bwa!$A$78185</c:f>
              <c:strCache>
                <c:ptCount val="1"/>
                <c:pt idx="0">
                  <c:v>Nbr sgRNA at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bwa!$B$1:$H$1</c:f>
              <c:strCache>
                <c:ptCount val="7"/>
                <c:pt idx="0">
                  <c:v>GeCKOS1</c:v>
                </c:pt>
                <c:pt idx="1">
                  <c:v>GeCKOS2</c:v>
                </c:pt>
                <c:pt idx="2">
                  <c:v>GeCKOS3</c:v>
                </c:pt>
                <c:pt idx="3">
                  <c:v>GeCKOS4</c:v>
                </c:pt>
                <c:pt idx="4">
                  <c:v>GeCKOS5</c:v>
                </c:pt>
                <c:pt idx="5">
                  <c:v>GeCKOS6</c:v>
                </c:pt>
                <c:pt idx="6">
                  <c:v>GeCKOS7</c:v>
                </c:pt>
              </c:strCache>
            </c:strRef>
          </c:cat>
          <c:val>
            <c:numRef>
              <c:f>bwa!$B$78185:$H$78185</c:f>
              <c:numCache>
                <c:formatCode>General</c:formatCode>
                <c:ptCount val="7"/>
                <c:pt idx="0">
                  <c:v>69140</c:v>
                </c:pt>
                <c:pt idx="1">
                  <c:v>69964</c:v>
                </c:pt>
                <c:pt idx="2">
                  <c:v>65525</c:v>
                </c:pt>
                <c:pt idx="3">
                  <c:v>64260</c:v>
                </c:pt>
                <c:pt idx="4">
                  <c:v>70802</c:v>
                </c:pt>
                <c:pt idx="5">
                  <c:v>71912</c:v>
                </c:pt>
                <c:pt idx="6">
                  <c:v>58651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4E-4DD1-BB9D-75A6C2ABE3F0}"/>
            </c:ext>
          </c:extLst>
        </c:ser>
        <c:ser>
          <c:idx val="1"/>
          <c:order val="1"/>
          <c:tx>
            <c:strRef>
              <c:f>bwa!$A$78186</c:f>
              <c:strCache>
                <c:ptCount val="1"/>
                <c:pt idx="0">
                  <c:v>Nbr sgRNA detected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bwa!$B$1:$H$1</c:f>
              <c:strCache>
                <c:ptCount val="7"/>
                <c:pt idx="0">
                  <c:v>GeCKOS1</c:v>
                </c:pt>
                <c:pt idx="1">
                  <c:v>GeCKOS2</c:v>
                </c:pt>
                <c:pt idx="2">
                  <c:v>GeCKOS3</c:v>
                </c:pt>
                <c:pt idx="3">
                  <c:v>GeCKOS4</c:v>
                </c:pt>
                <c:pt idx="4">
                  <c:v>GeCKOS5</c:v>
                </c:pt>
                <c:pt idx="5">
                  <c:v>GeCKOS6</c:v>
                </c:pt>
                <c:pt idx="6">
                  <c:v>GeCKOS7</c:v>
                </c:pt>
              </c:strCache>
            </c:strRef>
          </c:cat>
          <c:val>
            <c:numRef>
              <c:f>bwa!$B$78186:$H$78186</c:f>
              <c:numCache>
                <c:formatCode>General</c:formatCode>
                <c:ptCount val="7"/>
                <c:pt idx="0">
                  <c:v>9043</c:v>
                </c:pt>
                <c:pt idx="1">
                  <c:v>8219</c:v>
                </c:pt>
                <c:pt idx="2">
                  <c:v>12658</c:v>
                </c:pt>
                <c:pt idx="3">
                  <c:v>13923</c:v>
                </c:pt>
                <c:pt idx="4">
                  <c:v>7381</c:v>
                </c:pt>
                <c:pt idx="5">
                  <c:v>6271</c:v>
                </c:pt>
                <c:pt idx="6">
                  <c:v>19532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4E-4DD1-BB9D-75A6C2ABE3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7843856"/>
        <c:axId val="455983152"/>
      </c:barChart>
      <c:catAx>
        <c:axId val="51784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55983152"/>
        <c:crosses val="autoZero"/>
        <c:auto val="1"/>
        <c:lblAlgn val="ctr"/>
        <c:lblOffset val="100"/>
        <c:noMultiLvlLbl val="0"/>
      </c:catAx>
      <c:valAx>
        <c:axId val="455983152"/>
        <c:scaling>
          <c:orientation val="minMax"/>
          <c:max val="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784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%sgRNA detected present in S7 control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bwa!$K$51</c:f>
              <c:strCache>
                <c:ptCount val="1"/>
                <c:pt idx="0">
                  <c:v>InS7detected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bwa!$J$52:$J$57</c:f>
              <c:strCache>
                <c:ptCount val="6"/>
                <c:pt idx="0">
                  <c:v>GeckoS1</c:v>
                </c:pt>
                <c:pt idx="1">
                  <c:v>GeckoS2</c:v>
                </c:pt>
                <c:pt idx="2">
                  <c:v>GeckoS3</c:v>
                </c:pt>
                <c:pt idx="3">
                  <c:v>GeckoS4</c:v>
                </c:pt>
                <c:pt idx="4">
                  <c:v>GeckoS5</c:v>
                </c:pt>
                <c:pt idx="5">
                  <c:v>GeckoS6</c:v>
                </c:pt>
              </c:strCache>
            </c:strRef>
          </c:cat>
          <c:val>
            <c:numRef>
              <c:f>bwa!$K$52:$K$57</c:f>
              <c:numCache>
                <c:formatCode>General</c:formatCode>
                <c:ptCount val="6"/>
                <c:pt idx="0">
                  <c:v>6361</c:v>
                </c:pt>
                <c:pt idx="1">
                  <c:v>5850</c:v>
                </c:pt>
                <c:pt idx="2">
                  <c:v>8142</c:v>
                </c:pt>
                <c:pt idx="3">
                  <c:v>9103</c:v>
                </c:pt>
                <c:pt idx="4">
                  <c:v>5450</c:v>
                </c:pt>
                <c:pt idx="5">
                  <c:v>4753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1B-48AA-A88C-17A3803F615A}"/>
            </c:ext>
          </c:extLst>
        </c:ser>
        <c:ser>
          <c:idx val="1"/>
          <c:order val="1"/>
          <c:tx>
            <c:strRef>
              <c:f>bwa!$L$51</c:f>
              <c:strCache>
                <c:ptCount val="1"/>
                <c:pt idx="0">
                  <c:v>NotinS7detected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bwa!$J$52:$J$57</c:f>
              <c:strCache>
                <c:ptCount val="6"/>
                <c:pt idx="0">
                  <c:v>GeckoS1</c:v>
                </c:pt>
                <c:pt idx="1">
                  <c:v>GeckoS2</c:v>
                </c:pt>
                <c:pt idx="2">
                  <c:v>GeckoS3</c:v>
                </c:pt>
                <c:pt idx="3">
                  <c:v>GeckoS4</c:v>
                </c:pt>
                <c:pt idx="4">
                  <c:v>GeckoS5</c:v>
                </c:pt>
                <c:pt idx="5">
                  <c:v>GeckoS6</c:v>
                </c:pt>
              </c:strCache>
            </c:strRef>
          </c:cat>
          <c:val>
            <c:numRef>
              <c:f>bwa!$L$52:$L$57</c:f>
              <c:numCache>
                <c:formatCode>General</c:formatCode>
                <c:ptCount val="6"/>
                <c:pt idx="0">
                  <c:v>2681</c:v>
                </c:pt>
                <c:pt idx="1">
                  <c:v>2368</c:v>
                </c:pt>
                <c:pt idx="2">
                  <c:v>4515</c:v>
                </c:pt>
                <c:pt idx="3">
                  <c:v>4819</c:v>
                </c:pt>
                <c:pt idx="4">
                  <c:v>1930</c:v>
                </c:pt>
                <c:pt idx="5">
                  <c:v>1517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1B-48AA-A88C-17A3803F6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63245840"/>
        <c:axId val="1798442720"/>
      </c:barChart>
      <c:catAx>
        <c:axId val="176324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98442720"/>
        <c:crosses val="autoZero"/>
        <c:auto val="1"/>
        <c:lblAlgn val="ctr"/>
        <c:lblOffset val="100"/>
        <c:noMultiLvlLbl val="0"/>
      </c:catAx>
      <c:valAx>
        <c:axId val="179844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6324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François- -Campion</dc:creator>
  <cp:keywords/>
  <dc:description/>
  <cp:lastModifiedBy>Valentin François- -Campion</cp:lastModifiedBy>
  <cp:revision>7</cp:revision>
  <dcterms:created xsi:type="dcterms:W3CDTF">2024-07-04T07:50:00Z</dcterms:created>
  <dcterms:modified xsi:type="dcterms:W3CDTF">2024-07-05T14:56:00Z</dcterms:modified>
</cp:coreProperties>
</file>