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9F76" w14:textId="6EBBF3E6" w:rsidR="00C67AF6" w:rsidRPr="00C67AF6" w:rsidRDefault="00C67AF6" w:rsidP="00C67AF6">
      <w:pPr>
        <w:spacing w:after="0"/>
        <w:jc w:val="center"/>
        <w:rPr>
          <w:b/>
          <w:bCs/>
          <w:sz w:val="32"/>
          <w:szCs w:val="32"/>
        </w:rPr>
      </w:pPr>
      <w:r w:rsidRPr="00C67AF6">
        <w:rPr>
          <w:b/>
          <w:bCs/>
          <w:sz w:val="32"/>
          <w:szCs w:val="32"/>
        </w:rPr>
        <w:t>POWER SYSTEM SIMULATION METHODOLOGY</w:t>
      </w:r>
    </w:p>
    <w:p w14:paraId="5D722C76" w14:textId="4381C767" w:rsidR="00C67AF6" w:rsidRDefault="00C67AF6" w:rsidP="00C67AF6">
      <w:pPr>
        <w:tabs>
          <w:tab w:val="left" w:pos="1133"/>
        </w:tabs>
        <w:spacing w:after="0"/>
      </w:pPr>
      <w:r>
        <w:tab/>
      </w:r>
    </w:p>
    <w:p w14:paraId="0020865C" w14:textId="77777777" w:rsidR="00C67AF6" w:rsidRDefault="00C67AF6" w:rsidP="00C67AF6">
      <w:pPr>
        <w:spacing w:after="0"/>
      </w:pPr>
      <w:r>
        <w:t>Tools: Python (</w:t>
      </w:r>
      <w:proofErr w:type="spellStart"/>
      <w:r>
        <w:t>PyPSA</w:t>
      </w:r>
      <w:proofErr w:type="spellEnd"/>
      <w:r>
        <w:t xml:space="preserve">) and </w:t>
      </w:r>
      <w:proofErr w:type="spellStart"/>
      <w:r>
        <w:t>DIgSILENT</w:t>
      </w:r>
      <w:proofErr w:type="spellEnd"/>
      <w:r>
        <w:t xml:space="preserve"> </w:t>
      </w:r>
      <w:proofErr w:type="spellStart"/>
      <w:r>
        <w:t>PowerFactory</w:t>
      </w:r>
      <w:proofErr w:type="spellEnd"/>
    </w:p>
    <w:p w14:paraId="7ACF2294" w14:textId="77777777" w:rsidR="00C67AF6" w:rsidRDefault="00C67AF6" w:rsidP="00C67AF6">
      <w:pPr>
        <w:spacing w:after="0"/>
      </w:pPr>
    </w:p>
    <w:p w14:paraId="776E7995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Simulation Scenarios</w:t>
      </w:r>
    </w:p>
    <w:p w14:paraId="643B2E0E" w14:textId="77777777" w:rsidR="00C67AF6" w:rsidRDefault="00C67AF6" w:rsidP="00C67AF6">
      <w:pPr>
        <w:spacing w:after="0"/>
      </w:pPr>
    </w:p>
    <w:p w14:paraId="4D62C2B3" w14:textId="77777777" w:rsidR="00C67AF6" w:rsidRDefault="00C67AF6" w:rsidP="00C67AF6">
      <w:pPr>
        <w:spacing w:after="0"/>
      </w:pPr>
      <w:r>
        <w:t>All studies are performed under the following two scenarios:</w:t>
      </w:r>
    </w:p>
    <w:p w14:paraId="60D43148" w14:textId="77777777" w:rsidR="00C67AF6" w:rsidRDefault="00C67AF6" w:rsidP="00C67AF6">
      <w:pPr>
        <w:spacing w:after="0"/>
      </w:pPr>
    </w:p>
    <w:p w14:paraId="47737258" w14:textId="77777777" w:rsidR="00C67AF6" w:rsidRDefault="00C67AF6" w:rsidP="00C67AF6">
      <w:pPr>
        <w:spacing w:after="0"/>
      </w:pPr>
      <w:r w:rsidRPr="00C67AF6">
        <w:rPr>
          <w:b/>
          <w:bCs/>
        </w:rPr>
        <w:t>Base Case:</w:t>
      </w:r>
      <w:r>
        <w:t xml:space="preserve"> Existing power system without the integration of new generation.</w:t>
      </w:r>
    </w:p>
    <w:p w14:paraId="32F675FB" w14:textId="77777777" w:rsidR="00C67AF6" w:rsidRDefault="00C67AF6" w:rsidP="00C67AF6">
      <w:pPr>
        <w:spacing w:after="0"/>
      </w:pPr>
    </w:p>
    <w:p w14:paraId="3418FA1F" w14:textId="77777777" w:rsidR="00C67AF6" w:rsidRDefault="00C67AF6" w:rsidP="00C67AF6">
      <w:pPr>
        <w:spacing w:after="0"/>
      </w:pPr>
      <w:r w:rsidRPr="00C67AF6">
        <w:rPr>
          <w:b/>
          <w:bCs/>
        </w:rPr>
        <w:t>New Generation Case:</w:t>
      </w:r>
      <w:r>
        <w:t xml:space="preserve"> Power system with the proposed new generation connected.</w:t>
      </w:r>
    </w:p>
    <w:p w14:paraId="3D404C3B" w14:textId="77777777" w:rsidR="00C67AF6" w:rsidRDefault="00C67AF6" w:rsidP="00C67AF6">
      <w:pPr>
        <w:spacing w:after="0"/>
      </w:pPr>
    </w:p>
    <w:p w14:paraId="66B94C85" w14:textId="77777777" w:rsidR="00C67AF6" w:rsidRDefault="00C67AF6" w:rsidP="00C67AF6">
      <w:pPr>
        <w:spacing w:after="0"/>
      </w:pPr>
      <w:r>
        <w:t>All results are compared between these two cases.</w:t>
      </w:r>
    </w:p>
    <w:p w14:paraId="6DB98964" w14:textId="77777777" w:rsidR="00C67AF6" w:rsidRDefault="00C67AF6" w:rsidP="00C67AF6">
      <w:pPr>
        <w:spacing w:after="0"/>
      </w:pPr>
    </w:p>
    <w:p w14:paraId="01D8C3EF" w14:textId="2AF5D9FD" w:rsidR="00C67AF6" w:rsidRPr="00C67AF6" w:rsidRDefault="00C67AF6" w:rsidP="00C67AF6">
      <w:pPr>
        <w:pStyle w:val="Heading1"/>
      </w:pPr>
      <w:r w:rsidRPr="00C67AF6">
        <w:t>1. STEADY-STATE SIMULATIONS</w:t>
      </w:r>
    </w:p>
    <w:p w14:paraId="73E14C03" w14:textId="77777777" w:rsidR="00C67AF6" w:rsidRPr="00C67AF6" w:rsidRDefault="00C67AF6" w:rsidP="00C67AF6">
      <w:pPr>
        <w:pStyle w:val="Heading2"/>
      </w:pPr>
      <w:r w:rsidRPr="00C67AF6">
        <w:t>1.1 Dispatch and Load Flow Analysis</w:t>
      </w:r>
    </w:p>
    <w:p w14:paraId="252E0508" w14:textId="77777777" w:rsidR="00C67AF6" w:rsidRDefault="00C67AF6" w:rsidP="00C67AF6">
      <w:pPr>
        <w:spacing w:after="0"/>
      </w:pPr>
    </w:p>
    <w:p w14:paraId="7183CAB6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Objective:</w:t>
      </w:r>
    </w:p>
    <w:p w14:paraId="68049AE8" w14:textId="77777777" w:rsidR="00C67AF6" w:rsidRDefault="00C67AF6" w:rsidP="00C67AF6">
      <w:pPr>
        <w:spacing w:after="0"/>
      </w:pPr>
      <w:r>
        <w:t>Evaluate the impact of new generation on system operation and power flows.</w:t>
      </w:r>
    </w:p>
    <w:p w14:paraId="13B79A9D" w14:textId="77777777" w:rsidR="00C67AF6" w:rsidRDefault="00C67AF6" w:rsidP="00C67AF6">
      <w:pPr>
        <w:spacing w:after="0"/>
      </w:pPr>
    </w:p>
    <w:p w14:paraId="05B334D5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Methodology:</w:t>
      </w:r>
    </w:p>
    <w:p w14:paraId="46FE80E8" w14:textId="77777777" w:rsidR="00C67AF6" w:rsidRDefault="00C67AF6" w:rsidP="00C67AF6">
      <w:pPr>
        <w:spacing w:after="0"/>
      </w:pPr>
    </w:p>
    <w:p w14:paraId="2CA42098" w14:textId="77777777" w:rsidR="00C67AF6" w:rsidRDefault="00C67AF6" w:rsidP="00C67AF6">
      <w:pPr>
        <w:spacing w:after="0"/>
      </w:pPr>
      <w:r>
        <w:t>Define generation dispatch in:</w:t>
      </w:r>
    </w:p>
    <w:p w14:paraId="2F8338AB" w14:textId="77777777" w:rsidR="00C67AF6" w:rsidRDefault="00C67AF6" w:rsidP="00C67AF6">
      <w:pPr>
        <w:spacing w:after="0"/>
      </w:pPr>
    </w:p>
    <w:p w14:paraId="5821BC9B" w14:textId="77777777" w:rsidR="00C67AF6" w:rsidRDefault="00C67AF6" w:rsidP="00C67AF6">
      <w:pPr>
        <w:spacing w:after="0"/>
      </w:pPr>
      <w:proofErr w:type="spellStart"/>
      <w:r>
        <w:t>PyPSA</w:t>
      </w:r>
      <w:proofErr w:type="spellEnd"/>
      <w:r>
        <w:t xml:space="preserve"> (optimization and load flow)</w:t>
      </w:r>
    </w:p>
    <w:p w14:paraId="214D60E6" w14:textId="77777777" w:rsidR="00C67AF6" w:rsidRDefault="00C67AF6" w:rsidP="00C67AF6">
      <w:pPr>
        <w:spacing w:after="0"/>
      </w:pPr>
    </w:p>
    <w:p w14:paraId="308B222F" w14:textId="77777777" w:rsidR="00C67AF6" w:rsidRDefault="00C67AF6" w:rsidP="00C67AF6">
      <w:pPr>
        <w:spacing w:after="0"/>
      </w:pPr>
      <w:proofErr w:type="spellStart"/>
      <w:r>
        <w:t>DIgSILENT</w:t>
      </w:r>
      <w:proofErr w:type="spellEnd"/>
      <w:r>
        <w:t xml:space="preserve"> </w:t>
      </w:r>
      <w:proofErr w:type="spellStart"/>
      <w:r>
        <w:t>PowerFactory</w:t>
      </w:r>
      <w:proofErr w:type="spellEnd"/>
      <w:r>
        <w:t xml:space="preserve"> (AC load flow)</w:t>
      </w:r>
    </w:p>
    <w:p w14:paraId="64AB3B9D" w14:textId="77777777" w:rsidR="00C67AF6" w:rsidRDefault="00C67AF6" w:rsidP="00C67AF6">
      <w:pPr>
        <w:spacing w:after="0"/>
      </w:pPr>
    </w:p>
    <w:p w14:paraId="181AEE5F" w14:textId="77777777" w:rsidR="00C67AF6" w:rsidRDefault="00C67AF6" w:rsidP="00C67AF6">
      <w:pPr>
        <w:spacing w:after="0"/>
      </w:pPr>
      <w:r>
        <w:t>Run load flow simulations for:</w:t>
      </w:r>
    </w:p>
    <w:p w14:paraId="5C378169" w14:textId="77777777" w:rsidR="00C67AF6" w:rsidRDefault="00C67AF6" w:rsidP="00C67AF6">
      <w:pPr>
        <w:spacing w:after="0"/>
      </w:pPr>
    </w:p>
    <w:p w14:paraId="586C7D3F" w14:textId="77777777" w:rsidR="00C67AF6" w:rsidRDefault="00C67AF6" w:rsidP="00C67AF6">
      <w:pPr>
        <w:spacing w:after="0"/>
      </w:pPr>
      <w:r>
        <w:t>Base Case</w:t>
      </w:r>
    </w:p>
    <w:p w14:paraId="550DCD80" w14:textId="77777777" w:rsidR="00C67AF6" w:rsidRDefault="00C67AF6" w:rsidP="00C67AF6">
      <w:pPr>
        <w:spacing w:after="0"/>
      </w:pPr>
    </w:p>
    <w:p w14:paraId="0D918BC2" w14:textId="77777777" w:rsidR="00C67AF6" w:rsidRDefault="00C67AF6" w:rsidP="00C67AF6">
      <w:pPr>
        <w:spacing w:after="0"/>
      </w:pPr>
      <w:r>
        <w:t>New Generation Case</w:t>
      </w:r>
    </w:p>
    <w:p w14:paraId="23AB464E" w14:textId="77777777" w:rsidR="00C67AF6" w:rsidRDefault="00C67AF6" w:rsidP="00C67AF6">
      <w:pPr>
        <w:spacing w:after="0"/>
      </w:pPr>
    </w:p>
    <w:p w14:paraId="7CB4D3FB" w14:textId="77777777" w:rsidR="00C67AF6" w:rsidRDefault="00C67AF6" w:rsidP="00C67AF6">
      <w:pPr>
        <w:spacing w:after="0"/>
      </w:pPr>
      <w:r>
        <w:t>Outputs:</w:t>
      </w:r>
    </w:p>
    <w:p w14:paraId="4035467C" w14:textId="77777777" w:rsidR="00C67AF6" w:rsidRDefault="00C67AF6" w:rsidP="00C67AF6">
      <w:pPr>
        <w:spacing w:after="0"/>
      </w:pPr>
    </w:p>
    <w:p w14:paraId="56DDD817" w14:textId="77777777" w:rsidR="00C67AF6" w:rsidRDefault="00C67AF6" w:rsidP="00C67AF6">
      <w:pPr>
        <w:spacing w:after="0"/>
      </w:pPr>
      <w:r>
        <w:t>Bus voltage magnitudes and angles</w:t>
      </w:r>
    </w:p>
    <w:p w14:paraId="17B7CA6B" w14:textId="77777777" w:rsidR="00C67AF6" w:rsidRDefault="00C67AF6" w:rsidP="00C67AF6">
      <w:pPr>
        <w:spacing w:after="0"/>
      </w:pPr>
    </w:p>
    <w:p w14:paraId="00DD191B" w14:textId="77777777" w:rsidR="00C67AF6" w:rsidRDefault="00C67AF6" w:rsidP="00C67AF6">
      <w:pPr>
        <w:spacing w:after="0"/>
      </w:pPr>
      <w:r>
        <w:t>Active and reactive power flows</w:t>
      </w:r>
    </w:p>
    <w:p w14:paraId="3D18D70F" w14:textId="77777777" w:rsidR="00C67AF6" w:rsidRDefault="00C67AF6" w:rsidP="00C67AF6">
      <w:pPr>
        <w:spacing w:after="0"/>
      </w:pPr>
    </w:p>
    <w:p w14:paraId="7CFF2167" w14:textId="77777777" w:rsidR="00C67AF6" w:rsidRDefault="00C67AF6" w:rsidP="00C67AF6">
      <w:pPr>
        <w:spacing w:after="0"/>
      </w:pPr>
      <w:r>
        <w:t>Generator power outputs</w:t>
      </w:r>
    </w:p>
    <w:p w14:paraId="62B1789B" w14:textId="77777777" w:rsidR="00C67AF6" w:rsidRDefault="00C67AF6" w:rsidP="00C67AF6">
      <w:pPr>
        <w:spacing w:after="0"/>
      </w:pPr>
    </w:p>
    <w:p w14:paraId="4D6CCCD1" w14:textId="77777777" w:rsidR="00C67AF6" w:rsidRPr="00C67AF6" w:rsidRDefault="00C67AF6" w:rsidP="00C67AF6">
      <w:pPr>
        <w:pStyle w:val="Heading2"/>
      </w:pPr>
      <w:r w:rsidRPr="00C67AF6">
        <w:t>1.2 Voltage Profile Analysis</w:t>
      </w:r>
    </w:p>
    <w:p w14:paraId="61FA4717" w14:textId="77777777" w:rsidR="00C67AF6" w:rsidRDefault="00C67AF6" w:rsidP="00C67AF6">
      <w:pPr>
        <w:spacing w:after="0"/>
      </w:pPr>
    </w:p>
    <w:p w14:paraId="59861D0A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Objective:</w:t>
      </w:r>
    </w:p>
    <w:p w14:paraId="0914E0C1" w14:textId="77777777" w:rsidR="00C67AF6" w:rsidRDefault="00C67AF6" w:rsidP="00C67AF6">
      <w:pPr>
        <w:spacing w:after="0"/>
      </w:pPr>
      <w:r>
        <w:t>Assess voltage level variations caused by new generation integration.</w:t>
      </w:r>
    </w:p>
    <w:p w14:paraId="00FEF09C" w14:textId="77777777" w:rsidR="00C67AF6" w:rsidRDefault="00C67AF6" w:rsidP="00C67AF6">
      <w:pPr>
        <w:spacing w:after="0"/>
      </w:pPr>
    </w:p>
    <w:p w14:paraId="4F612F64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Methodology:</w:t>
      </w:r>
    </w:p>
    <w:p w14:paraId="5E63FB4D" w14:textId="77777777" w:rsidR="00C67AF6" w:rsidRDefault="00C67AF6" w:rsidP="00C67AF6">
      <w:pPr>
        <w:spacing w:after="0"/>
      </w:pPr>
    </w:p>
    <w:p w14:paraId="3CAC9476" w14:textId="77777777" w:rsidR="00C67AF6" w:rsidRDefault="00C67AF6" w:rsidP="00C67AF6">
      <w:pPr>
        <w:spacing w:after="0"/>
      </w:pPr>
      <w:r>
        <w:t>Extract bus voltage magnitudes for both scenarios.</w:t>
      </w:r>
    </w:p>
    <w:p w14:paraId="43C84464" w14:textId="77777777" w:rsidR="00C67AF6" w:rsidRDefault="00C67AF6" w:rsidP="00C67AF6">
      <w:pPr>
        <w:spacing w:after="0"/>
      </w:pPr>
    </w:p>
    <w:p w14:paraId="74F47BC7" w14:textId="77777777" w:rsidR="00C67AF6" w:rsidRDefault="00C67AF6" w:rsidP="00C67AF6">
      <w:pPr>
        <w:spacing w:after="0"/>
      </w:pPr>
      <w:r>
        <w:t>Compare voltage levels using a radar (spider) plot.</w:t>
      </w:r>
    </w:p>
    <w:p w14:paraId="623D7E1F" w14:textId="77777777" w:rsidR="00C67AF6" w:rsidRDefault="00C67AF6" w:rsidP="00C67AF6">
      <w:pPr>
        <w:spacing w:after="0"/>
      </w:pPr>
    </w:p>
    <w:p w14:paraId="6C1C5CC7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Outputs:</w:t>
      </w:r>
    </w:p>
    <w:p w14:paraId="17201F41" w14:textId="77777777" w:rsidR="00C67AF6" w:rsidRDefault="00C67AF6" w:rsidP="00C67AF6">
      <w:pPr>
        <w:spacing w:after="0"/>
      </w:pPr>
    </w:p>
    <w:p w14:paraId="465BB5E3" w14:textId="77777777" w:rsidR="00C67AF6" w:rsidRDefault="00C67AF6" w:rsidP="00C67AF6">
      <w:pPr>
        <w:spacing w:after="0"/>
      </w:pPr>
      <w:r>
        <w:t>Radar plot of bus voltages</w:t>
      </w:r>
    </w:p>
    <w:p w14:paraId="475DA4EC" w14:textId="77777777" w:rsidR="00C67AF6" w:rsidRDefault="00C67AF6" w:rsidP="00C67AF6">
      <w:pPr>
        <w:spacing w:after="0"/>
      </w:pPr>
    </w:p>
    <w:p w14:paraId="6E8CDB4E" w14:textId="77777777" w:rsidR="00C67AF6" w:rsidRDefault="00C67AF6" w:rsidP="00C67AF6">
      <w:pPr>
        <w:spacing w:after="0"/>
      </w:pPr>
      <w:r>
        <w:t>Voltage deviation comparison between cases</w:t>
      </w:r>
    </w:p>
    <w:p w14:paraId="2CC63CEB" w14:textId="77777777" w:rsidR="00C67AF6" w:rsidRDefault="00C67AF6" w:rsidP="00C67AF6">
      <w:pPr>
        <w:spacing w:after="0"/>
      </w:pPr>
    </w:p>
    <w:p w14:paraId="4C1BC755" w14:textId="77777777" w:rsidR="00C67AF6" w:rsidRPr="00C67AF6" w:rsidRDefault="00C67AF6" w:rsidP="00C67AF6">
      <w:pPr>
        <w:pStyle w:val="Heading2"/>
      </w:pPr>
      <w:r w:rsidRPr="00C67AF6">
        <w:t>1.3 N-1 Contingency Analysis</w:t>
      </w:r>
    </w:p>
    <w:p w14:paraId="60BAD80D" w14:textId="77777777" w:rsidR="00C67AF6" w:rsidRDefault="00C67AF6" w:rsidP="00C67AF6">
      <w:pPr>
        <w:spacing w:after="0"/>
      </w:pPr>
    </w:p>
    <w:p w14:paraId="7AFF5232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Objective:</w:t>
      </w:r>
    </w:p>
    <w:p w14:paraId="30014273" w14:textId="77777777" w:rsidR="00C67AF6" w:rsidRDefault="00C67AF6" w:rsidP="00C67AF6">
      <w:pPr>
        <w:spacing w:after="0"/>
      </w:pPr>
      <w:r>
        <w:t>Analyze system security under single contingencies.</w:t>
      </w:r>
    </w:p>
    <w:p w14:paraId="3B5EFA0A" w14:textId="77777777" w:rsidR="00C67AF6" w:rsidRDefault="00C67AF6" w:rsidP="00C67AF6">
      <w:pPr>
        <w:spacing w:after="0"/>
      </w:pPr>
    </w:p>
    <w:p w14:paraId="45AB1751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Methodology:</w:t>
      </w:r>
    </w:p>
    <w:p w14:paraId="4FAA556B" w14:textId="77777777" w:rsidR="00C67AF6" w:rsidRDefault="00C67AF6" w:rsidP="00C67AF6">
      <w:pPr>
        <w:spacing w:after="0"/>
      </w:pPr>
    </w:p>
    <w:p w14:paraId="549BBF4A" w14:textId="77777777" w:rsidR="00C67AF6" w:rsidRDefault="00C67AF6" w:rsidP="00C67AF6">
      <w:pPr>
        <w:spacing w:after="0"/>
      </w:pPr>
      <w:r>
        <w:t xml:space="preserve">Perform N-1 contingency analysis using the </w:t>
      </w:r>
      <w:proofErr w:type="spellStart"/>
      <w:r>
        <w:t>DIgSILENT</w:t>
      </w:r>
      <w:proofErr w:type="spellEnd"/>
      <w:r>
        <w:t xml:space="preserve"> Contingency Analysis module for both scenarios.</w:t>
      </w:r>
    </w:p>
    <w:p w14:paraId="7606566B" w14:textId="77777777" w:rsidR="00C67AF6" w:rsidRDefault="00C67AF6" w:rsidP="00C67AF6">
      <w:pPr>
        <w:spacing w:after="0"/>
      </w:pPr>
    </w:p>
    <w:p w14:paraId="6C2E2D39" w14:textId="77777777" w:rsidR="00C67AF6" w:rsidRDefault="00C67AF6" w:rsidP="00C67AF6">
      <w:pPr>
        <w:spacing w:after="0"/>
      </w:pPr>
      <w:r>
        <w:t>Evaluate line overloads and voltage violations.</w:t>
      </w:r>
    </w:p>
    <w:p w14:paraId="4289C257" w14:textId="77777777" w:rsidR="00C67AF6" w:rsidRDefault="00C67AF6" w:rsidP="00C67AF6">
      <w:pPr>
        <w:spacing w:after="0"/>
      </w:pPr>
    </w:p>
    <w:p w14:paraId="39F16D54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Outputs:</w:t>
      </w:r>
    </w:p>
    <w:p w14:paraId="7DFC14AA" w14:textId="77777777" w:rsidR="00C67AF6" w:rsidRDefault="00C67AF6" w:rsidP="00C67AF6">
      <w:pPr>
        <w:spacing w:after="0"/>
      </w:pPr>
    </w:p>
    <w:p w14:paraId="4AB1C634" w14:textId="77777777" w:rsidR="00C67AF6" w:rsidRDefault="00C67AF6" w:rsidP="00C67AF6">
      <w:pPr>
        <w:spacing w:after="0"/>
      </w:pPr>
      <w:r>
        <w:t>Contingency result matrices</w:t>
      </w:r>
    </w:p>
    <w:p w14:paraId="210D89E4" w14:textId="77777777" w:rsidR="00C67AF6" w:rsidRDefault="00C67AF6" w:rsidP="00C67AF6">
      <w:pPr>
        <w:spacing w:after="0"/>
      </w:pPr>
    </w:p>
    <w:p w14:paraId="1F6FB0DE" w14:textId="77777777" w:rsidR="00C67AF6" w:rsidRDefault="00C67AF6" w:rsidP="00C67AF6">
      <w:pPr>
        <w:spacing w:after="0"/>
      </w:pPr>
      <w:r>
        <w:lastRenderedPageBreak/>
        <w:t>Violation and severity plots</w:t>
      </w:r>
    </w:p>
    <w:p w14:paraId="1AE1019A" w14:textId="77777777" w:rsidR="00C67AF6" w:rsidRDefault="00C67AF6" w:rsidP="00C67AF6">
      <w:pPr>
        <w:spacing w:after="0"/>
      </w:pPr>
    </w:p>
    <w:p w14:paraId="45073953" w14:textId="77777777" w:rsidR="00C67AF6" w:rsidRDefault="00C67AF6" w:rsidP="00C67AF6">
      <w:pPr>
        <w:spacing w:after="0"/>
      </w:pPr>
      <w:r>
        <w:t>Comparative analysis between scenarios</w:t>
      </w:r>
    </w:p>
    <w:p w14:paraId="412F10D3" w14:textId="77777777" w:rsidR="00C67AF6" w:rsidRDefault="00C67AF6" w:rsidP="00C67AF6">
      <w:pPr>
        <w:spacing w:after="0"/>
      </w:pPr>
    </w:p>
    <w:p w14:paraId="45A5492A" w14:textId="77777777" w:rsidR="00C67AF6" w:rsidRPr="00C67AF6" w:rsidRDefault="00C67AF6" w:rsidP="00C67AF6">
      <w:pPr>
        <w:pStyle w:val="Heading2"/>
      </w:pPr>
      <w:r w:rsidRPr="00C67AF6">
        <w:t>1.4 Short-Circuit Analysis</w:t>
      </w:r>
    </w:p>
    <w:p w14:paraId="70F4BA47" w14:textId="77777777" w:rsidR="00C67AF6" w:rsidRDefault="00C67AF6" w:rsidP="00C67AF6">
      <w:pPr>
        <w:spacing w:after="0"/>
      </w:pPr>
    </w:p>
    <w:p w14:paraId="779B36D1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Objective:</w:t>
      </w:r>
    </w:p>
    <w:p w14:paraId="1892E80A" w14:textId="77777777" w:rsidR="00C67AF6" w:rsidRDefault="00C67AF6" w:rsidP="00C67AF6">
      <w:pPr>
        <w:spacing w:after="0"/>
      </w:pPr>
      <w:r>
        <w:t>Evaluate the influence of new generation on fault levels.</w:t>
      </w:r>
    </w:p>
    <w:p w14:paraId="56DC81B4" w14:textId="77777777" w:rsidR="00C67AF6" w:rsidRDefault="00C67AF6" w:rsidP="00C67AF6">
      <w:pPr>
        <w:spacing w:after="0"/>
      </w:pPr>
    </w:p>
    <w:p w14:paraId="6468A776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Methodology:</w:t>
      </w:r>
    </w:p>
    <w:p w14:paraId="1DED483D" w14:textId="77777777" w:rsidR="00C67AF6" w:rsidRDefault="00C67AF6" w:rsidP="00C67AF6">
      <w:pPr>
        <w:spacing w:after="0"/>
      </w:pPr>
    </w:p>
    <w:p w14:paraId="32F914FE" w14:textId="77777777" w:rsidR="00C67AF6" w:rsidRDefault="00C67AF6" w:rsidP="00C67AF6">
      <w:pPr>
        <w:spacing w:after="0"/>
      </w:pPr>
      <w:r>
        <w:t>Calculate short-circuit currents and short-circuit power:</w:t>
      </w:r>
    </w:p>
    <w:p w14:paraId="18A71D08" w14:textId="77777777" w:rsidR="00C67AF6" w:rsidRDefault="00C67AF6" w:rsidP="00C67AF6">
      <w:pPr>
        <w:spacing w:after="0"/>
      </w:pPr>
    </w:p>
    <w:p w14:paraId="5E117DB1" w14:textId="77777777" w:rsidR="00C67AF6" w:rsidRDefault="00C67AF6" w:rsidP="00C67AF6">
      <w:pPr>
        <w:spacing w:after="0"/>
      </w:pPr>
      <w:r>
        <w:t>Base Case</w:t>
      </w:r>
    </w:p>
    <w:p w14:paraId="600FDB92" w14:textId="77777777" w:rsidR="00C67AF6" w:rsidRDefault="00C67AF6" w:rsidP="00C67AF6">
      <w:pPr>
        <w:spacing w:after="0"/>
      </w:pPr>
    </w:p>
    <w:p w14:paraId="5B675BEF" w14:textId="77777777" w:rsidR="00C67AF6" w:rsidRDefault="00C67AF6" w:rsidP="00C67AF6">
      <w:pPr>
        <w:spacing w:after="0"/>
      </w:pPr>
      <w:r>
        <w:t>New Generation Case</w:t>
      </w:r>
    </w:p>
    <w:p w14:paraId="273ECF3F" w14:textId="77777777" w:rsidR="00C67AF6" w:rsidRDefault="00C67AF6" w:rsidP="00C67AF6">
      <w:pPr>
        <w:spacing w:after="0"/>
      </w:pPr>
    </w:p>
    <w:p w14:paraId="2FA15B2F" w14:textId="77777777" w:rsidR="00C67AF6" w:rsidRDefault="00C67AF6" w:rsidP="00C67AF6">
      <w:pPr>
        <w:spacing w:after="0"/>
      </w:pPr>
      <w:r>
        <w:t>Analyze changes in fault levels at critical buses.</w:t>
      </w:r>
    </w:p>
    <w:p w14:paraId="5C33F5DC" w14:textId="77777777" w:rsidR="00C67AF6" w:rsidRDefault="00C67AF6" w:rsidP="00C67AF6">
      <w:pPr>
        <w:spacing w:after="0"/>
      </w:pPr>
    </w:p>
    <w:p w14:paraId="506BE651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Outputs:</w:t>
      </w:r>
    </w:p>
    <w:p w14:paraId="566F92C2" w14:textId="77777777" w:rsidR="00C67AF6" w:rsidRDefault="00C67AF6" w:rsidP="00C67AF6">
      <w:pPr>
        <w:spacing w:after="0"/>
      </w:pPr>
    </w:p>
    <w:p w14:paraId="115DF472" w14:textId="77777777" w:rsidR="00C67AF6" w:rsidRDefault="00C67AF6" w:rsidP="00C67AF6">
      <w:pPr>
        <w:spacing w:after="0"/>
      </w:pPr>
      <w:r>
        <w:t>Short-circuit current and power values</w:t>
      </w:r>
    </w:p>
    <w:p w14:paraId="5C777654" w14:textId="77777777" w:rsidR="00C67AF6" w:rsidRDefault="00C67AF6" w:rsidP="00C67AF6">
      <w:pPr>
        <w:spacing w:after="0"/>
      </w:pPr>
    </w:p>
    <w:p w14:paraId="6E036834" w14:textId="77777777" w:rsidR="00C67AF6" w:rsidRDefault="00C67AF6" w:rsidP="00C67AF6">
      <w:pPr>
        <w:spacing w:after="0"/>
      </w:pPr>
      <w:r>
        <w:t>Comparative plots and tables</w:t>
      </w:r>
    </w:p>
    <w:p w14:paraId="13C17E1E" w14:textId="77777777" w:rsidR="00C67AF6" w:rsidRDefault="00C67AF6" w:rsidP="00C67AF6">
      <w:pPr>
        <w:spacing w:after="0"/>
      </w:pPr>
    </w:p>
    <w:p w14:paraId="010FF5AE" w14:textId="77777777" w:rsidR="00C67AF6" w:rsidRDefault="00C67AF6" w:rsidP="00C67AF6">
      <w:pPr>
        <w:pStyle w:val="Heading1"/>
      </w:pPr>
      <w:r>
        <w:t>2. Small-Signal Stability Analysis</w:t>
      </w:r>
    </w:p>
    <w:p w14:paraId="5C50D133" w14:textId="77777777" w:rsidR="00C67AF6" w:rsidRDefault="00C67AF6" w:rsidP="00C67AF6">
      <w:pPr>
        <w:pStyle w:val="Heading2"/>
      </w:pPr>
      <w:r>
        <w:t>2.1 Eigenvalue-Based Small-Signal Stability</w:t>
      </w:r>
    </w:p>
    <w:p w14:paraId="23768C30" w14:textId="77777777" w:rsidR="00C67AF6" w:rsidRDefault="00C67AF6" w:rsidP="00C67AF6">
      <w:pPr>
        <w:spacing w:after="0"/>
      </w:pPr>
    </w:p>
    <w:p w14:paraId="15ECD9A4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Objective:</w:t>
      </w:r>
    </w:p>
    <w:p w14:paraId="3A663801" w14:textId="77777777" w:rsidR="00C67AF6" w:rsidRDefault="00C67AF6" w:rsidP="00C67AF6">
      <w:pPr>
        <w:spacing w:after="0"/>
      </w:pPr>
      <w:r>
        <w:t>Determine the impact of new generation on system oscillatory modes.</w:t>
      </w:r>
    </w:p>
    <w:p w14:paraId="7E7F4684" w14:textId="77777777" w:rsidR="00C67AF6" w:rsidRDefault="00C67AF6" w:rsidP="00C67AF6">
      <w:pPr>
        <w:spacing w:after="0"/>
      </w:pPr>
    </w:p>
    <w:p w14:paraId="73C13315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Methodology:</w:t>
      </w:r>
    </w:p>
    <w:p w14:paraId="55D193A8" w14:textId="77777777" w:rsidR="00C67AF6" w:rsidRDefault="00C67AF6" w:rsidP="00C67AF6">
      <w:pPr>
        <w:spacing w:after="0"/>
      </w:pPr>
    </w:p>
    <w:p w14:paraId="641A6494" w14:textId="77777777" w:rsidR="00C67AF6" w:rsidRDefault="00C67AF6" w:rsidP="00C67AF6">
      <w:pPr>
        <w:spacing w:after="0"/>
      </w:pPr>
      <w:r>
        <w:t>Perform eigenvalue analysis for:</w:t>
      </w:r>
    </w:p>
    <w:p w14:paraId="639165B8" w14:textId="77777777" w:rsidR="00C67AF6" w:rsidRDefault="00C67AF6" w:rsidP="00C67AF6">
      <w:pPr>
        <w:spacing w:after="0"/>
      </w:pPr>
    </w:p>
    <w:p w14:paraId="5BF82985" w14:textId="77777777" w:rsidR="00C67AF6" w:rsidRDefault="00C67AF6" w:rsidP="00C67AF6">
      <w:pPr>
        <w:spacing w:after="0"/>
      </w:pPr>
      <w:r>
        <w:t>Base Case</w:t>
      </w:r>
    </w:p>
    <w:p w14:paraId="5A5DBFD0" w14:textId="77777777" w:rsidR="00C67AF6" w:rsidRDefault="00C67AF6" w:rsidP="00C67AF6">
      <w:pPr>
        <w:spacing w:after="0"/>
      </w:pPr>
    </w:p>
    <w:p w14:paraId="59946900" w14:textId="77777777" w:rsidR="00C67AF6" w:rsidRDefault="00C67AF6" w:rsidP="00C67AF6">
      <w:pPr>
        <w:spacing w:after="0"/>
      </w:pPr>
      <w:r>
        <w:t>New Generation Case</w:t>
      </w:r>
    </w:p>
    <w:p w14:paraId="2D8D080F" w14:textId="77777777" w:rsidR="00C67AF6" w:rsidRDefault="00C67AF6" w:rsidP="00C67AF6">
      <w:pPr>
        <w:spacing w:after="0"/>
      </w:pPr>
    </w:p>
    <w:p w14:paraId="167ADFE0" w14:textId="77777777" w:rsidR="00C67AF6" w:rsidRDefault="00C67AF6" w:rsidP="00C67AF6">
      <w:pPr>
        <w:spacing w:after="0"/>
      </w:pPr>
      <w:r>
        <w:t>Identify critical modes and damping ratios.</w:t>
      </w:r>
    </w:p>
    <w:p w14:paraId="02EB3F3D" w14:textId="77777777" w:rsidR="00C67AF6" w:rsidRDefault="00C67AF6" w:rsidP="00C67AF6">
      <w:pPr>
        <w:spacing w:after="0"/>
      </w:pPr>
    </w:p>
    <w:p w14:paraId="15E5B6BE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Outputs:</w:t>
      </w:r>
    </w:p>
    <w:p w14:paraId="28A0579E" w14:textId="77777777" w:rsidR="00C67AF6" w:rsidRDefault="00C67AF6" w:rsidP="00C67AF6">
      <w:pPr>
        <w:spacing w:after="0"/>
      </w:pPr>
    </w:p>
    <w:p w14:paraId="2A4E028B" w14:textId="77777777" w:rsidR="00C67AF6" w:rsidRDefault="00C67AF6" w:rsidP="00C67AF6">
      <w:pPr>
        <w:spacing w:after="0"/>
      </w:pPr>
      <w:r>
        <w:t>Eigenvalue plots</w:t>
      </w:r>
    </w:p>
    <w:p w14:paraId="0DC4668A" w14:textId="77777777" w:rsidR="00C67AF6" w:rsidRDefault="00C67AF6" w:rsidP="00C67AF6">
      <w:pPr>
        <w:spacing w:after="0"/>
      </w:pPr>
    </w:p>
    <w:p w14:paraId="429E8005" w14:textId="77777777" w:rsidR="00C67AF6" w:rsidRDefault="00C67AF6" w:rsidP="00C67AF6">
      <w:pPr>
        <w:spacing w:after="0"/>
      </w:pPr>
      <w:r>
        <w:t>Damping ratio comparison</w:t>
      </w:r>
    </w:p>
    <w:p w14:paraId="55A20905" w14:textId="77777777" w:rsidR="00C67AF6" w:rsidRDefault="00C67AF6" w:rsidP="00C67AF6">
      <w:pPr>
        <w:spacing w:after="0"/>
      </w:pPr>
    </w:p>
    <w:p w14:paraId="4440F06A" w14:textId="77777777" w:rsidR="00C67AF6" w:rsidRDefault="00C67AF6" w:rsidP="00C67AF6">
      <w:pPr>
        <w:pStyle w:val="Heading2"/>
      </w:pPr>
      <w:r>
        <w:t>2.2 Small-Signal Perturbation Response</w:t>
      </w:r>
    </w:p>
    <w:p w14:paraId="0A53E60E" w14:textId="77777777" w:rsidR="00C67AF6" w:rsidRDefault="00C67AF6" w:rsidP="00C67AF6">
      <w:pPr>
        <w:spacing w:after="0"/>
      </w:pPr>
    </w:p>
    <w:p w14:paraId="4FAD6EDE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Objective:</w:t>
      </w:r>
    </w:p>
    <w:p w14:paraId="4B8314F0" w14:textId="77777777" w:rsidR="00C67AF6" w:rsidRDefault="00C67AF6" w:rsidP="00C67AF6">
      <w:pPr>
        <w:spacing w:after="0"/>
      </w:pPr>
      <w:r>
        <w:t>Assess dynamic response to small disturbances.</w:t>
      </w:r>
    </w:p>
    <w:p w14:paraId="7EC7104D" w14:textId="77777777" w:rsidR="00C67AF6" w:rsidRDefault="00C67AF6" w:rsidP="00C67AF6">
      <w:pPr>
        <w:spacing w:after="0"/>
      </w:pPr>
    </w:p>
    <w:p w14:paraId="35C9675D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Methodology:</w:t>
      </w:r>
    </w:p>
    <w:p w14:paraId="0A8F2B56" w14:textId="77777777" w:rsidR="00C67AF6" w:rsidRDefault="00C67AF6" w:rsidP="00C67AF6">
      <w:pPr>
        <w:spacing w:after="0"/>
      </w:pPr>
    </w:p>
    <w:p w14:paraId="317E3FD6" w14:textId="77777777" w:rsidR="00C67AF6" w:rsidRDefault="00C67AF6" w:rsidP="00C67AF6">
      <w:pPr>
        <w:spacing w:after="0"/>
      </w:pPr>
      <w:r>
        <w:t>Apply a small-signal perturbation (e.g., step change in load or reference power).</w:t>
      </w:r>
    </w:p>
    <w:p w14:paraId="5363B40E" w14:textId="77777777" w:rsidR="00C67AF6" w:rsidRDefault="00C67AF6" w:rsidP="00C67AF6">
      <w:pPr>
        <w:spacing w:after="0"/>
      </w:pPr>
    </w:p>
    <w:p w14:paraId="32FF6995" w14:textId="77777777" w:rsidR="00C67AF6" w:rsidRDefault="00C67AF6" w:rsidP="00C67AF6">
      <w:pPr>
        <w:spacing w:after="0"/>
      </w:pPr>
      <w:r>
        <w:t>Plot generator speed deviations for both scenarios.</w:t>
      </w:r>
    </w:p>
    <w:p w14:paraId="0B825392" w14:textId="77777777" w:rsidR="00C67AF6" w:rsidRDefault="00C67AF6" w:rsidP="00C67AF6">
      <w:pPr>
        <w:spacing w:after="0"/>
      </w:pPr>
    </w:p>
    <w:p w14:paraId="21CCC4BC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Outputs:</w:t>
      </w:r>
    </w:p>
    <w:p w14:paraId="47A418B8" w14:textId="77777777" w:rsidR="00C67AF6" w:rsidRDefault="00C67AF6" w:rsidP="00C67AF6">
      <w:pPr>
        <w:spacing w:after="0"/>
      </w:pPr>
    </w:p>
    <w:p w14:paraId="7D551C10" w14:textId="77777777" w:rsidR="00C67AF6" w:rsidRDefault="00C67AF6" w:rsidP="00C67AF6">
      <w:pPr>
        <w:spacing w:after="0"/>
      </w:pPr>
      <w:r>
        <w:t>Generator speed vs. time plots</w:t>
      </w:r>
    </w:p>
    <w:p w14:paraId="45228E1E" w14:textId="77777777" w:rsidR="00C67AF6" w:rsidRDefault="00C67AF6" w:rsidP="00C67AF6">
      <w:pPr>
        <w:spacing w:after="0"/>
      </w:pPr>
    </w:p>
    <w:p w14:paraId="59B2FBEC" w14:textId="77777777" w:rsidR="00C67AF6" w:rsidRDefault="00C67AF6" w:rsidP="00C67AF6">
      <w:pPr>
        <w:spacing w:after="0"/>
      </w:pPr>
      <w:r>
        <w:t>Scenario comparison</w:t>
      </w:r>
    </w:p>
    <w:p w14:paraId="42778392" w14:textId="77777777" w:rsidR="00C67AF6" w:rsidRDefault="00C67AF6" w:rsidP="00C67AF6">
      <w:pPr>
        <w:spacing w:after="0"/>
      </w:pPr>
    </w:p>
    <w:p w14:paraId="7DFF5506" w14:textId="77777777" w:rsidR="00C67AF6" w:rsidRDefault="00C67AF6" w:rsidP="00C67AF6">
      <w:pPr>
        <w:pStyle w:val="Heading1"/>
      </w:pPr>
      <w:r>
        <w:t>3. Transient Stability Analysis</w:t>
      </w:r>
    </w:p>
    <w:p w14:paraId="476DB0FA" w14:textId="77777777" w:rsidR="00C67AF6" w:rsidRDefault="00C67AF6" w:rsidP="00C67AF6">
      <w:pPr>
        <w:spacing w:after="0"/>
      </w:pPr>
    </w:p>
    <w:p w14:paraId="562B52F1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Objective:</w:t>
      </w:r>
    </w:p>
    <w:p w14:paraId="5719C583" w14:textId="77777777" w:rsidR="00C67AF6" w:rsidRDefault="00C67AF6" w:rsidP="00C67AF6">
      <w:pPr>
        <w:spacing w:after="0"/>
      </w:pPr>
      <w:r>
        <w:t>Evaluate system stability under large disturbances.</w:t>
      </w:r>
    </w:p>
    <w:p w14:paraId="12BB03E4" w14:textId="77777777" w:rsidR="00C67AF6" w:rsidRDefault="00C67AF6" w:rsidP="00C67AF6">
      <w:pPr>
        <w:spacing w:after="0"/>
      </w:pPr>
    </w:p>
    <w:p w14:paraId="2B90F861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Methodology:</w:t>
      </w:r>
    </w:p>
    <w:p w14:paraId="73955DB4" w14:textId="77777777" w:rsidR="00C67AF6" w:rsidRDefault="00C67AF6" w:rsidP="00C67AF6">
      <w:pPr>
        <w:spacing w:after="0"/>
      </w:pPr>
    </w:p>
    <w:p w14:paraId="4438B2A2" w14:textId="77777777" w:rsidR="00C67AF6" w:rsidRDefault="00C67AF6" w:rsidP="00C67AF6">
      <w:pPr>
        <w:spacing w:after="0"/>
      </w:pPr>
      <w:r>
        <w:t>Apply a three-phase fault at a selected substation.</w:t>
      </w:r>
    </w:p>
    <w:p w14:paraId="4E29CE96" w14:textId="77777777" w:rsidR="00C67AF6" w:rsidRDefault="00C67AF6" w:rsidP="00C67AF6">
      <w:pPr>
        <w:spacing w:after="0"/>
      </w:pPr>
    </w:p>
    <w:p w14:paraId="34E73340" w14:textId="77777777" w:rsidR="00C67AF6" w:rsidRDefault="00C67AF6" w:rsidP="00C67AF6">
      <w:pPr>
        <w:spacing w:after="0"/>
      </w:pPr>
      <w:r>
        <w:t>Clear the fault after a defined clearing time.</w:t>
      </w:r>
    </w:p>
    <w:p w14:paraId="24A5E12A" w14:textId="77777777" w:rsidR="00C67AF6" w:rsidRDefault="00C67AF6" w:rsidP="00C67AF6">
      <w:pPr>
        <w:spacing w:after="0"/>
      </w:pPr>
    </w:p>
    <w:p w14:paraId="0ABBC39B" w14:textId="77777777" w:rsidR="00C67AF6" w:rsidRDefault="00C67AF6" w:rsidP="00C67AF6">
      <w:pPr>
        <w:spacing w:after="0"/>
      </w:pPr>
      <w:r>
        <w:t>Perform simulations for both scenarios.</w:t>
      </w:r>
    </w:p>
    <w:p w14:paraId="604BBF63" w14:textId="77777777" w:rsidR="00C67AF6" w:rsidRDefault="00C67AF6" w:rsidP="00C67AF6">
      <w:pPr>
        <w:spacing w:after="0"/>
      </w:pPr>
    </w:p>
    <w:p w14:paraId="54FA2E00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Outputs:</w:t>
      </w:r>
    </w:p>
    <w:p w14:paraId="1CC3AB91" w14:textId="77777777" w:rsidR="00C67AF6" w:rsidRDefault="00C67AF6" w:rsidP="00C67AF6">
      <w:pPr>
        <w:spacing w:after="0"/>
      </w:pPr>
    </w:p>
    <w:p w14:paraId="19998CEE" w14:textId="77777777" w:rsidR="00C67AF6" w:rsidRDefault="00C67AF6" w:rsidP="00C67AF6">
      <w:pPr>
        <w:spacing w:after="0"/>
      </w:pPr>
      <w:r>
        <w:t>Bus voltage vs. time</w:t>
      </w:r>
    </w:p>
    <w:p w14:paraId="32C0433B" w14:textId="77777777" w:rsidR="00C67AF6" w:rsidRDefault="00C67AF6" w:rsidP="00C67AF6">
      <w:pPr>
        <w:spacing w:after="0"/>
      </w:pPr>
    </w:p>
    <w:p w14:paraId="14DFEDD3" w14:textId="77777777" w:rsidR="00C67AF6" w:rsidRDefault="00C67AF6" w:rsidP="00C67AF6">
      <w:pPr>
        <w:spacing w:after="0"/>
      </w:pPr>
      <w:r>
        <w:t>Generator speed vs. time</w:t>
      </w:r>
    </w:p>
    <w:p w14:paraId="6DB384C0" w14:textId="77777777" w:rsidR="00C67AF6" w:rsidRDefault="00C67AF6" w:rsidP="00C67AF6">
      <w:pPr>
        <w:spacing w:after="0"/>
      </w:pPr>
    </w:p>
    <w:p w14:paraId="1AF8B66F" w14:textId="77777777" w:rsidR="00C67AF6" w:rsidRDefault="00C67AF6" w:rsidP="00C67AF6">
      <w:pPr>
        <w:spacing w:after="0"/>
      </w:pPr>
      <w:r>
        <w:t>Generator rotor angle vs. time</w:t>
      </w:r>
    </w:p>
    <w:p w14:paraId="527B7D64" w14:textId="77777777" w:rsidR="00C67AF6" w:rsidRDefault="00C67AF6" w:rsidP="00C67AF6">
      <w:pPr>
        <w:spacing w:after="0"/>
      </w:pPr>
    </w:p>
    <w:p w14:paraId="66864097" w14:textId="77777777" w:rsidR="00C67AF6" w:rsidRDefault="00C67AF6" w:rsidP="00C67AF6">
      <w:pPr>
        <w:spacing w:after="0"/>
      </w:pPr>
      <w:r>
        <w:t>Stability comparison between cases</w:t>
      </w:r>
    </w:p>
    <w:p w14:paraId="4768C3D6" w14:textId="77777777" w:rsidR="00C67AF6" w:rsidRDefault="00C67AF6" w:rsidP="00C67AF6">
      <w:pPr>
        <w:spacing w:after="0"/>
      </w:pPr>
    </w:p>
    <w:p w14:paraId="192DC090" w14:textId="77777777" w:rsidR="00C67AF6" w:rsidRDefault="00C67AF6" w:rsidP="00C67AF6">
      <w:pPr>
        <w:pStyle w:val="Heading1"/>
      </w:pPr>
      <w:r>
        <w:t>4. Voltage Stability Analysis</w:t>
      </w:r>
    </w:p>
    <w:p w14:paraId="0B41034C" w14:textId="77777777" w:rsidR="00C67AF6" w:rsidRDefault="00C67AF6" w:rsidP="00C67AF6">
      <w:pPr>
        <w:spacing w:after="0"/>
      </w:pPr>
    </w:p>
    <w:p w14:paraId="582829D0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Objective:</w:t>
      </w:r>
    </w:p>
    <w:p w14:paraId="17D8FB0A" w14:textId="77777777" w:rsidR="00C67AF6" w:rsidRDefault="00C67AF6" w:rsidP="00C67AF6">
      <w:pPr>
        <w:spacing w:after="0"/>
      </w:pPr>
      <w:r>
        <w:t>Analyze voltage recovery and reactive power support during faults.</w:t>
      </w:r>
    </w:p>
    <w:p w14:paraId="7A236660" w14:textId="77777777" w:rsidR="00C67AF6" w:rsidRDefault="00C67AF6" w:rsidP="00C67AF6">
      <w:pPr>
        <w:spacing w:after="0"/>
      </w:pPr>
    </w:p>
    <w:p w14:paraId="3B1B7679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Methodology:</w:t>
      </w:r>
    </w:p>
    <w:p w14:paraId="279CD4B4" w14:textId="77777777" w:rsidR="00C67AF6" w:rsidRDefault="00C67AF6" w:rsidP="00C67AF6">
      <w:pPr>
        <w:spacing w:after="0"/>
      </w:pPr>
    </w:p>
    <w:p w14:paraId="4698C193" w14:textId="77777777" w:rsidR="00C67AF6" w:rsidRDefault="00C67AF6" w:rsidP="00C67AF6">
      <w:pPr>
        <w:spacing w:after="0"/>
      </w:pPr>
      <w:r>
        <w:t>Apply a single-phase fault followed by successful auto-reclosing.</w:t>
      </w:r>
    </w:p>
    <w:p w14:paraId="6D47097A" w14:textId="77777777" w:rsidR="00C67AF6" w:rsidRDefault="00C67AF6" w:rsidP="00C67AF6">
      <w:pPr>
        <w:spacing w:after="0"/>
      </w:pPr>
    </w:p>
    <w:p w14:paraId="59438ECC" w14:textId="77777777" w:rsidR="00C67AF6" w:rsidRDefault="00C67AF6" w:rsidP="00C67AF6">
      <w:pPr>
        <w:spacing w:after="0"/>
      </w:pPr>
      <w:r>
        <w:t>Simulate both scenarios.</w:t>
      </w:r>
    </w:p>
    <w:p w14:paraId="0FC9FD28" w14:textId="77777777" w:rsidR="00C67AF6" w:rsidRDefault="00C67AF6" w:rsidP="00C67AF6">
      <w:pPr>
        <w:spacing w:after="0"/>
      </w:pPr>
    </w:p>
    <w:p w14:paraId="5301A13A" w14:textId="77777777" w:rsidR="00C67AF6" w:rsidRDefault="00C67AF6" w:rsidP="00C67AF6">
      <w:pPr>
        <w:spacing w:after="0"/>
      </w:pPr>
      <w:r>
        <w:t>Monitor reactive power responses.</w:t>
      </w:r>
    </w:p>
    <w:p w14:paraId="009302AB" w14:textId="77777777" w:rsidR="00C67AF6" w:rsidRDefault="00C67AF6" w:rsidP="00C67AF6">
      <w:pPr>
        <w:spacing w:after="0"/>
      </w:pPr>
    </w:p>
    <w:p w14:paraId="22DA105F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Outputs:</w:t>
      </w:r>
    </w:p>
    <w:p w14:paraId="22B2D379" w14:textId="77777777" w:rsidR="00C67AF6" w:rsidRDefault="00C67AF6" w:rsidP="00C67AF6">
      <w:pPr>
        <w:spacing w:after="0"/>
      </w:pPr>
    </w:p>
    <w:p w14:paraId="41678876" w14:textId="77777777" w:rsidR="00C67AF6" w:rsidRDefault="00C67AF6" w:rsidP="00C67AF6">
      <w:pPr>
        <w:spacing w:after="0"/>
      </w:pPr>
      <w:r>
        <w:t>Reactive power vs. time</w:t>
      </w:r>
    </w:p>
    <w:p w14:paraId="3BEADB3D" w14:textId="77777777" w:rsidR="00C67AF6" w:rsidRDefault="00C67AF6" w:rsidP="00C67AF6">
      <w:pPr>
        <w:spacing w:after="0"/>
      </w:pPr>
    </w:p>
    <w:p w14:paraId="3BE99684" w14:textId="77777777" w:rsidR="00C67AF6" w:rsidRDefault="00C67AF6" w:rsidP="00C67AF6">
      <w:pPr>
        <w:spacing w:after="0"/>
      </w:pPr>
      <w:r>
        <w:t>Voltage recovery curves</w:t>
      </w:r>
    </w:p>
    <w:p w14:paraId="0B401A40" w14:textId="77777777" w:rsidR="00C67AF6" w:rsidRDefault="00C67AF6" w:rsidP="00C67AF6">
      <w:pPr>
        <w:spacing w:after="0"/>
      </w:pPr>
    </w:p>
    <w:p w14:paraId="353BC9FD" w14:textId="77777777" w:rsidR="00C67AF6" w:rsidRDefault="00C67AF6" w:rsidP="00C67AF6">
      <w:pPr>
        <w:spacing w:after="0"/>
      </w:pPr>
      <w:r>
        <w:t>Comparative analysis</w:t>
      </w:r>
    </w:p>
    <w:p w14:paraId="51C0C65A" w14:textId="77777777" w:rsidR="00C67AF6" w:rsidRDefault="00C67AF6" w:rsidP="00C67AF6">
      <w:pPr>
        <w:spacing w:after="0"/>
      </w:pPr>
    </w:p>
    <w:p w14:paraId="6B86438F" w14:textId="77777777" w:rsidR="00C67AF6" w:rsidRDefault="00C67AF6" w:rsidP="00C67AF6">
      <w:pPr>
        <w:pStyle w:val="Heading1"/>
      </w:pPr>
      <w:r>
        <w:t>5. Frequency Stability Analysis</w:t>
      </w:r>
    </w:p>
    <w:p w14:paraId="18DAAF20" w14:textId="77777777" w:rsidR="00C67AF6" w:rsidRDefault="00C67AF6" w:rsidP="00C67AF6">
      <w:pPr>
        <w:spacing w:after="0"/>
      </w:pPr>
    </w:p>
    <w:p w14:paraId="187D20F0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Objective:</w:t>
      </w:r>
    </w:p>
    <w:p w14:paraId="13656784" w14:textId="77777777" w:rsidR="00C67AF6" w:rsidRDefault="00C67AF6" w:rsidP="00C67AF6">
      <w:pPr>
        <w:spacing w:after="0"/>
      </w:pPr>
      <w:r>
        <w:t>Assess frequency behavior following generation loss.</w:t>
      </w:r>
    </w:p>
    <w:p w14:paraId="3440DBA4" w14:textId="77777777" w:rsidR="00C67AF6" w:rsidRDefault="00C67AF6" w:rsidP="00C67AF6">
      <w:pPr>
        <w:spacing w:after="0"/>
      </w:pPr>
    </w:p>
    <w:p w14:paraId="3736EE42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lastRenderedPageBreak/>
        <w:t>Methodology:</w:t>
      </w:r>
    </w:p>
    <w:p w14:paraId="515F1EFC" w14:textId="77777777" w:rsidR="00C67AF6" w:rsidRDefault="00C67AF6" w:rsidP="00C67AF6">
      <w:pPr>
        <w:spacing w:after="0"/>
      </w:pPr>
    </w:p>
    <w:p w14:paraId="49348E8D" w14:textId="77777777" w:rsidR="00C67AF6" w:rsidRDefault="00C67AF6" w:rsidP="00C67AF6">
      <w:pPr>
        <w:spacing w:after="0"/>
      </w:pPr>
      <w:r>
        <w:t>Simulate disconnection of a generating unit.</w:t>
      </w:r>
    </w:p>
    <w:p w14:paraId="004D8B5F" w14:textId="77777777" w:rsidR="00C67AF6" w:rsidRDefault="00C67AF6" w:rsidP="00C67AF6">
      <w:pPr>
        <w:spacing w:after="0"/>
      </w:pPr>
    </w:p>
    <w:p w14:paraId="39E86E50" w14:textId="77777777" w:rsidR="00C67AF6" w:rsidRDefault="00C67AF6" w:rsidP="00C67AF6">
      <w:pPr>
        <w:spacing w:after="0"/>
      </w:pPr>
      <w:r>
        <w:t>Perform simulations for:</w:t>
      </w:r>
    </w:p>
    <w:p w14:paraId="24DCD2C0" w14:textId="77777777" w:rsidR="00C67AF6" w:rsidRDefault="00C67AF6" w:rsidP="00C67AF6">
      <w:pPr>
        <w:spacing w:after="0"/>
      </w:pPr>
    </w:p>
    <w:p w14:paraId="468DCFE3" w14:textId="77777777" w:rsidR="00C67AF6" w:rsidRDefault="00C67AF6" w:rsidP="00C67AF6">
      <w:pPr>
        <w:spacing w:after="0"/>
      </w:pPr>
      <w:r>
        <w:t>Base Case</w:t>
      </w:r>
    </w:p>
    <w:p w14:paraId="496D23E3" w14:textId="77777777" w:rsidR="00C67AF6" w:rsidRDefault="00C67AF6" w:rsidP="00C67AF6">
      <w:pPr>
        <w:spacing w:after="0"/>
      </w:pPr>
    </w:p>
    <w:p w14:paraId="7B068EEF" w14:textId="77777777" w:rsidR="00C67AF6" w:rsidRDefault="00C67AF6" w:rsidP="00C67AF6">
      <w:pPr>
        <w:spacing w:after="0"/>
      </w:pPr>
      <w:r>
        <w:t>New Generation Case</w:t>
      </w:r>
    </w:p>
    <w:p w14:paraId="45A64E00" w14:textId="77777777" w:rsidR="00C67AF6" w:rsidRDefault="00C67AF6" w:rsidP="00C67AF6">
      <w:pPr>
        <w:spacing w:after="0"/>
      </w:pPr>
    </w:p>
    <w:p w14:paraId="180B347D" w14:textId="77777777" w:rsidR="00C67AF6" w:rsidRDefault="00C67AF6" w:rsidP="00C67AF6">
      <w:pPr>
        <w:spacing w:after="0"/>
      </w:pPr>
      <w:r>
        <w:t>Analyze frequency dynamics.</w:t>
      </w:r>
    </w:p>
    <w:p w14:paraId="00E954C3" w14:textId="77777777" w:rsidR="00C67AF6" w:rsidRDefault="00C67AF6" w:rsidP="00C67AF6">
      <w:pPr>
        <w:spacing w:after="0"/>
      </w:pPr>
    </w:p>
    <w:p w14:paraId="12657CE8" w14:textId="77777777" w:rsidR="00C67AF6" w:rsidRDefault="00C67AF6" w:rsidP="00C67AF6">
      <w:pPr>
        <w:spacing w:after="0"/>
      </w:pPr>
      <w:r>
        <w:t>Key Metrics:</w:t>
      </w:r>
    </w:p>
    <w:p w14:paraId="5A758F5F" w14:textId="77777777" w:rsidR="00C67AF6" w:rsidRDefault="00C67AF6" w:rsidP="00C67AF6">
      <w:pPr>
        <w:spacing w:after="0"/>
      </w:pPr>
    </w:p>
    <w:p w14:paraId="6B0A129A" w14:textId="77777777" w:rsidR="00C67AF6" w:rsidRDefault="00C67AF6" w:rsidP="00C67AF6">
      <w:pPr>
        <w:spacing w:after="0"/>
      </w:pPr>
      <w:r>
        <w:t>System frequency</w:t>
      </w:r>
    </w:p>
    <w:p w14:paraId="7C78936E" w14:textId="77777777" w:rsidR="00C67AF6" w:rsidRDefault="00C67AF6" w:rsidP="00C67AF6">
      <w:pPr>
        <w:spacing w:after="0"/>
      </w:pPr>
    </w:p>
    <w:p w14:paraId="38BCDBF9" w14:textId="77777777" w:rsidR="00C67AF6" w:rsidRDefault="00C67AF6" w:rsidP="00C67AF6">
      <w:pPr>
        <w:spacing w:after="0"/>
      </w:pPr>
      <w:r>
        <w:t>Rate of Change of Frequency (</w:t>
      </w:r>
      <w:proofErr w:type="spellStart"/>
      <w:r>
        <w:t>RoCoF</w:t>
      </w:r>
      <w:proofErr w:type="spellEnd"/>
      <w:r>
        <w:t>)</w:t>
      </w:r>
    </w:p>
    <w:p w14:paraId="404FA06C" w14:textId="77777777" w:rsidR="00C67AF6" w:rsidRDefault="00C67AF6" w:rsidP="00C67AF6">
      <w:pPr>
        <w:spacing w:after="0"/>
      </w:pPr>
    </w:p>
    <w:p w14:paraId="49CA1538" w14:textId="77777777" w:rsidR="00C67AF6" w:rsidRDefault="00C67AF6" w:rsidP="00C67AF6">
      <w:pPr>
        <w:spacing w:after="0"/>
      </w:pPr>
      <w:r>
        <w:t>Frequency nadir</w:t>
      </w:r>
    </w:p>
    <w:p w14:paraId="689CD1D8" w14:textId="77777777" w:rsidR="00C67AF6" w:rsidRDefault="00C67AF6" w:rsidP="00C67AF6">
      <w:pPr>
        <w:spacing w:after="0"/>
      </w:pPr>
    </w:p>
    <w:p w14:paraId="632B36C4" w14:textId="77777777" w:rsidR="00C67AF6" w:rsidRDefault="00C67AF6" w:rsidP="00C67AF6">
      <w:pPr>
        <w:spacing w:after="0"/>
      </w:pPr>
      <w:r>
        <w:t>Generator speed response</w:t>
      </w:r>
    </w:p>
    <w:p w14:paraId="0BE0DB3E" w14:textId="77777777" w:rsidR="00C67AF6" w:rsidRDefault="00C67AF6" w:rsidP="00C67AF6">
      <w:pPr>
        <w:spacing w:after="0"/>
      </w:pPr>
    </w:p>
    <w:p w14:paraId="4C478B6D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Outputs:</w:t>
      </w:r>
    </w:p>
    <w:p w14:paraId="6FBCAD63" w14:textId="77777777" w:rsidR="00C67AF6" w:rsidRDefault="00C67AF6" w:rsidP="00C67AF6">
      <w:pPr>
        <w:spacing w:after="0"/>
      </w:pPr>
    </w:p>
    <w:p w14:paraId="3454922C" w14:textId="77777777" w:rsidR="00C67AF6" w:rsidRDefault="00C67AF6" w:rsidP="00C67AF6">
      <w:pPr>
        <w:spacing w:after="0"/>
      </w:pPr>
      <w:r>
        <w:t xml:space="preserve">Frequency and </w:t>
      </w:r>
      <w:proofErr w:type="spellStart"/>
      <w:r>
        <w:t>RoCoF</w:t>
      </w:r>
      <w:proofErr w:type="spellEnd"/>
      <w:r>
        <w:t xml:space="preserve"> plots</w:t>
      </w:r>
    </w:p>
    <w:p w14:paraId="2B786858" w14:textId="77777777" w:rsidR="00C67AF6" w:rsidRDefault="00C67AF6" w:rsidP="00C67AF6">
      <w:pPr>
        <w:spacing w:after="0"/>
      </w:pPr>
    </w:p>
    <w:p w14:paraId="4547C0F3" w14:textId="77777777" w:rsidR="00C67AF6" w:rsidRDefault="00C67AF6" w:rsidP="00C67AF6">
      <w:pPr>
        <w:spacing w:after="0"/>
      </w:pPr>
      <w:r>
        <w:t>Generator speed vs. time</w:t>
      </w:r>
    </w:p>
    <w:p w14:paraId="6CC200F8" w14:textId="77777777" w:rsidR="00C67AF6" w:rsidRDefault="00C67AF6" w:rsidP="00C67AF6">
      <w:pPr>
        <w:spacing w:after="0"/>
      </w:pPr>
    </w:p>
    <w:p w14:paraId="69AC0A00" w14:textId="77777777" w:rsidR="00C67AF6" w:rsidRDefault="00C67AF6" w:rsidP="00C67AF6">
      <w:pPr>
        <w:spacing w:after="0"/>
      </w:pPr>
      <w:r>
        <w:t>Comparative performance indicators</w:t>
      </w:r>
    </w:p>
    <w:p w14:paraId="08088F06" w14:textId="77777777" w:rsidR="00C67AF6" w:rsidRDefault="00C67AF6" w:rsidP="00C67AF6">
      <w:pPr>
        <w:spacing w:after="0"/>
      </w:pPr>
    </w:p>
    <w:p w14:paraId="4B6397AB" w14:textId="77777777" w:rsidR="00C67AF6" w:rsidRDefault="00C67AF6" w:rsidP="00C67AF6">
      <w:pPr>
        <w:pStyle w:val="Heading1"/>
      </w:pPr>
      <w:r>
        <w:t>6. Results Export and Documentation</w:t>
      </w:r>
    </w:p>
    <w:p w14:paraId="46BE67B1" w14:textId="77777777" w:rsidR="00C67AF6" w:rsidRDefault="00C67AF6" w:rsidP="00C67AF6">
      <w:pPr>
        <w:spacing w:after="0"/>
      </w:pPr>
    </w:p>
    <w:p w14:paraId="119CD2B6" w14:textId="77777777" w:rsidR="00C67AF6" w:rsidRPr="00C67AF6" w:rsidRDefault="00C67AF6" w:rsidP="00C67AF6">
      <w:pPr>
        <w:spacing w:after="0"/>
        <w:rPr>
          <w:b/>
          <w:bCs/>
        </w:rPr>
      </w:pPr>
      <w:proofErr w:type="gramStart"/>
      <w:r w:rsidRPr="00C67AF6">
        <w:rPr>
          <w:b/>
          <w:bCs/>
        </w:rPr>
        <w:t>Requirement</w:t>
      </w:r>
      <w:proofErr w:type="gramEnd"/>
      <w:r w:rsidRPr="00C67AF6">
        <w:rPr>
          <w:b/>
          <w:bCs/>
        </w:rPr>
        <w:t>:</w:t>
      </w:r>
    </w:p>
    <w:p w14:paraId="484C48B0" w14:textId="77777777" w:rsidR="00C67AF6" w:rsidRDefault="00C67AF6" w:rsidP="00C67AF6">
      <w:pPr>
        <w:spacing w:after="0"/>
      </w:pPr>
    </w:p>
    <w:p w14:paraId="318D6719" w14:textId="77777777" w:rsidR="00C67AF6" w:rsidRDefault="00C67AF6" w:rsidP="00C67AF6">
      <w:pPr>
        <w:spacing w:after="0"/>
      </w:pPr>
      <w:r>
        <w:t>Export all plots and numerical results for:</w:t>
      </w:r>
    </w:p>
    <w:p w14:paraId="18B8F7C9" w14:textId="77777777" w:rsidR="00C67AF6" w:rsidRDefault="00C67AF6" w:rsidP="00C67AF6">
      <w:pPr>
        <w:spacing w:after="0"/>
      </w:pPr>
    </w:p>
    <w:p w14:paraId="0B069B5C" w14:textId="77777777" w:rsidR="00C67AF6" w:rsidRDefault="00C67AF6" w:rsidP="00C67AF6">
      <w:pPr>
        <w:spacing w:after="0"/>
      </w:pPr>
      <w:r>
        <w:t>Base Case (without new generation)</w:t>
      </w:r>
    </w:p>
    <w:p w14:paraId="1782DAE3" w14:textId="77777777" w:rsidR="00C67AF6" w:rsidRDefault="00C67AF6" w:rsidP="00C67AF6">
      <w:pPr>
        <w:spacing w:after="0"/>
      </w:pPr>
    </w:p>
    <w:p w14:paraId="1213EE5D" w14:textId="77777777" w:rsidR="00C67AF6" w:rsidRDefault="00C67AF6" w:rsidP="00C67AF6">
      <w:pPr>
        <w:spacing w:after="0"/>
      </w:pPr>
      <w:r>
        <w:lastRenderedPageBreak/>
        <w:t>New Generation Case (with new generation)</w:t>
      </w:r>
    </w:p>
    <w:p w14:paraId="21AC2C98" w14:textId="77777777" w:rsidR="00C67AF6" w:rsidRDefault="00C67AF6" w:rsidP="00C67AF6">
      <w:pPr>
        <w:spacing w:after="0"/>
      </w:pPr>
    </w:p>
    <w:p w14:paraId="65378FA5" w14:textId="77777777" w:rsidR="00C67AF6" w:rsidRPr="00C67AF6" w:rsidRDefault="00C67AF6" w:rsidP="00C67AF6">
      <w:pPr>
        <w:spacing w:after="0"/>
        <w:rPr>
          <w:b/>
          <w:bCs/>
        </w:rPr>
      </w:pPr>
      <w:r w:rsidRPr="00C67AF6">
        <w:rPr>
          <w:b/>
          <w:bCs/>
        </w:rPr>
        <w:t>Formats:</w:t>
      </w:r>
    </w:p>
    <w:p w14:paraId="1F8E9146" w14:textId="77777777" w:rsidR="00C67AF6" w:rsidRDefault="00C67AF6" w:rsidP="00C67AF6">
      <w:pPr>
        <w:spacing w:after="0"/>
      </w:pPr>
    </w:p>
    <w:p w14:paraId="3B67E639" w14:textId="77777777" w:rsidR="00C67AF6" w:rsidRDefault="00C67AF6" w:rsidP="00C67AF6">
      <w:pPr>
        <w:spacing w:after="0"/>
      </w:pPr>
      <w:r>
        <w:t>Plots: PNG / PDF</w:t>
      </w:r>
    </w:p>
    <w:p w14:paraId="1BF7F09A" w14:textId="77777777" w:rsidR="00C67AF6" w:rsidRDefault="00C67AF6" w:rsidP="00C67AF6">
      <w:pPr>
        <w:spacing w:after="0"/>
      </w:pPr>
    </w:p>
    <w:p w14:paraId="11D5F9E6" w14:textId="77777777" w:rsidR="00C67AF6" w:rsidRDefault="00C67AF6" w:rsidP="00C67AF6">
      <w:pPr>
        <w:spacing w:after="0"/>
      </w:pPr>
      <w:r>
        <w:t>Numerical results: CSV / Excel</w:t>
      </w:r>
    </w:p>
    <w:p w14:paraId="58E097A3" w14:textId="77777777" w:rsidR="00C67AF6" w:rsidRDefault="00C67AF6" w:rsidP="00C67AF6">
      <w:pPr>
        <w:spacing w:after="0"/>
      </w:pPr>
    </w:p>
    <w:p w14:paraId="3B263310" w14:textId="77777777" w:rsidR="00C67AF6" w:rsidRDefault="00C67AF6" w:rsidP="00C67AF6">
      <w:pPr>
        <w:spacing w:after="0"/>
      </w:pPr>
      <w:r>
        <w:t>Automated export using Python scripts when applicable</w:t>
      </w:r>
    </w:p>
    <w:p w14:paraId="5CDDC446" w14:textId="77777777" w:rsidR="004B7431" w:rsidRDefault="004B7431" w:rsidP="00C67AF6">
      <w:pPr>
        <w:spacing w:after="0"/>
      </w:pPr>
    </w:p>
    <w:sectPr w:rsidR="004B7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F6"/>
    <w:rsid w:val="00152A82"/>
    <w:rsid w:val="00156828"/>
    <w:rsid w:val="004B7431"/>
    <w:rsid w:val="00C6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BC68"/>
  <w15:chartTrackingRefBased/>
  <w15:docId w15:val="{89AEB54A-7B4A-46DD-B672-0240E8D8D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AF6"/>
    <w:pPr>
      <w:spacing w:after="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AF6"/>
    <w:pPr>
      <w:spacing w:after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AF6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67AF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CARLOS CORNIELLE CANDELARIO</dc:creator>
  <cp:keywords/>
  <dc:description/>
  <cp:lastModifiedBy>FERNANDO CARLOS CORNIELLE CANDELARIO</cp:lastModifiedBy>
  <cp:revision>1</cp:revision>
  <dcterms:created xsi:type="dcterms:W3CDTF">2025-12-29T13:42:00Z</dcterms:created>
  <dcterms:modified xsi:type="dcterms:W3CDTF">2025-12-29T13:50:00Z</dcterms:modified>
</cp:coreProperties>
</file>