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423B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# Uncertainty characterization of dose-response curves</w:t>
      </w:r>
    </w:p>
    <w:p w14:paraId="43A38A3B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code performs uncertainty characterization of dose-response curves (the Hill equation) for ionic current block using a Bayesian inference approach.</w:t>
      </w:r>
    </w:p>
    <w:p w14:paraId="73FAC722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B64B0D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Data format</w:t>
      </w:r>
    </w:p>
    <w:p w14:paraId="4A6A1A8C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Patch clamp data should be stored in CSV format with the following headers:</w:t>
      </w:r>
    </w:p>
    <w:p w14:paraId="63894B31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168AF1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**drug**: drug name</w:t>
      </w:r>
    </w:p>
    <w:p w14:paraId="6CDD07DB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**conc**: drug concentration in </w:t>
      </w:r>
      <w:proofErr w:type="spellStart"/>
      <w:r>
        <w:rPr>
          <w:rFonts w:ascii="Courier New" w:hAnsi="Courier New" w:cs="Courier New"/>
        </w:rPr>
        <w:t>nM</w:t>
      </w:r>
      <w:proofErr w:type="spellEnd"/>
    </w:p>
    <w:p w14:paraId="76834142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**channel**: name of ionic current tested</w:t>
      </w:r>
    </w:p>
    <w:p w14:paraId="246B85FA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**block**: amount of block (%)</w:t>
      </w:r>
    </w:p>
    <w:p w14:paraId="4BFF8B2E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5BFD92" w14:textId="50273E2F" w:rsidR="00D37853" w:rsidRDefault="00B77E8F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1" w:name="_Hlk30509615"/>
      <w:r>
        <w:rPr>
          <w:rFonts w:ascii="Courier New" w:hAnsi="Courier New" w:cs="Courier New"/>
        </w:rPr>
        <w:t>## Data preparation</w:t>
      </w:r>
    </w:p>
    <w:p w14:paraId="0C8979FA" w14:textId="11192AB0" w:rsidR="00B77E8F" w:rsidRDefault="00B77E8F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27 CiPA drugs data provides by </w:t>
      </w:r>
      <w:proofErr w:type="spellStart"/>
      <w:r w:rsidRPr="00AE7DAC">
        <w:rPr>
          <w:rFonts w:ascii="Courier New" w:hAnsi="Courier New" w:cs="Courier New"/>
        </w:rPr>
        <w:t>Nanion</w:t>
      </w:r>
      <w:proofErr w:type="spellEnd"/>
      <w:r w:rsidRPr="00AE7DAC">
        <w:rPr>
          <w:rFonts w:ascii="Courier New" w:hAnsi="Courier New" w:cs="Courier New"/>
        </w:rPr>
        <w:t xml:space="preserve"> Technologies GmbH</w:t>
      </w:r>
      <w:r>
        <w:rPr>
          <w:rFonts w:ascii="Courier New" w:hAnsi="Courier New" w:cs="Courier New"/>
        </w:rPr>
        <w:t>.</w:t>
      </w:r>
      <w:bookmarkEnd w:id="1"/>
    </w:p>
    <w:p w14:paraId="6CF41E68" w14:textId="77777777" w:rsidR="00B77E8F" w:rsidRDefault="00B77E8F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BB650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Running the code</w:t>
      </w:r>
    </w:p>
    <w:p w14:paraId="642DE098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code uses the R packages </w:t>
      </w:r>
      <w:proofErr w:type="spellStart"/>
      <w:r>
        <w:rPr>
          <w:rFonts w:ascii="Courier New" w:hAnsi="Courier New" w:cs="Courier New"/>
        </w:rPr>
        <w:t>optparse</w:t>
      </w:r>
      <w:proofErr w:type="spellEnd"/>
      <w:r>
        <w:rPr>
          <w:rFonts w:ascii="Courier New" w:hAnsi="Courier New" w:cs="Courier New"/>
        </w:rPr>
        <w:t xml:space="preserve"> (version 1.4.4) and FME (version 1.3.5).</w:t>
      </w:r>
    </w:p>
    <w:p w14:paraId="4F0E16A3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8748DF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fit bepridil:</w:t>
      </w:r>
    </w:p>
    <w:p w14:paraId="63039529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E334B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53827F37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IC50_</w:t>
      </w:r>
      <w:proofErr w:type="gramStart"/>
      <w:r>
        <w:rPr>
          <w:rFonts w:ascii="Courier New" w:hAnsi="Courier New" w:cs="Courier New"/>
        </w:rPr>
        <w:t>mcmc.R</w:t>
      </w:r>
      <w:proofErr w:type="gramEnd"/>
      <w:r>
        <w:rPr>
          <w:rFonts w:ascii="Courier New" w:hAnsi="Courier New" w:cs="Courier New"/>
        </w:rPr>
        <w:t xml:space="preserve"> -d bepridil</w:t>
      </w:r>
    </w:p>
    <w:p w14:paraId="505738F2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3D307F32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6F83E5" w14:textId="77777777" w:rsidR="002738B4" w:rsidRDefault="002738B4" w:rsidP="00273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code attempts to fit an IC50 value and Hill coefficient for each drug-channel pair in the data and then obtains a joint sampling distribution of the parameters using Markov-chain Monte Carlo simulation (MCMC</w:t>
      </w:r>
      <w:bookmarkStart w:id="2" w:name="_Hlk30510063"/>
      <w:r>
        <w:rPr>
          <w:rFonts w:ascii="Courier New" w:hAnsi="Courier New" w:cs="Courier New"/>
        </w:rPr>
        <w:t>).</w:t>
      </w:r>
      <w:r w:rsidRPr="008B3B6C">
        <w:rPr>
          <w:rFonts w:ascii="Courier New" w:hAnsi="Courier New" w:cs="Courier New"/>
        </w:rPr>
        <w:t xml:space="preserve"> </w:t>
      </w:r>
      <w:bookmarkEnd w:id="2"/>
      <w:r w:rsidRPr="0020565A">
        <w:rPr>
          <w:rFonts w:ascii="Courier New" w:hAnsi="Courier New" w:cs="Courier New"/>
        </w:rPr>
        <w:t xml:space="preserve">the Markov Chain Monte Carlo (MCMC) algorithm was updated from the previous version (https://github.com/FDA/CiPA/blob/Model-Validation-2018/Hill_Fitting/IC50_mcmc.R). The updated code is under the Hill fitting folder. More information is provided in the supplementary material of the paper “A Lab-specific Calibration and Validation Strategy for Implementing </w:t>
      </w:r>
      <w:proofErr w:type="spellStart"/>
      <w:r w:rsidRPr="0020565A">
        <w:rPr>
          <w:rFonts w:ascii="Courier New" w:hAnsi="Courier New" w:cs="Courier New"/>
        </w:rPr>
        <w:t>Proarrhythmia</w:t>
      </w:r>
      <w:proofErr w:type="spellEnd"/>
      <w:r w:rsidRPr="0020565A">
        <w:rPr>
          <w:rFonts w:ascii="Courier New" w:hAnsi="Courier New" w:cs="Courier New"/>
        </w:rPr>
        <w:t xml:space="preserve"> Risk Prediction Models: A Case Study of CiPA” (submitted)</w:t>
      </w:r>
      <w:r>
        <w:rPr>
          <w:rFonts w:ascii="Courier New" w:hAnsi="Courier New" w:cs="Courier New"/>
        </w:rPr>
        <w:t xml:space="preserve">. For data that cannot be fitted, these values are omitted from the output. </w:t>
      </w:r>
    </w:p>
    <w:p w14:paraId="0E779CA3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0C9EC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 data can be fitted by specifying the data file path and the drug name:</w:t>
      </w:r>
    </w:p>
    <w:p w14:paraId="080F18C3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35A2E4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12B6EB8F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IC50_</w:t>
      </w:r>
      <w:proofErr w:type="gramStart"/>
      <w:r>
        <w:rPr>
          <w:rFonts w:ascii="Courier New" w:hAnsi="Courier New" w:cs="Courier New"/>
        </w:rPr>
        <w:t>mcmc.R</w:t>
      </w:r>
      <w:proofErr w:type="gramEnd"/>
      <w:r>
        <w:rPr>
          <w:rFonts w:ascii="Courier New" w:hAnsi="Courier New" w:cs="Courier New"/>
        </w:rPr>
        <w:t xml:space="preserve"> -d drug1 -f my_data_file.csv</w:t>
      </w:r>
    </w:p>
    <w:p w14:paraId="0E77818D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19B1C555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C0FD1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default, 2000 samples are saved from the MCMC run. A different number of samples can be saved:</w:t>
      </w:r>
    </w:p>
    <w:p w14:paraId="222798C6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1CA138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3961D183" w14:textId="713FF643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IC50_</w:t>
      </w:r>
      <w:proofErr w:type="gramStart"/>
      <w:r>
        <w:rPr>
          <w:rFonts w:ascii="Courier New" w:hAnsi="Courier New" w:cs="Courier New"/>
        </w:rPr>
        <w:t>mcmc.R</w:t>
      </w:r>
      <w:proofErr w:type="gramEnd"/>
      <w:r>
        <w:rPr>
          <w:rFonts w:ascii="Courier New" w:hAnsi="Courier New" w:cs="Courier New"/>
        </w:rPr>
        <w:t xml:space="preserve"> -d drug1 -f my_data_file.csv -n 3000</w:t>
      </w:r>
    </w:p>
    <w:p w14:paraId="78AF6534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```</w:t>
      </w:r>
    </w:p>
    <w:p w14:paraId="7BCA7B31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E4F805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additional help:</w:t>
      </w:r>
    </w:p>
    <w:p w14:paraId="680B9CF9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91EF66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1999E7F6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IC50_</w:t>
      </w:r>
      <w:proofErr w:type="gramStart"/>
      <w:r>
        <w:rPr>
          <w:rFonts w:ascii="Courier New" w:hAnsi="Courier New" w:cs="Courier New"/>
        </w:rPr>
        <w:t>mcmc.R</w:t>
      </w:r>
      <w:proofErr w:type="gramEnd"/>
      <w:r>
        <w:rPr>
          <w:rFonts w:ascii="Courier New" w:hAnsi="Courier New" w:cs="Courier New"/>
        </w:rPr>
        <w:t xml:space="preserve"> -h</w:t>
      </w:r>
    </w:p>
    <w:p w14:paraId="40647BEB" w14:textId="7D9DE114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2CD0A6BD" w14:textId="5B997ED8" w:rsidR="00C74DD4" w:rsidRDefault="00C74DD4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B9CC0" w14:textId="4810AB5F" w:rsidR="00C74DD4" w:rsidRDefault="00C74DD4" w:rsidP="00C74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 that the fitting is computationally intensive, and it is recommended that this be done in parallel on a high-performance computing resource. (See [this </w:t>
      </w:r>
      <w:proofErr w:type="gramStart"/>
      <w:r>
        <w:rPr>
          <w:rFonts w:ascii="Courier New" w:hAnsi="Courier New" w:cs="Courier New"/>
        </w:rPr>
        <w:t>script](</w:t>
      </w:r>
      <w:proofErr w:type="gramEnd"/>
      <w:r w:rsidRPr="00C74DD4">
        <w:t xml:space="preserve"> </w:t>
      </w:r>
      <w:r w:rsidRPr="00C74DD4">
        <w:rPr>
          <w:rFonts w:ascii="Courier New" w:hAnsi="Courier New" w:cs="Courier New"/>
        </w:rPr>
        <w:t>IC50_mcmc_jobs</w:t>
      </w:r>
      <w:r>
        <w:rPr>
          <w:rFonts w:ascii="Courier New" w:hAnsi="Courier New" w:cs="Courier New"/>
        </w:rPr>
        <w:t xml:space="preserve">.sh) for an example of how to split up the </w:t>
      </w:r>
      <w:r w:rsidR="00B33A24">
        <w:rPr>
          <w:rFonts w:ascii="Courier New" w:hAnsi="Courier New" w:cs="Courier New"/>
        </w:rPr>
        <w:t xml:space="preserve">fittings </w:t>
      </w:r>
      <w:r>
        <w:rPr>
          <w:rFonts w:ascii="Courier New" w:hAnsi="Courier New" w:cs="Courier New"/>
        </w:rPr>
        <w:t>for all drugs.)</w:t>
      </w:r>
    </w:p>
    <w:p w14:paraId="2AA40AAC" w14:textId="723A3908" w:rsidR="00C74DD4" w:rsidRDefault="00C74DD4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ACBDC" w14:textId="77777777" w:rsidR="00C74DD4" w:rsidRDefault="00C74DD4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F2BF02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96AB5C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References</w:t>
      </w:r>
    </w:p>
    <w:p w14:paraId="4F38B705" w14:textId="79E85BB6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Li, Z., Dutta, S., Sheng, J., Tran, P.N., Wu, W., Chang, K., et al. (2017). Improving the </w:t>
      </w:r>
      <w:proofErr w:type="gramStart"/>
      <w:r>
        <w:rPr>
          <w:rFonts w:ascii="Courier New" w:hAnsi="Courier New" w:cs="Courier New"/>
        </w:rPr>
        <w:t>In Silico</w:t>
      </w:r>
      <w:proofErr w:type="gramEnd"/>
      <w:r>
        <w:rPr>
          <w:rFonts w:ascii="Courier New" w:hAnsi="Courier New" w:cs="Courier New"/>
        </w:rPr>
        <w:t xml:space="preserve"> Assessment of </w:t>
      </w:r>
      <w:proofErr w:type="spellStart"/>
      <w:r>
        <w:rPr>
          <w:rFonts w:ascii="Courier New" w:hAnsi="Courier New" w:cs="Courier New"/>
        </w:rPr>
        <w:t>Proarrhythmia</w:t>
      </w:r>
      <w:proofErr w:type="spellEnd"/>
      <w:r>
        <w:rPr>
          <w:rFonts w:ascii="Courier New" w:hAnsi="Courier New" w:cs="Courier New"/>
        </w:rPr>
        <w:t xml:space="preserve"> Risk by Combining hERG (Human Ether-Ã -go-go-Related Gene) </w:t>
      </w:r>
      <w:proofErr w:type="spellStart"/>
      <w:r>
        <w:rPr>
          <w:rFonts w:ascii="Courier New" w:hAnsi="Courier New" w:cs="Courier New"/>
        </w:rPr>
        <w:t>ChannelDrug</w:t>
      </w:r>
      <w:proofErr w:type="spellEnd"/>
      <w:r>
        <w:rPr>
          <w:rFonts w:ascii="Courier New" w:hAnsi="Courier New" w:cs="Courier New"/>
        </w:rPr>
        <w:t xml:space="preserve"> Binding Kinetics and Multichannel Pharmacology. Circulation: Arrhythmia and Electrophysiology 10(2), e004628. </w:t>
      </w:r>
      <w:proofErr w:type="spellStart"/>
      <w:r>
        <w:rPr>
          <w:rFonts w:ascii="Courier New" w:hAnsi="Courier New" w:cs="Courier New"/>
        </w:rPr>
        <w:t>doi</w:t>
      </w:r>
      <w:proofErr w:type="spellEnd"/>
      <w:r>
        <w:rPr>
          <w:rFonts w:ascii="Courier New" w:hAnsi="Courier New" w:cs="Courier New"/>
        </w:rPr>
        <w:t>: 10.1161/circep.116.004628.</w:t>
      </w:r>
    </w:p>
    <w:p w14:paraId="77FEE833" w14:textId="116AD68F" w:rsidR="00721CE0" w:rsidRDefault="00721CE0" w:rsidP="00721CE0">
      <w:r>
        <w:rPr>
          <w:rFonts w:ascii="Courier New" w:hAnsi="Courier New" w:cs="Courier New"/>
        </w:rPr>
        <w:t xml:space="preserve">* </w:t>
      </w:r>
      <w:r w:rsidRPr="009F0C28">
        <w:rPr>
          <w:rFonts w:ascii="Courier New" w:hAnsi="Courier New" w:cs="Courier New"/>
        </w:rPr>
        <w:t>Chang, K. C., Dutta, S., Mirams, G. R., Beattie, K. A., Sheng, J., Tran, P. N., Strauss, D. G</w:t>
      </w:r>
      <w:r>
        <w:rPr>
          <w:rFonts w:ascii="Courier New" w:hAnsi="Courier New" w:cs="Courier New"/>
        </w:rPr>
        <w:t>,</w:t>
      </w:r>
      <w:r w:rsidRPr="009F0C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et al. </w:t>
      </w:r>
      <w:r w:rsidRPr="009F0C28">
        <w:rPr>
          <w:rFonts w:ascii="Courier New" w:hAnsi="Courier New" w:cs="Courier New"/>
        </w:rPr>
        <w:t xml:space="preserve"> (2017). Uncertainty quantification reveals the importance of data variability and experimental design considerations for in silico </w:t>
      </w:r>
      <w:proofErr w:type="spellStart"/>
      <w:r w:rsidRPr="009F0C28">
        <w:rPr>
          <w:rFonts w:ascii="Courier New" w:hAnsi="Courier New" w:cs="Courier New"/>
        </w:rPr>
        <w:t>proarrhythmia</w:t>
      </w:r>
      <w:proofErr w:type="spellEnd"/>
      <w:r w:rsidRPr="009F0C28">
        <w:rPr>
          <w:rFonts w:ascii="Courier New" w:hAnsi="Courier New" w:cs="Courier New"/>
        </w:rPr>
        <w:t xml:space="preserve"> risk assessment. Frontiers in physiology, 8, 917.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</w:t>
      </w:r>
      <w:r w:rsidRPr="00721CE0">
        <w:rPr>
          <w:rFonts w:ascii="Courier New" w:hAnsi="Courier New" w:cs="Courier New"/>
        </w:rPr>
        <w:t>oi</w:t>
      </w:r>
      <w:proofErr w:type="spellEnd"/>
      <w:r>
        <w:rPr>
          <w:rFonts w:ascii="Courier New" w:hAnsi="Courier New" w:cs="Courier New"/>
        </w:rPr>
        <w:t xml:space="preserve">: </w:t>
      </w:r>
      <w:r w:rsidRPr="00721CE0">
        <w:rPr>
          <w:rFonts w:ascii="Courier New" w:hAnsi="Courier New" w:cs="Courier New"/>
        </w:rPr>
        <w:t>10.3389/fphys.2017.00917</w:t>
      </w:r>
    </w:p>
    <w:p w14:paraId="1A317FC2" w14:textId="77777777" w:rsidR="00721CE0" w:rsidRDefault="00721CE0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D22969" w14:textId="77777777" w:rsidR="00D37853" w:rsidRDefault="00D37853" w:rsidP="00D3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564927" w14:textId="77777777" w:rsidR="00407A8B" w:rsidRDefault="00407A8B"/>
    <w:sectPr w:rsidR="00407A8B" w:rsidSect="005C1C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8B"/>
    <w:rsid w:val="00221244"/>
    <w:rsid w:val="002738B4"/>
    <w:rsid w:val="00407A8B"/>
    <w:rsid w:val="006A4768"/>
    <w:rsid w:val="006F5098"/>
    <w:rsid w:val="00721CE0"/>
    <w:rsid w:val="0074042F"/>
    <w:rsid w:val="008564A2"/>
    <w:rsid w:val="008B3B6C"/>
    <w:rsid w:val="00AF5321"/>
    <w:rsid w:val="00B33A24"/>
    <w:rsid w:val="00B77E8F"/>
    <w:rsid w:val="00C74DD4"/>
    <w:rsid w:val="00D3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CEBC"/>
  <w15:chartTrackingRefBased/>
  <w15:docId w15:val="{6A2784A6-7543-4192-8E93-546EA01E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7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56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Samieegohar, Mohammadreza *</dc:creator>
  <cp:keywords/>
  <dc:description/>
  <cp:lastModifiedBy>Samieegohar, Mohammadreza *</cp:lastModifiedBy>
  <cp:revision>10</cp:revision>
  <dcterms:created xsi:type="dcterms:W3CDTF">2020-01-21T18:55:00Z</dcterms:created>
  <dcterms:modified xsi:type="dcterms:W3CDTF">2020-02-14T19:59:00Z</dcterms:modified>
</cp:coreProperties>
</file>