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7D0AF" w14:textId="57E98015" w:rsidR="00613CC3" w:rsidRDefault="4220F77F" w:rsidP="110CC49B">
      <w:pPr>
        <w:shd w:val="clear" w:color="auto" w:fill="FFFFFF" w:themeFill="background1"/>
        <w:spacing w:after="0" w:line="300" w:lineRule="auto"/>
        <w:rPr>
          <w:rFonts w:ascii="Arial" w:eastAsia="Arial" w:hAnsi="Arial" w:cs="Arial"/>
          <w:color w:val="242424"/>
          <w:sz w:val="21"/>
          <w:szCs w:val="21"/>
        </w:rPr>
      </w:pPr>
      <w:r w:rsidRPr="110CC49B">
        <w:rPr>
          <w:rFonts w:ascii="Arial" w:eastAsia="Arial" w:hAnsi="Arial" w:cs="Arial"/>
          <w:color w:val="242424"/>
          <w:sz w:val="21"/>
          <w:szCs w:val="21"/>
        </w:rPr>
        <w:t xml:space="preserve">For </w:t>
      </w:r>
      <w:r w:rsidR="046FD151" w:rsidRPr="110CC49B">
        <w:rPr>
          <w:rFonts w:ascii="Arial" w:eastAsia="Arial" w:hAnsi="Arial" w:cs="Arial"/>
          <w:color w:val="242424"/>
          <w:sz w:val="21"/>
          <w:szCs w:val="21"/>
        </w:rPr>
        <w:t>Change C</w:t>
      </w:r>
      <w:r w:rsidR="52E57F03" w:rsidRPr="110CC49B">
        <w:rPr>
          <w:rFonts w:ascii="Arial" w:eastAsia="Arial" w:hAnsi="Arial" w:cs="Arial"/>
          <w:color w:val="242424"/>
          <w:sz w:val="21"/>
          <w:szCs w:val="21"/>
        </w:rPr>
        <w:t>ontrol</w:t>
      </w:r>
      <w:r w:rsidR="5DA74E97" w:rsidRPr="110CC49B">
        <w:rPr>
          <w:rFonts w:ascii="Arial" w:eastAsia="Arial" w:hAnsi="Arial" w:cs="Arial"/>
          <w:color w:val="242424"/>
          <w:sz w:val="21"/>
          <w:szCs w:val="21"/>
        </w:rPr>
        <w:t xml:space="preserve"> Practice</w:t>
      </w:r>
      <w:r w:rsidR="5818AECF" w:rsidRPr="110CC49B">
        <w:rPr>
          <w:rFonts w:ascii="Arial" w:eastAsia="Arial" w:hAnsi="Arial" w:cs="Arial"/>
          <w:color w:val="242424"/>
          <w:sz w:val="21"/>
          <w:szCs w:val="21"/>
        </w:rPr>
        <w:t xml:space="preserve"> and </w:t>
      </w:r>
      <w:r w:rsidRPr="110CC49B">
        <w:rPr>
          <w:rFonts w:ascii="Arial" w:eastAsia="Arial" w:hAnsi="Arial" w:cs="Arial"/>
          <w:color w:val="242424"/>
          <w:sz w:val="21"/>
          <w:szCs w:val="21"/>
        </w:rPr>
        <w:t>later SBOM reference, the following list the</w:t>
      </w:r>
      <w:r w:rsidR="6138EFED" w:rsidRPr="110CC49B">
        <w:rPr>
          <w:rFonts w:ascii="Arial" w:eastAsia="Arial" w:hAnsi="Arial" w:cs="Arial"/>
          <w:color w:val="242424"/>
          <w:sz w:val="21"/>
          <w:szCs w:val="21"/>
        </w:rPr>
        <w:t xml:space="preserve"> OTS </w:t>
      </w:r>
      <w:r w:rsidR="2C8BAB9D" w:rsidRPr="110CC49B">
        <w:rPr>
          <w:rFonts w:ascii="Arial" w:eastAsia="Arial" w:hAnsi="Arial" w:cs="Arial"/>
          <w:color w:val="242424"/>
          <w:sz w:val="21"/>
          <w:szCs w:val="21"/>
        </w:rPr>
        <w:t xml:space="preserve">applicable </w:t>
      </w:r>
      <w:r w:rsidR="6138EFED" w:rsidRPr="110CC49B">
        <w:rPr>
          <w:rFonts w:ascii="Arial" w:eastAsia="Arial" w:hAnsi="Arial" w:cs="Arial"/>
          <w:color w:val="242424"/>
          <w:sz w:val="21"/>
          <w:szCs w:val="21"/>
        </w:rPr>
        <w:t xml:space="preserve">to </w:t>
      </w:r>
      <w:r w:rsidR="7259B4B8" w:rsidRPr="110CC49B">
        <w:rPr>
          <w:rFonts w:ascii="Arial" w:eastAsia="Arial" w:hAnsi="Arial" w:cs="Arial"/>
          <w:color w:val="242424"/>
          <w:sz w:val="21"/>
          <w:szCs w:val="21"/>
        </w:rPr>
        <w:t xml:space="preserve">each </w:t>
      </w:r>
      <w:r w:rsidR="70A07793" w:rsidRPr="110CC49B">
        <w:rPr>
          <w:rFonts w:ascii="Arial" w:eastAsia="Arial" w:hAnsi="Arial" w:cs="Arial"/>
          <w:color w:val="242424"/>
          <w:sz w:val="21"/>
          <w:szCs w:val="21"/>
        </w:rPr>
        <w:t xml:space="preserve">SaMD </w:t>
      </w:r>
      <w:r w:rsidRPr="110CC49B">
        <w:rPr>
          <w:rFonts w:ascii="Arial" w:eastAsia="Arial" w:hAnsi="Arial" w:cs="Arial"/>
          <w:color w:val="242424"/>
          <w:sz w:val="21"/>
          <w:szCs w:val="21"/>
        </w:rPr>
        <w:t>version</w:t>
      </w:r>
      <w:r w:rsidR="292EBC46" w:rsidRPr="110CC49B">
        <w:rPr>
          <w:rFonts w:ascii="Arial" w:eastAsia="Arial" w:hAnsi="Arial" w:cs="Arial"/>
          <w:color w:val="242424"/>
          <w:sz w:val="21"/>
          <w:szCs w:val="21"/>
        </w:rPr>
        <w:t>, specifically</w:t>
      </w:r>
      <w:r w:rsidR="6BC33387" w:rsidRPr="110CC49B">
        <w:rPr>
          <w:rFonts w:ascii="Arial" w:eastAsia="Arial" w:hAnsi="Arial" w:cs="Arial"/>
          <w:color w:val="242424"/>
          <w:sz w:val="21"/>
          <w:szCs w:val="21"/>
        </w:rPr>
        <w:t>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97"/>
        <w:gridCol w:w="1373"/>
        <w:gridCol w:w="4746"/>
      </w:tblGrid>
      <w:tr w:rsidR="110CC49B" w14:paraId="5B6B9CD9" w14:textId="77777777" w:rsidTr="110CC49B">
        <w:trPr>
          <w:trHeight w:val="300"/>
        </w:trPr>
        <w:tc>
          <w:tcPr>
            <w:tcW w:w="3005" w:type="dxa"/>
          </w:tcPr>
          <w:p w14:paraId="216D1A9C" w14:textId="69143943" w:rsidR="00345147" w:rsidRDefault="00345147" w:rsidP="110CC49B">
            <w:pPr>
              <w:rPr>
                <w:rFonts w:ascii="Arial" w:eastAsia="Arial" w:hAnsi="Arial" w:cs="Arial"/>
                <w:color w:val="242424"/>
                <w:sz w:val="21"/>
                <w:szCs w:val="21"/>
              </w:rPr>
            </w:pPr>
            <w:r w:rsidRPr="110CC49B">
              <w:rPr>
                <w:rFonts w:ascii="Arial" w:eastAsia="Arial" w:hAnsi="Arial" w:cs="Arial"/>
                <w:color w:val="242424"/>
                <w:sz w:val="21"/>
                <w:szCs w:val="21"/>
              </w:rPr>
              <w:t>Software release version</w:t>
            </w:r>
          </w:p>
        </w:tc>
        <w:tc>
          <w:tcPr>
            <w:tcW w:w="1065" w:type="dxa"/>
          </w:tcPr>
          <w:p w14:paraId="7127A88D" w14:textId="4DA6A116" w:rsidR="54841B2B" w:rsidRDefault="54841B2B" w:rsidP="110CC49B">
            <w:pPr>
              <w:rPr>
                <w:rFonts w:ascii="Arial" w:eastAsia="Arial" w:hAnsi="Arial" w:cs="Arial"/>
                <w:color w:val="242424"/>
                <w:sz w:val="21"/>
                <w:szCs w:val="21"/>
              </w:rPr>
            </w:pPr>
            <w:r w:rsidRPr="110CC49B">
              <w:rPr>
                <w:rFonts w:ascii="Arial" w:eastAsia="Arial" w:hAnsi="Arial" w:cs="Arial"/>
                <w:color w:val="242424"/>
                <w:sz w:val="21"/>
                <w:szCs w:val="21"/>
              </w:rPr>
              <w:t>Date</w:t>
            </w:r>
          </w:p>
        </w:tc>
        <w:tc>
          <w:tcPr>
            <w:tcW w:w="4945" w:type="dxa"/>
          </w:tcPr>
          <w:p w14:paraId="73226851" w14:textId="67BD1122" w:rsidR="00345147" w:rsidRDefault="00345147" w:rsidP="110CC49B">
            <w:pPr>
              <w:spacing w:line="300" w:lineRule="auto"/>
              <w:rPr>
                <w:rFonts w:ascii="Arial" w:eastAsia="Arial" w:hAnsi="Arial" w:cs="Arial"/>
                <w:color w:val="242424"/>
                <w:sz w:val="21"/>
                <w:szCs w:val="21"/>
              </w:rPr>
            </w:pPr>
            <w:r w:rsidRPr="110CC49B">
              <w:rPr>
                <w:rFonts w:ascii="Arial" w:eastAsia="Arial" w:hAnsi="Arial" w:cs="Arial"/>
                <w:color w:val="242424"/>
                <w:sz w:val="21"/>
                <w:szCs w:val="21"/>
              </w:rPr>
              <w:t>OTS/version</w:t>
            </w:r>
          </w:p>
        </w:tc>
      </w:tr>
      <w:tr w:rsidR="110CC49B" w14:paraId="18864F1C" w14:textId="77777777" w:rsidTr="110CC49B">
        <w:trPr>
          <w:trHeight w:val="300"/>
        </w:trPr>
        <w:tc>
          <w:tcPr>
            <w:tcW w:w="3005" w:type="dxa"/>
          </w:tcPr>
          <w:p w14:paraId="09CA6C6A" w14:textId="01D24210" w:rsidR="0CA6BC81" w:rsidRDefault="0CA6BC81" w:rsidP="110CC49B">
            <w:pPr>
              <w:rPr>
                <w:rFonts w:ascii="Arial" w:eastAsia="Arial" w:hAnsi="Arial" w:cs="Arial"/>
                <w:color w:val="242424"/>
                <w:sz w:val="21"/>
                <w:szCs w:val="21"/>
              </w:rPr>
            </w:pPr>
            <w:r w:rsidRPr="110CC49B">
              <w:rPr>
                <w:rFonts w:ascii="Arial" w:eastAsia="Arial" w:hAnsi="Arial" w:cs="Arial"/>
                <w:color w:val="242424"/>
                <w:sz w:val="21"/>
                <w:szCs w:val="21"/>
              </w:rPr>
              <w:t>V1.0.0</w:t>
            </w:r>
          </w:p>
        </w:tc>
        <w:tc>
          <w:tcPr>
            <w:tcW w:w="1065" w:type="dxa"/>
          </w:tcPr>
          <w:p w14:paraId="10CAFD2C" w14:textId="135E41F4" w:rsidR="7DE5C9A3" w:rsidRDefault="7DE5C9A3" w:rsidP="110CC49B">
            <w:pPr>
              <w:rPr>
                <w:rFonts w:ascii="Arial" w:eastAsia="Arial" w:hAnsi="Arial" w:cs="Arial"/>
                <w:color w:val="242424"/>
                <w:sz w:val="21"/>
                <w:szCs w:val="21"/>
              </w:rPr>
            </w:pPr>
            <w:r w:rsidRPr="110CC49B">
              <w:rPr>
                <w:rFonts w:ascii="Arial" w:eastAsia="Arial" w:hAnsi="Arial" w:cs="Arial"/>
                <w:color w:val="242424"/>
                <w:sz w:val="21"/>
                <w:szCs w:val="21"/>
              </w:rPr>
              <w:t>2026/</w:t>
            </w:r>
            <w:r w:rsidR="69E0C8DE" w:rsidRPr="110CC49B">
              <w:rPr>
                <w:rFonts w:ascii="Arial" w:eastAsia="Arial" w:hAnsi="Arial" w:cs="Arial"/>
                <w:color w:val="242424"/>
                <w:sz w:val="21"/>
                <w:szCs w:val="21"/>
              </w:rPr>
              <w:t>Jan</w:t>
            </w:r>
            <w:r w:rsidRPr="110CC49B">
              <w:rPr>
                <w:rFonts w:ascii="Arial" w:eastAsia="Arial" w:hAnsi="Arial" w:cs="Arial"/>
                <w:color w:val="242424"/>
                <w:sz w:val="21"/>
                <w:szCs w:val="21"/>
              </w:rPr>
              <w:t>/</w:t>
            </w:r>
            <w:r w:rsidR="44E84330" w:rsidRPr="110CC49B">
              <w:rPr>
                <w:rFonts w:ascii="Arial" w:eastAsia="Arial" w:hAnsi="Arial" w:cs="Arial"/>
                <w:color w:val="242424"/>
                <w:sz w:val="21"/>
                <w:szCs w:val="21"/>
              </w:rPr>
              <w:t>12</w:t>
            </w:r>
          </w:p>
        </w:tc>
        <w:tc>
          <w:tcPr>
            <w:tcW w:w="4945" w:type="dxa"/>
          </w:tcPr>
          <w:p w14:paraId="1723EA8A" w14:textId="77777777" w:rsidR="551B43C5" w:rsidRDefault="551B43C5" w:rsidP="110CC49B">
            <w:pPr>
              <w:spacing w:line="279" w:lineRule="auto"/>
              <w:rPr>
                <w:rFonts w:ascii="Arial" w:eastAsia="Arial" w:hAnsi="Arial" w:cs="Arial"/>
                <w:i/>
                <w:iCs/>
                <w:color w:val="4D4D4C"/>
                <w:sz w:val="20"/>
                <w:szCs w:val="20"/>
              </w:rPr>
            </w:pPr>
          </w:p>
          <w:p w14:paraId="6DB1CD6C" w14:textId="324A980D" w:rsidR="00FC2C19" w:rsidRDefault="00FC2C19" w:rsidP="110CC49B">
            <w:pPr>
              <w:spacing w:line="279" w:lineRule="auto"/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110CC49B" w14:paraId="274F2E47" w14:textId="77777777" w:rsidTr="110CC49B">
        <w:trPr>
          <w:trHeight w:val="300"/>
        </w:trPr>
        <w:tc>
          <w:tcPr>
            <w:tcW w:w="3005" w:type="dxa"/>
          </w:tcPr>
          <w:p w14:paraId="3C486932" w14:textId="17DCD096" w:rsidR="516A1DB4" w:rsidRDefault="516A1DB4" w:rsidP="110CC49B">
            <w:pPr>
              <w:rPr>
                <w:rFonts w:ascii="Arial" w:eastAsia="Arial" w:hAnsi="Arial" w:cs="Arial"/>
                <w:i/>
                <w:iCs/>
                <w:color w:val="242424"/>
                <w:sz w:val="21"/>
                <w:szCs w:val="21"/>
              </w:rPr>
            </w:pPr>
            <w:r w:rsidRPr="110CC49B">
              <w:rPr>
                <w:rFonts w:ascii="Arial" w:eastAsia="Arial" w:hAnsi="Arial" w:cs="Arial"/>
                <w:i/>
                <w:iCs/>
                <w:color w:val="242424"/>
                <w:sz w:val="21"/>
                <w:szCs w:val="21"/>
              </w:rPr>
              <w:t>[...]Latest software release</w:t>
            </w:r>
          </w:p>
          <w:p w14:paraId="7DC49F29" w14:textId="0C28A6F8" w:rsidR="1A570333" w:rsidRDefault="1A570333" w:rsidP="110CC49B">
            <w:pPr>
              <w:rPr>
                <w:rFonts w:ascii="Arial" w:eastAsia="Arial" w:hAnsi="Arial" w:cs="Arial"/>
                <w:i/>
                <w:iCs/>
                <w:color w:val="242424"/>
                <w:sz w:val="21"/>
                <w:szCs w:val="21"/>
              </w:rPr>
            </w:pPr>
            <w:r w:rsidRPr="110CC49B">
              <w:rPr>
                <w:rFonts w:ascii="Arial" w:eastAsia="Arial" w:hAnsi="Arial" w:cs="Arial"/>
                <w:i/>
                <w:iCs/>
                <w:color w:val="242424"/>
                <w:sz w:val="21"/>
                <w:szCs w:val="21"/>
              </w:rPr>
              <w:t>Ex. Patch release: v1.0.1</w:t>
            </w:r>
          </w:p>
        </w:tc>
        <w:tc>
          <w:tcPr>
            <w:tcW w:w="1065" w:type="dxa"/>
          </w:tcPr>
          <w:p w14:paraId="6A537534" w14:textId="56B9CA13" w:rsidR="1D010D5A" w:rsidRDefault="1D010D5A" w:rsidP="110CC49B">
            <w:pPr>
              <w:rPr>
                <w:rFonts w:ascii="Arial" w:eastAsia="Arial" w:hAnsi="Arial" w:cs="Arial"/>
                <w:i/>
                <w:iCs/>
                <w:color w:val="242424"/>
                <w:sz w:val="21"/>
                <w:szCs w:val="21"/>
              </w:rPr>
            </w:pPr>
            <w:r w:rsidRPr="110CC49B">
              <w:rPr>
                <w:rFonts w:ascii="Arial" w:eastAsia="Arial" w:hAnsi="Arial" w:cs="Arial"/>
                <w:i/>
                <w:iCs/>
                <w:color w:val="242424"/>
                <w:sz w:val="21"/>
                <w:szCs w:val="21"/>
              </w:rPr>
              <w:t>[...] SaMD release date</w:t>
            </w:r>
          </w:p>
        </w:tc>
        <w:tc>
          <w:tcPr>
            <w:tcW w:w="4945" w:type="dxa"/>
          </w:tcPr>
          <w:p w14:paraId="40B9C9A4" w14:textId="6FBB72E4" w:rsidR="516A1DB4" w:rsidRDefault="516A1DB4" w:rsidP="110CC49B">
            <w:pPr>
              <w:spacing w:line="300" w:lineRule="auto"/>
              <w:rPr>
                <w:rFonts w:ascii="Arial" w:eastAsia="Arial" w:hAnsi="Arial" w:cs="Arial"/>
                <w:color w:val="242424"/>
                <w:sz w:val="21"/>
                <w:szCs w:val="21"/>
              </w:rPr>
            </w:pPr>
            <w:r w:rsidRPr="110CC49B">
              <w:rPr>
                <w:rFonts w:ascii="Arial" w:eastAsia="Arial" w:hAnsi="Arial" w:cs="Arial"/>
                <w:color w:val="242424"/>
                <w:sz w:val="21"/>
                <w:szCs w:val="21"/>
              </w:rPr>
              <w:t>[</w:t>
            </w:r>
          </w:p>
          <w:p w14:paraId="32F133D3" w14:textId="422CE7FA" w:rsidR="516A1DB4" w:rsidRDefault="516A1DB4" w:rsidP="110CC49B">
            <w:pPr>
              <w:spacing w:line="300" w:lineRule="auto"/>
              <w:rPr>
                <w:rFonts w:ascii="Arial" w:eastAsia="Arial" w:hAnsi="Arial" w:cs="Arial"/>
                <w:color w:val="242424"/>
                <w:sz w:val="21"/>
                <w:szCs w:val="21"/>
              </w:rPr>
            </w:pPr>
            <w:r w:rsidRPr="110CC49B">
              <w:rPr>
                <w:rFonts w:ascii="Arial" w:eastAsia="Arial" w:hAnsi="Arial" w:cs="Arial"/>
                <w:color w:val="242424"/>
                <w:sz w:val="21"/>
                <w:szCs w:val="21"/>
              </w:rPr>
              <w:t>...</w:t>
            </w:r>
          </w:p>
          <w:p w14:paraId="0102A3EB" w14:textId="6F4B7B99" w:rsidR="516A1DB4" w:rsidRDefault="516A1DB4" w:rsidP="110CC49B">
            <w:pPr>
              <w:spacing w:line="300" w:lineRule="auto"/>
              <w:rPr>
                <w:rFonts w:ascii="Arial" w:eastAsia="Arial" w:hAnsi="Arial" w:cs="Arial"/>
                <w:i/>
                <w:iCs/>
                <w:color w:val="242424"/>
                <w:sz w:val="21"/>
                <w:szCs w:val="21"/>
              </w:rPr>
            </w:pPr>
            <w:r w:rsidRPr="110CC49B">
              <w:rPr>
                <w:rFonts w:ascii="Arial" w:eastAsia="Arial" w:hAnsi="Arial" w:cs="Arial"/>
                <w:color w:val="242424"/>
                <w:sz w:val="21"/>
                <w:szCs w:val="21"/>
              </w:rPr>
              <w:t xml:space="preserve">] </w:t>
            </w:r>
            <w:r w:rsidRPr="110CC49B">
              <w:rPr>
                <w:rFonts w:ascii="Arial" w:eastAsia="Arial" w:hAnsi="Arial" w:cs="Arial"/>
                <w:i/>
                <w:iCs/>
                <w:color w:val="242424"/>
                <w:sz w:val="21"/>
                <w:szCs w:val="21"/>
              </w:rPr>
              <w:t xml:space="preserve">OTS </w:t>
            </w:r>
            <w:r w:rsidR="5717779B" w:rsidRPr="110CC49B">
              <w:rPr>
                <w:rFonts w:ascii="Arial" w:eastAsia="Arial" w:hAnsi="Arial" w:cs="Arial"/>
                <w:i/>
                <w:iCs/>
                <w:color w:val="242424"/>
                <w:sz w:val="21"/>
                <w:szCs w:val="21"/>
              </w:rPr>
              <w:t>&amp;</w:t>
            </w:r>
            <w:r w:rsidR="32851384" w:rsidRPr="110CC49B">
              <w:rPr>
                <w:rFonts w:ascii="Arial" w:eastAsia="Arial" w:hAnsi="Arial" w:cs="Arial"/>
                <w:i/>
                <w:iCs/>
                <w:color w:val="242424"/>
                <w:sz w:val="21"/>
                <w:szCs w:val="21"/>
              </w:rPr>
              <w:t xml:space="preserve"> All Applicable </w:t>
            </w:r>
            <w:r w:rsidRPr="110CC49B">
              <w:rPr>
                <w:rFonts w:ascii="Arial" w:eastAsia="Arial" w:hAnsi="Arial" w:cs="Arial"/>
                <w:i/>
                <w:iCs/>
                <w:color w:val="242424"/>
                <w:sz w:val="21"/>
                <w:szCs w:val="21"/>
              </w:rPr>
              <w:t>versions</w:t>
            </w:r>
            <w:r w:rsidR="6B34BF5B" w:rsidRPr="110CC49B">
              <w:rPr>
                <w:rFonts w:ascii="Arial" w:eastAsia="Arial" w:hAnsi="Arial" w:cs="Arial"/>
                <w:i/>
                <w:iCs/>
                <w:color w:val="242424"/>
                <w:sz w:val="21"/>
                <w:szCs w:val="21"/>
              </w:rPr>
              <w:t xml:space="preserve"> </w:t>
            </w:r>
          </w:p>
        </w:tc>
      </w:tr>
    </w:tbl>
    <w:p w14:paraId="35C2CFE2" w14:textId="6C1C56DC" w:rsidR="00613CC3" w:rsidRDefault="00613CC3" w:rsidP="110CC49B">
      <w:pPr>
        <w:shd w:val="clear" w:color="auto" w:fill="FFFFFF" w:themeFill="background1"/>
        <w:spacing w:after="0" w:line="300" w:lineRule="auto"/>
        <w:rPr>
          <w:rFonts w:ascii="Arial" w:eastAsia="Arial" w:hAnsi="Arial" w:cs="Arial"/>
          <w:color w:val="242424"/>
          <w:sz w:val="21"/>
          <w:szCs w:val="21"/>
        </w:rPr>
      </w:pPr>
    </w:p>
    <w:p w14:paraId="36C5064C" w14:textId="23DF6DE8" w:rsidR="00613CC3" w:rsidRDefault="00613CC3" w:rsidP="110CC49B">
      <w:pPr>
        <w:shd w:val="clear" w:color="auto" w:fill="FFFFFF" w:themeFill="background1"/>
        <w:spacing w:after="0" w:line="300" w:lineRule="auto"/>
        <w:rPr>
          <w:rFonts w:ascii="Arial" w:eastAsia="Arial" w:hAnsi="Arial" w:cs="Arial"/>
          <w:color w:val="242424"/>
          <w:sz w:val="21"/>
          <w:szCs w:val="21"/>
        </w:rPr>
      </w:pPr>
    </w:p>
    <w:p w14:paraId="5E5787A5" w14:textId="04D52C7D" w:rsidR="00613CC3" w:rsidRDefault="5A8A896E" w:rsidP="110CC49B">
      <w:pPr>
        <w:rPr>
          <w:rFonts w:ascii="Arial" w:eastAsia="Arial" w:hAnsi="Arial" w:cs="Arial"/>
        </w:rPr>
      </w:pPr>
      <w:r w:rsidRPr="110CC49B">
        <w:rPr>
          <w:rFonts w:ascii="Arial" w:eastAsia="Arial" w:hAnsi="Arial" w:cs="Arial"/>
        </w:rPr>
        <w:t>Noes</w:t>
      </w:r>
      <w:r w:rsidR="2947DEA2" w:rsidRPr="110CC49B">
        <w:rPr>
          <w:rFonts w:ascii="Arial" w:eastAsia="Arial" w:hAnsi="Arial" w:cs="Arial"/>
        </w:rPr>
        <w:t>:</w:t>
      </w:r>
    </w:p>
    <w:p w14:paraId="5C63DB9A" w14:textId="20BDEBAD" w:rsidR="1D8E2485" w:rsidRDefault="1D8E2485" w:rsidP="110CC49B">
      <w:pPr>
        <w:rPr>
          <w:rFonts w:ascii="Arial" w:eastAsia="Arial" w:hAnsi="Arial" w:cs="Arial"/>
        </w:rPr>
      </w:pPr>
      <w:r w:rsidRPr="110CC49B">
        <w:rPr>
          <w:rFonts w:ascii="Arial" w:eastAsia="Arial" w:hAnsi="Arial" w:cs="Arial"/>
        </w:rPr>
        <w:t xml:space="preserve">For </w:t>
      </w:r>
      <w:r w:rsidR="04AC7015" w:rsidRPr="110CC49B">
        <w:rPr>
          <w:rFonts w:ascii="Arial" w:eastAsia="Arial" w:hAnsi="Arial" w:cs="Arial"/>
        </w:rPr>
        <w:t xml:space="preserve">revision release management procedure </w:t>
      </w:r>
      <w:r w:rsidRPr="110CC49B">
        <w:rPr>
          <w:rFonts w:ascii="Arial" w:eastAsia="Arial" w:hAnsi="Arial" w:cs="Arial"/>
        </w:rPr>
        <w:t xml:space="preserve">please refer to </w:t>
      </w:r>
      <w:hyperlink r:id="rId5">
        <w:r w:rsidR="64B41817" w:rsidRPr="00050824">
          <w:rPr>
            <w:rFonts w:ascii="Arial" w:eastAsia="Arial" w:hAnsi="Arial" w:cs="Arial"/>
          </w:rPr>
          <w:t>Release Management Procedures.docx</w:t>
        </w:r>
      </w:hyperlink>
    </w:p>
    <w:p w14:paraId="69BA4CE2" w14:textId="034B3E29" w:rsidR="110CC49B" w:rsidRDefault="110CC49B" w:rsidP="110CC49B">
      <w:pPr>
        <w:rPr>
          <w:rFonts w:ascii="Arial" w:eastAsia="Arial" w:hAnsi="Arial" w:cs="Arial"/>
        </w:rPr>
      </w:pPr>
    </w:p>
    <w:sectPr w:rsidR="110CC49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92E9"/>
    <w:multiLevelType w:val="hybridMultilevel"/>
    <w:tmpl w:val="FFFFFFFF"/>
    <w:lvl w:ilvl="0" w:tplc="318C39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2689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76D0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9B681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C4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82FE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1C3B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A0B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DA00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E5C63"/>
    <w:multiLevelType w:val="hybridMultilevel"/>
    <w:tmpl w:val="FFFFFFFF"/>
    <w:lvl w:ilvl="0" w:tplc="DB666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EC93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5053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0AE1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DC1B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260E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3CBB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FC5B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F80F6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63B49"/>
    <w:multiLevelType w:val="hybridMultilevel"/>
    <w:tmpl w:val="FFFFFFFF"/>
    <w:lvl w:ilvl="0" w:tplc="C77EC6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EC5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1AB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386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D6EE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542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921F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7619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AC24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392924"/>
    <w:multiLevelType w:val="hybridMultilevel"/>
    <w:tmpl w:val="FFFFFFFF"/>
    <w:lvl w:ilvl="0" w:tplc="4F781C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D6E1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444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1A9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9EF4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88C3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C677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7468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F846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32F118"/>
    <w:multiLevelType w:val="hybridMultilevel"/>
    <w:tmpl w:val="FFFFFFFF"/>
    <w:lvl w:ilvl="0" w:tplc="E020A8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68BD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C24D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FA8C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209A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FE76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F2D0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80F4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2AE4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7AC1A9"/>
    <w:multiLevelType w:val="hybridMultilevel"/>
    <w:tmpl w:val="FFFFFFFF"/>
    <w:lvl w:ilvl="0" w:tplc="AB0EE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8A59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FA70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C61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CEA7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36F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788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1A7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A8E5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788192">
    <w:abstractNumId w:val="0"/>
  </w:num>
  <w:num w:numId="2" w16cid:durableId="1509830362">
    <w:abstractNumId w:val="1"/>
  </w:num>
  <w:num w:numId="3" w16cid:durableId="1607468964">
    <w:abstractNumId w:val="2"/>
  </w:num>
  <w:num w:numId="4" w16cid:durableId="186412397">
    <w:abstractNumId w:val="4"/>
  </w:num>
  <w:num w:numId="5" w16cid:durableId="1889369005">
    <w:abstractNumId w:val="5"/>
  </w:num>
  <w:num w:numId="6" w16cid:durableId="3170299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2B492F"/>
    <w:rsid w:val="00050824"/>
    <w:rsid w:val="00165301"/>
    <w:rsid w:val="00190BED"/>
    <w:rsid w:val="00272E5B"/>
    <w:rsid w:val="00345147"/>
    <w:rsid w:val="00346C9B"/>
    <w:rsid w:val="004A77E5"/>
    <w:rsid w:val="00613CC3"/>
    <w:rsid w:val="006873AE"/>
    <w:rsid w:val="00A64F78"/>
    <w:rsid w:val="00B6797A"/>
    <w:rsid w:val="00BF3BE0"/>
    <w:rsid w:val="00C07A29"/>
    <w:rsid w:val="00DE63DE"/>
    <w:rsid w:val="00F00D5A"/>
    <w:rsid w:val="00FC2C19"/>
    <w:rsid w:val="01DD31DF"/>
    <w:rsid w:val="033F7D2D"/>
    <w:rsid w:val="046FD151"/>
    <w:rsid w:val="04AC7015"/>
    <w:rsid w:val="05FB15B8"/>
    <w:rsid w:val="0896EA0B"/>
    <w:rsid w:val="09FD08BC"/>
    <w:rsid w:val="0B215D81"/>
    <w:rsid w:val="0CA30916"/>
    <w:rsid w:val="0CA6BC81"/>
    <w:rsid w:val="0CF0F588"/>
    <w:rsid w:val="0F01D2C1"/>
    <w:rsid w:val="0FF16684"/>
    <w:rsid w:val="110CC49B"/>
    <w:rsid w:val="1313A1EF"/>
    <w:rsid w:val="13A4A5F3"/>
    <w:rsid w:val="153ACD85"/>
    <w:rsid w:val="155D82C8"/>
    <w:rsid w:val="17688F1D"/>
    <w:rsid w:val="18374884"/>
    <w:rsid w:val="19CA3DDD"/>
    <w:rsid w:val="1A570333"/>
    <w:rsid w:val="1B4E561E"/>
    <w:rsid w:val="1CD4DEB6"/>
    <w:rsid w:val="1CE2594A"/>
    <w:rsid w:val="1D010D5A"/>
    <w:rsid w:val="1D8E2485"/>
    <w:rsid w:val="1F83A8AE"/>
    <w:rsid w:val="2035B739"/>
    <w:rsid w:val="208A5867"/>
    <w:rsid w:val="234E565C"/>
    <w:rsid w:val="235A8CFA"/>
    <w:rsid w:val="241446FD"/>
    <w:rsid w:val="251BA3C2"/>
    <w:rsid w:val="28164911"/>
    <w:rsid w:val="292EBC46"/>
    <w:rsid w:val="2947DEA2"/>
    <w:rsid w:val="2AE7C1EF"/>
    <w:rsid w:val="2C8BAB9D"/>
    <w:rsid w:val="32851384"/>
    <w:rsid w:val="3335E8EB"/>
    <w:rsid w:val="372B492F"/>
    <w:rsid w:val="3859EFCC"/>
    <w:rsid w:val="3993A921"/>
    <w:rsid w:val="399B21BA"/>
    <w:rsid w:val="3DB83C09"/>
    <w:rsid w:val="3EBEC05C"/>
    <w:rsid w:val="4047BDAC"/>
    <w:rsid w:val="408D18F3"/>
    <w:rsid w:val="4220F77F"/>
    <w:rsid w:val="44E84330"/>
    <w:rsid w:val="46024A75"/>
    <w:rsid w:val="4613DC47"/>
    <w:rsid w:val="479CF40A"/>
    <w:rsid w:val="4881CA69"/>
    <w:rsid w:val="4A3DB23A"/>
    <w:rsid w:val="4E888AC4"/>
    <w:rsid w:val="4EE1D25B"/>
    <w:rsid w:val="516A1DB4"/>
    <w:rsid w:val="52E57F03"/>
    <w:rsid w:val="54841B2B"/>
    <w:rsid w:val="54E8DE34"/>
    <w:rsid w:val="551B43C5"/>
    <w:rsid w:val="55680D8D"/>
    <w:rsid w:val="5717779B"/>
    <w:rsid w:val="574F31E7"/>
    <w:rsid w:val="5818AECF"/>
    <w:rsid w:val="58667506"/>
    <w:rsid w:val="58C195C0"/>
    <w:rsid w:val="5A8A896E"/>
    <w:rsid w:val="5AE1B9B0"/>
    <w:rsid w:val="5B71B83E"/>
    <w:rsid w:val="5BB8ACCD"/>
    <w:rsid w:val="5DA74E97"/>
    <w:rsid w:val="6138EFED"/>
    <w:rsid w:val="62662D47"/>
    <w:rsid w:val="64B41817"/>
    <w:rsid w:val="69E0C8DE"/>
    <w:rsid w:val="6B34BF5B"/>
    <w:rsid w:val="6B7BD8CC"/>
    <w:rsid w:val="6BC33387"/>
    <w:rsid w:val="6BC4A80C"/>
    <w:rsid w:val="6C4A83BF"/>
    <w:rsid w:val="6F19C923"/>
    <w:rsid w:val="70A07793"/>
    <w:rsid w:val="719876E4"/>
    <w:rsid w:val="7259B4B8"/>
    <w:rsid w:val="7522BF6A"/>
    <w:rsid w:val="752C3CCE"/>
    <w:rsid w:val="7916A934"/>
    <w:rsid w:val="7D7637BF"/>
    <w:rsid w:val="7DD6791B"/>
    <w:rsid w:val="7DE5C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B492F"/>
  <w15:chartTrackingRefBased/>
  <w15:docId w15:val="{C3A38F85-4178-492B-9933-0AF8024959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110CC4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110CC49B"/>
    <w:rPr>
      <w:color w:val="467886"/>
      <w:u w:val="single"/>
    </w:rPr>
  </w:style>
  <w:style w:type="paragraph" w:styleId="ListParagraph">
    <w:name w:val="List Paragraph"/>
    <w:basedOn w:val="Normal"/>
    <w:uiPriority w:val="34"/>
    <w:qFormat/>
    <w:rsid w:val="110CC49B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agmaclin-my.sharepoint.com/:w:/p/tsung-huan/IQBmUgeVHe9oTpdjIJHg_C4kATJT57hQpJ1WA0tUbMqnkxA?e=5EPtUy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Tsung-Huan Hsieh</dc:creator>
  <cp:keywords/>
  <dc:description/>
  <cp:lastModifiedBy>TSUNG-HUAN HSIEH</cp:lastModifiedBy>
  <cp:revision>6</cp:revision>
  <dcterms:created xsi:type="dcterms:W3CDTF">2026-01-12T06:33:00Z</dcterms:created>
  <dcterms:modified xsi:type="dcterms:W3CDTF">2026-02-26T12:54:00Z</dcterms:modified>
</cp:coreProperties>
</file>