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CF2C" w14:textId="35020B04" w:rsidR="754485F7" w:rsidRDefault="754485F7" w:rsidP="2B20D666">
      <w:pPr>
        <w:pStyle w:val="Heading2"/>
        <w:shd w:val="clear" w:color="auto" w:fill="FFFFFF" w:themeFill="background1"/>
        <w:spacing w:before="0" w:after="0" w:line="630" w:lineRule="auto"/>
      </w:pPr>
      <w:r w:rsidRPr="2B20D666">
        <w:rPr>
          <w:color w:val="000000" w:themeColor="text1"/>
          <w:sz w:val="45"/>
          <w:szCs w:val="45"/>
        </w:rPr>
        <w:t>FDA CDRH and MHRA Leadership Fireside Chat</w:t>
      </w:r>
    </w:p>
    <w:p w14:paraId="3DCED0DA" w14:textId="106EA978" w:rsidR="754485F7" w:rsidRDefault="754485F7" w:rsidP="2B20D666">
      <w:r>
        <w:t xml:space="preserve">Topic details and speakers background link: </w:t>
      </w:r>
      <w:hyperlink r:id="rId6" w:history="1">
        <w:r w:rsidR="007E038D" w:rsidRPr="00B121A7">
          <w:rPr>
            <w:rStyle w:val="Hyperlink"/>
          </w:rPr>
          <w:t>https://themedtechconference.com/2025-schedule/?schedule_preset=session%3A3197877%3Adates%3A2025-10-08%3Atags%3Atype-panel-session#session:3105489:dates:2025-10-07:tags:type-panel-session</w:t>
        </w:r>
      </w:hyperlink>
    </w:p>
    <w:p w14:paraId="10574303" w14:textId="77777777" w:rsidR="007E038D" w:rsidRDefault="007E038D" w:rsidP="2B20D666"/>
    <w:p w14:paraId="3A29AF1F" w14:textId="0777F8EE" w:rsidR="007E038D" w:rsidRPr="007E038D" w:rsidRDefault="007E038D" w:rsidP="007E038D">
      <w:pPr>
        <w:rPr>
          <w:lang w:val="en-CA"/>
        </w:rPr>
      </w:pPr>
      <w:r w:rsidRPr="007E038D">
        <w:rPr>
          <w:lang w:val="en-CA"/>
        </w:rPr>
        <w:t xml:space="preserve">summary of the </w:t>
      </w:r>
      <w:r w:rsidRPr="007E038D">
        <w:rPr>
          <w:b/>
          <w:bCs/>
          <w:lang w:val="en-CA"/>
        </w:rPr>
        <w:t>FDA CDRH and MHRA Leadership Fireside Chat</w:t>
      </w:r>
    </w:p>
    <w:p w14:paraId="6C3015B2" w14:textId="28640A8D" w:rsidR="007E038D" w:rsidRPr="007E038D" w:rsidRDefault="007E038D" w:rsidP="007E038D">
      <w:pPr>
        <w:rPr>
          <w:lang w:val="en-CA"/>
        </w:rPr>
      </w:pPr>
    </w:p>
    <w:p w14:paraId="0BBD3AEA" w14:textId="77777777" w:rsidR="007E038D" w:rsidRPr="007E038D" w:rsidRDefault="007E038D" w:rsidP="007E038D">
      <w:pPr>
        <w:rPr>
          <w:b/>
          <w:bCs/>
          <w:lang w:val="en-CA"/>
        </w:rPr>
      </w:pPr>
      <w:r w:rsidRPr="007E038D">
        <w:rPr>
          <w:b/>
          <w:bCs/>
          <w:lang w:val="en-CA"/>
        </w:rPr>
        <w:t>Executive Summary: FDA CDRH and MHRA Leadership Fireside Chat</w:t>
      </w:r>
    </w:p>
    <w:p w14:paraId="7589D030" w14:textId="77777777" w:rsidR="007E038D" w:rsidRPr="007E038D" w:rsidRDefault="007E038D" w:rsidP="007E038D">
      <w:pPr>
        <w:rPr>
          <w:b/>
          <w:bCs/>
          <w:lang w:val="en-CA"/>
        </w:rPr>
      </w:pPr>
      <w:r w:rsidRPr="007E038D">
        <w:rPr>
          <w:b/>
          <w:bCs/>
          <w:lang w:val="en-CA"/>
        </w:rPr>
        <w:t>1. Strategic Alignment and Global Regulatory Convergence</w:t>
      </w:r>
    </w:p>
    <w:p w14:paraId="4304AF95" w14:textId="77777777" w:rsidR="007E038D" w:rsidRPr="007E038D" w:rsidRDefault="007E038D" w:rsidP="007E038D">
      <w:pPr>
        <w:rPr>
          <w:lang w:val="en-CA"/>
        </w:rPr>
      </w:pPr>
      <w:r w:rsidRPr="007E038D">
        <w:rPr>
          <w:lang w:val="en-CA"/>
        </w:rPr>
        <w:t xml:space="preserve">Both the U.S. Food and Drug Administration Center for Devices and Radiological Health (CDRH) and the Medicines and Healthcare products Regulatory Agency (MHRA) emphasized strong commitment to </w:t>
      </w:r>
      <w:r w:rsidRPr="007E038D">
        <w:rPr>
          <w:b/>
          <w:bCs/>
          <w:lang w:val="en-CA"/>
        </w:rPr>
        <w:t>global regulatory convergence, reliance models, and collaborative oversight</w:t>
      </w:r>
      <w:r w:rsidRPr="007E038D">
        <w:rPr>
          <w:lang w:val="en-CA"/>
        </w:rPr>
        <w:t>.</w:t>
      </w:r>
    </w:p>
    <w:p w14:paraId="25D0C192" w14:textId="77777777" w:rsidR="007E038D" w:rsidRPr="007E038D" w:rsidRDefault="007E038D" w:rsidP="007E038D">
      <w:pPr>
        <w:rPr>
          <w:lang w:val="en-CA"/>
        </w:rPr>
      </w:pPr>
      <w:r w:rsidRPr="007E038D">
        <w:rPr>
          <w:lang w:val="en-CA"/>
        </w:rPr>
        <w:t>Key points:</w:t>
      </w:r>
    </w:p>
    <w:p w14:paraId="549EBABB" w14:textId="77777777" w:rsidR="007E038D" w:rsidRPr="007E038D" w:rsidRDefault="007E038D" w:rsidP="007E038D">
      <w:pPr>
        <w:numPr>
          <w:ilvl w:val="0"/>
          <w:numId w:val="1"/>
        </w:numPr>
        <w:rPr>
          <w:lang w:val="en-CA"/>
        </w:rPr>
      </w:pPr>
      <w:r w:rsidRPr="007E038D">
        <w:rPr>
          <w:lang w:val="en-CA"/>
        </w:rPr>
        <w:t>Increasing reliance on regulatory decisions from trusted jurisdictions (FDA, Canada, Australia).</w:t>
      </w:r>
    </w:p>
    <w:p w14:paraId="686E76B7" w14:textId="77777777" w:rsidR="007E038D" w:rsidRPr="007E038D" w:rsidRDefault="007E038D" w:rsidP="007E038D">
      <w:pPr>
        <w:numPr>
          <w:ilvl w:val="0"/>
          <w:numId w:val="1"/>
        </w:numPr>
        <w:rPr>
          <w:lang w:val="en-CA"/>
        </w:rPr>
      </w:pPr>
      <w:r w:rsidRPr="007E038D">
        <w:rPr>
          <w:lang w:val="en-CA"/>
        </w:rPr>
        <w:t>Active participation in the International Medical Device Regulators Forum to harmonize regulatory frameworks.</w:t>
      </w:r>
    </w:p>
    <w:p w14:paraId="70CD4210" w14:textId="77777777" w:rsidR="007E038D" w:rsidRPr="007E038D" w:rsidRDefault="007E038D" w:rsidP="007E038D">
      <w:pPr>
        <w:numPr>
          <w:ilvl w:val="0"/>
          <w:numId w:val="1"/>
        </w:numPr>
        <w:rPr>
          <w:lang w:val="en-CA"/>
        </w:rPr>
      </w:pPr>
      <w:r w:rsidRPr="007E038D">
        <w:rPr>
          <w:lang w:val="en-CA"/>
        </w:rPr>
        <w:t>Development of a global “Reliance Playbook” to standardize cross-jurisdictional reliance practices.</w:t>
      </w:r>
    </w:p>
    <w:p w14:paraId="0D6C5C1F" w14:textId="77777777" w:rsidR="007E038D" w:rsidRPr="007E038D" w:rsidRDefault="007E038D" w:rsidP="007E038D">
      <w:pPr>
        <w:numPr>
          <w:ilvl w:val="0"/>
          <w:numId w:val="1"/>
        </w:numPr>
        <w:rPr>
          <w:lang w:val="en-CA"/>
        </w:rPr>
      </w:pPr>
      <w:r w:rsidRPr="007E038D">
        <w:rPr>
          <w:lang w:val="en-CA"/>
        </w:rPr>
        <w:t>Goal: reduce duplication, accelerate access, and improve regulatory efficiency.</w:t>
      </w:r>
    </w:p>
    <w:p w14:paraId="1116D1EE" w14:textId="77777777" w:rsidR="007E038D" w:rsidRPr="007E038D" w:rsidRDefault="007E038D" w:rsidP="007E038D">
      <w:pPr>
        <w:rPr>
          <w:lang w:val="en-CA"/>
        </w:rPr>
      </w:pPr>
      <w:r w:rsidRPr="007E038D">
        <w:rPr>
          <w:b/>
          <w:bCs/>
          <w:lang w:val="en-CA"/>
        </w:rPr>
        <w:t>Implication:</w:t>
      </w:r>
      <w:r w:rsidRPr="007E038D">
        <w:rPr>
          <w:lang w:val="en-CA"/>
        </w:rPr>
        <w:t xml:space="preserve"> Companies can increasingly leverage approvals across multiple markets, reducing redundant submissions and accelerating global commercialization.</w:t>
      </w:r>
    </w:p>
    <w:p w14:paraId="33804192" w14:textId="77777777" w:rsidR="007E038D" w:rsidRPr="007E038D" w:rsidRDefault="007E038D" w:rsidP="007E038D">
      <w:pPr>
        <w:rPr>
          <w:lang w:val="en-CA"/>
        </w:rPr>
      </w:pPr>
      <w:r w:rsidRPr="007E038D">
        <w:rPr>
          <w:lang w:val="en-CA"/>
        </w:rPr>
        <w:pict w14:anchorId="24C32B45">
          <v:rect id="_x0000_i1092" style="width:0;height:1.5pt" o:hralign="center" o:hrstd="t" o:hr="t" fillcolor="#a0a0a0" stroked="f"/>
        </w:pict>
      </w:r>
    </w:p>
    <w:p w14:paraId="5A605B06" w14:textId="77777777" w:rsidR="007E038D" w:rsidRPr="007E038D" w:rsidRDefault="007E038D" w:rsidP="007E038D">
      <w:pPr>
        <w:rPr>
          <w:b/>
          <w:bCs/>
          <w:lang w:val="en-CA"/>
        </w:rPr>
      </w:pPr>
      <w:r w:rsidRPr="007E038D">
        <w:rPr>
          <w:b/>
          <w:bCs/>
          <w:lang w:val="en-CA"/>
        </w:rPr>
        <w:t>2. MHRA Strategic Direction: “Fast, Expert, Open”</w:t>
      </w:r>
    </w:p>
    <w:p w14:paraId="3D90DEFB" w14:textId="77777777" w:rsidR="007E038D" w:rsidRPr="007E038D" w:rsidRDefault="007E038D" w:rsidP="007E038D">
      <w:pPr>
        <w:rPr>
          <w:lang w:val="en-CA"/>
        </w:rPr>
      </w:pPr>
      <w:r w:rsidRPr="007E038D">
        <w:rPr>
          <w:lang w:val="en-CA"/>
        </w:rPr>
        <w:t>MHRA leadership framed their modernization strategy around three pillars:</w:t>
      </w:r>
    </w:p>
    <w:p w14:paraId="79C708F0" w14:textId="77777777" w:rsidR="007E038D" w:rsidRPr="007E038D" w:rsidRDefault="007E038D" w:rsidP="007E038D">
      <w:pPr>
        <w:rPr>
          <w:b/>
          <w:bCs/>
          <w:lang w:val="en-CA"/>
        </w:rPr>
      </w:pPr>
      <w:r w:rsidRPr="007E038D">
        <w:rPr>
          <w:b/>
          <w:bCs/>
          <w:lang w:val="en-CA"/>
        </w:rPr>
        <w:t>Fast</w:t>
      </w:r>
    </w:p>
    <w:p w14:paraId="63AEE382" w14:textId="77777777" w:rsidR="007E038D" w:rsidRPr="007E038D" w:rsidRDefault="007E038D" w:rsidP="007E038D">
      <w:pPr>
        <w:numPr>
          <w:ilvl w:val="0"/>
          <w:numId w:val="2"/>
        </w:numPr>
        <w:rPr>
          <w:lang w:val="en-CA"/>
        </w:rPr>
      </w:pPr>
      <w:r w:rsidRPr="007E038D">
        <w:rPr>
          <w:lang w:val="en-CA"/>
        </w:rPr>
        <w:t>Rebuilt workforce capacity (40% larger scientific assessor team).</w:t>
      </w:r>
    </w:p>
    <w:p w14:paraId="475AEA09" w14:textId="77777777" w:rsidR="007E038D" w:rsidRPr="007E038D" w:rsidRDefault="007E038D" w:rsidP="007E038D">
      <w:pPr>
        <w:numPr>
          <w:ilvl w:val="0"/>
          <w:numId w:val="2"/>
        </w:numPr>
        <w:rPr>
          <w:lang w:val="en-CA"/>
        </w:rPr>
      </w:pPr>
      <w:r w:rsidRPr="007E038D">
        <w:rPr>
          <w:lang w:val="en-CA"/>
        </w:rPr>
        <w:t>Returned to meeting statutory review timelines post-Brexit and COVID.</w:t>
      </w:r>
    </w:p>
    <w:p w14:paraId="05D1461F" w14:textId="77777777" w:rsidR="007E038D" w:rsidRPr="007E038D" w:rsidRDefault="007E038D" w:rsidP="007E038D">
      <w:pPr>
        <w:numPr>
          <w:ilvl w:val="0"/>
          <w:numId w:val="2"/>
        </w:numPr>
        <w:rPr>
          <w:lang w:val="en-CA"/>
        </w:rPr>
      </w:pPr>
      <w:r w:rsidRPr="007E038D">
        <w:rPr>
          <w:lang w:val="en-CA"/>
        </w:rPr>
        <w:lastRenderedPageBreak/>
        <w:t>Use of AI tools to improve regulatory review efficiency.</w:t>
      </w:r>
    </w:p>
    <w:p w14:paraId="487BC77D" w14:textId="77777777" w:rsidR="007E038D" w:rsidRPr="007E038D" w:rsidRDefault="007E038D" w:rsidP="007E038D">
      <w:pPr>
        <w:numPr>
          <w:ilvl w:val="0"/>
          <w:numId w:val="2"/>
        </w:numPr>
        <w:rPr>
          <w:lang w:val="en-CA"/>
        </w:rPr>
      </w:pPr>
      <w:r w:rsidRPr="007E038D">
        <w:rPr>
          <w:lang w:val="en-CA"/>
        </w:rPr>
        <w:t>Reduced clinical trial approval timelines from 91 days to ~41 days.</w:t>
      </w:r>
    </w:p>
    <w:p w14:paraId="4FA0D10A" w14:textId="77777777" w:rsidR="007E038D" w:rsidRPr="007E038D" w:rsidRDefault="007E038D" w:rsidP="007E038D">
      <w:pPr>
        <w:rPr>
          <w:b/>
          <w:bCs/>
          <w:lang w:val="en-CA"/>
        </w:rPr>
      </w:pPr>
      <w:r w:rsidRPr="007E038D">
        <w:rPr>
          <w:b/>
          <w:bCs/>
          <w:lang w:val="en-CA"/>
        </w:rPr>
        <w:t>Expert</w:t>
      </w:r>
    </w:p>
    <w:p w14:paraId="6780432C" w14:textId="77777777" w:rsidR="007E038D" w:rsidRPr="007E038D" w:rsidRDefault="007E038D" w:rsidP="007E038D">
      <w:pPr>
        <w:numPr>
          <w:ilvl w:val="0"/>
          <w:numId w:val="3"/>
        </w:numPr>
        <w:rPr>
          <w:lang w:val="en-CA"/>
        </w:rPr>
      </w:pPr>
      <w:r w:rsidRPr="007E038D">
        <w:rPr>
          <w:lang w:val="en-CA"/>
        </w:rPr>
        <w:t>Focus on becoming global leader in specialized areas:</w:t>
      </w:r>
    </w:p>
    <w:p w14:paraId="3E9DE752" w14:textId="77777777" w:rsidR="007E038D" w:rsidRPr="007E038D" w:rsidRDefault="007E038D" w:rsidP="007E038D">
      <w:pPr>
        <w:numPr>
          <w:ilvl w:val="1"/>
          <w:numId w:val="3"/>
        </w:numPr>
        <w:rPr>
          <w:lang w:val="en-CA"/>
        </w:rPr>
      </w:pPr>
      <w:r w:rsidRPr="007E038D">
        <w:rPr>
          <w:lang w:val="en-CA"/>
        </w:rPr>
        <w:t>AI-enabled medical devices</w:t>
      </w:r>
    </w:p>
    <w:p w14:paraId="4AC003B0" w14:textId="77777777" w:rsidR="007E038D" w:rsidRPr="007E038D" w:rsidRDefault="007E038D" w:rsidP="007E038D">
      <w:pPr>
        <w:numPr>
          <w:ilvl w:val="1"/>
          <w:numId w:val="3"/>
        </w:numPr>
        <w:rPr>
          <w:lang w:val="en-CA"/>
        </w:rPr>
      </w:pPr>
      <w:r w:rsidRPr="007E038D">
        <w:rPr>
          <w:lang w:val="en-CA"/>
        </w:rPr>
        <w:t>Software as a medical device (SaMD)</w:t>
      </w:r>
    </w:p>
    <w:p w14:paraId="435A5B0B" w14:textId="77777777" w:rsidR="007E038D" w:rsidRPr="007E038D" w:rsidRDefault="007E038D" w:rsidP="007E038D">
      <w:pPr>
        <w:numPr>
          <w:ilvl w:val="1"/>
          <w:numId w:val="3"/>
        </w:numPr>
        <w:rPr>
          <w:lang w:val="en-CA"/>
        </w:rPr>
      </w:pPr>
      <w:r w:rsidRPr="007E038D">
        <w:rPr>
          <w:lang w:val="en-CA"/>
        </w:rPr>
        <w:t>Cell and gene therapies</w:t>
      </w:r>
    </w:p>
    <w:p w14:paraId="7C63823E" w14:textId="77777777" w:rsidR="007E038D" w:rsidRPr="007E038D" w:rsidRDefault="007E038D" w:rsidP="007E038D">
      <w:pPr>
        <w:numPr>
          <w:ilvl w:val="1"/>
          <w:numId w:val="3"/>
        </w:numPr>
        <w:rPr>
          <w:lang w:val="en-CA"/>
        </w:rPr>
      </w:pPr>
      <w:r w:rsidRPr="007E038D">
        <w:rPr>
          <w:lang w:val="en-CA"/>
        </w:rPr>
        <w:t>Digital health technologies</w:t>
      </w:r>
    </w:p>
    <w:p w14:paraId="10888F25" w14:textId="77777777" w:rsidR="007E038D" w:rsidRPr="007E038D" w:rsidRDefault="007E038D" w:rsidP="007E038D">
      <w:pPr>
        <w:rPr>
          <w:b/>
          <w:bCs/>
          <w:lang w:val="en-CA"/>
        </w:rPr>
      </w:pPr>
      <w:r w:rsidRPr="007E038D">
        <w:rPr>
          <w:b/>
          <w:bCs/>
          <w:lang w:val="en-CA"/>
        </w:rPr>
        <w:t>Open</w:t>
      </w:r>
    </w:p>
    <w:p w14:paraId="61E8336A" w14:textId="77777777" w:rsidR="007E038D" w:rsidRPr="007E038D" w:rsidRDefault="007E038D" w:rsidP="007E038D">
      <w:pPr>
        <w:numPr>
          <w:ilvl w:val="0"/>
          <w:numId w:val="4"/>
        </w:numPr>
        <w:rPr>
          <w:lang w:val="en-CA"/>
        </w:rPr>
      </w:pPr>
      <w:r w:rsidRPr="007E038D">
        <w:rPr>
          <w:lang w:val="en-CA"/>
        </w:rPr>
        <w:t>Greater collaboration with regulators, industry, and patient groups.</w:t>
      </w:r>
    </w:p>
    <w:p w14:paraId="24095375" w14:textId="77777777" w:rsidR="007E038D" w:rsidRPr="007E038D" w:rsidRDefault="007E038D" w:rsidP="007E038D">
      <w:pPr>
        <w:numPr>
          <w:ilvl w:val="0"/>
          <w:numId w:val="4"/>
        </w:numPr>
        <w:rPr>
          <w:lang w:val="en-CA"/>
        </w:rPr>
      </w:pPr>
      <w:r w:rsidRPr="007E038D">
        <w:rPr>
          <w:lang w:val="en-CA"/>
        </w:rPr>
        <w:t>Increased reliance on FDA approvals to accelerate UK market access.</w:t>
      </w:r>
    </w:p>
    <w:p w14:paraId="14D38334" w14:textId="77777777" w:rsidR="007E038D" w:rsidRPr="007E038D" w:rsidRDefault="007E038D" w:rsidP="007E038D">
      <w:pPr>
        <w:numPr>
          <w:ilvl w:val="0"/>
          <w:numId w:val="4"/>
        </w:numPr>
        <w:rPr>
          <w:lang w:val="en-CA"/>
        </w:rPr>
      </w:pPr>
      <w:r w:rsidRPr="007E038D">
        <w:rPr>
          <w:lang w:val="en-CA"/>
        </w:rPr>
        <w:t>Legislative proposal (expected implementation ~2027) to formalize reliance pathways.</w:t>
      </w:r>
    </w:p>
    <w:p w14:paraId="115D1140" w14:textId="77777777" w:rsidR="007E038D" w:rsidRPr="007E038D" w:rsidRDefault="007E038D" w:rsidP="007E038D">
      <w:pPr>
        <w:rPr>
          <w:lang w:val="en-CA"/>
        </w:rPr>
      </w:pPr>
      <w:r w:rsidRPr="007E038D">
        <w:rPr>
          <w:b/>
          <w:bCs/>
          <w:lang w:val="en-CA"/>
        </w:rPr>
        <w:t>Implication:</w:t>
      </w:r>
      <w:r w:rsidRPr="007E038D">
        <w:rPr>
          <w:lang w:val="en-CA"/>
        </w:rPr>
        <w:t xml:space="preserve"> The UK aims to position itself as both an innovation-friendly regulatory environment and a fast entry point into global markets.</w:t>
      </w:r>
    </w:p>
    <w:p w14:paraId="3A6B6FEF" w14:textId="77777777" w:rsidR="007E038D" w:rsidRPr="007E038D" w:rsidRDefault="007E038D" w:rsidP="007E038D">
      <w:pPr>
        <w:rPr>
          <w:lang w:val="en-CA"/>
        </w:rPr>
      </w:pPr>
      <w:r w:rsidRPr="007E038D">
        <w:rPr>
          <w:lang w:val="en-CA"/>
        </w:rPr>
        <w:pict w14:anchorId="6E5FAD5C">
          <v:rect id="_x0000_i1093" style="width:0;height:1.5pt" o:hralign="center" o:hrstd="t" o:hr="t" fillcolor="#a0a0a0" stroked="f"/>
        </w:pict>
      </w:r>
    </w:p>
    <w:p w14:paraId="46B1F9B1" w14:textId="77777777" w:rsidR="007E038D" w:rsidRPr="007E038D" w:rsidRDefault="007E038D" w:rsidP="007E038D">
      <w:pPr>
        <w:rPr>
          <w:b/>
          <w:bCs/>
          <w:lang w:val="en-CA"/>
        </w:rPr>
      </w:pPr>
      <w:r w:rsidRPr="007E038D">
        <w:rPr>
          <w:b/>
          <w:bCs/>
          <w:lang w:val="en-CA"/>
        </w:rPr>
        <w:t>3. Expansion of Regulatory Reliance and Mutual Recognition</w:t>
      </w:r>
    </w:p>
    <w:p w14:paraId="34C4DB49" w14:textId="77777777" w:rsidR="007E038D" w:rsidRPr="007E038D" w:rsidRDefault="007E038D" w:rsidP="007E038D">
      <w:pPr>
        <w:rPr>
          <w:lang w:val="en-CA"/>
        </w:rPr>
      </w:pPr>
      <w:r w:rsidRPr="007E038D">
        <w:rPr>
          <w:lang w:val="en-CA"/>
        </w:rPr>
        <w:t>MHRA plans major regulatory reforms to increase reliance on approvals from:</w:t>
      </w:r>
    </w:p>
    <w:p w14:paraId="7F1D4D24" w14:textId="77777777" w:rsidR="007E038D" w:rsidRPr="007E038D" w:rsidRDefault="007E038D" w:rsidP="007E038D">
      <w:pPr>
        <w:numPr>
          <w:ilvl w:val="0"/>
          <w:numId w:val="5"/>
        </w:numPr>
        <w:rPr>
          <w:lang w:val="en-CA"/>
        </w:rPr>
      </w:pPr>
      <w:r w:rsidRPr="007E038D">
        <w:rPr>
          <w:lang w:val="en-CA"/>
        </w:rPr>
        <w:t>FDA (U.S.)</w:t>
      </w:r>
    </w:p>
    <w:p w14:paraId="2225652D" w14:textId="77777777" w:rsidR="007E038D" w:rsidRPr="007E038D" w:rsidRDefault="007E038D" w:rsidP="007E038D">
      <w:pPr>
        <w:numPr>
          <w:ilvl w:val="0"/>
          <w:numId w:val="5"/>
        </w:numPr>
        <w:rPr>
          <w:lang w:val="en-CA"/>
        </w:rPr>
      </w:pPr>
      <w:r w:rsidRPr="007E038D">
        <w:rPr>
          <w:lang w:val="en-CA"/>
        </w:rPr>
        <w:t>Health Canada</w:t>
      </w:r>
    </w:p>
    <w:p w14:paraId="0FA73602" w14:textId="77777777" w:rsidR="007E038D" w:rsidRPr="007E038D" w:rsidRDefault="007E038D" w:rsidP="007E038D">
      <w:pPr>
        <w:numPr>
          <w:ilvl w:val="0"/>
          <w:numId w:val="5"/>
        </w:numPr>
        <w:rPr>
          <w:lang w:val="en-CA"/>
        </w:rPr>
      </w:pPr>
      <w:r w:rsidRPr="007E038D">
        <w:rPr>
          <w:lang w:val="en-CA"/>
        </w:rPr>
        <w:t>Therapeutic Goods Administration (Australia)</w:t>
      </w:r>
    </w:p>
    <w:p w14:paraId="1CCFA938" w14:textId="77777777" w:rsidR="007E038D" w:rsidRPr="007E038D" w:rsidRDefault="007E038D" w:rsidP="007E038D">
      <w:pPr>
        <w:rPr>
          <w:lang w:val="en-CA"/>
        </w:rPr>
      </w:pPr>
      <w:r w:rsidRPr="007E038D">
        <w:rPr>
          <w:lang w:val="en-CA"/>
        </w:rPr>
        <w:t>This includes:</w:t>
      </w:r>
    </w:p>
    <w:p w14:paraId="659B8F8D" w14:textId="77777777" w:rsidR="007E038D" w:rsidRPr="007E038D" w:rsidRDefault="007E038D" w:rsidP="007E038D">
      <w:pPr>
        <w:numPr>
          <w:ilvl w:val="0"/>
          <w:numId w:val="6"/>
        </w:numPr>
        <w:rPr>
          <w:lang w:val="en-CA"/>
        </w:rPr>
      </w:pPr>
      <w:r w:rsidRPr="007E038D">
        <w:rPr>
          <w:lang w:val="en-CA"/>
        </w:rPr>
        <w:t>Faster pathways for FDA-approved devices entering UK markets.</w:t>
      </w:r>
    </w:p>
    <w:p w14:paraId="1BDEF5A2" w14:textId="77777777" w:rsidR="007E038D" w:rsidRPr="007E038D" w:rsidRDefault="007E038D" w:rsidP="007E038D">
      <w:pPr>
        <w:numPr>
          <w:ilvl w:val="0"/>
          <w:numId w:val="6"/>
        </w:numPr>
        <w:rPr>
          <w:lang w:val="en-CA"/>
        </w:rPr>
      </w:pPr>
      <w:r w:rsidRPr="007E038D">
        <w:rPr>
          <w:lang w:val="en-CA"/>
        </w:rPr>
        <w:t>Reduced redundant evidence requirements.</w:t>
      </w:r>
    </w:p>
    <w:p w14:paraId="5382006C" w14:textId="77777777" w:rsidR="007E038D" w:rsidRPr="007E038D" w:rsidRDefault="007E038D" w:rsidP="007E038D">
      <w:pPr>
        <w:numPr>
          <w:ilvl w:val="0"/>
          <w:numId w:val="6"/>
        </w:numPr>
        <w:rPr>
          <w:lang w:val="en-CA"/>
        </w:rPr>
      </w:pPr>
      <w:r w:rsidRPr="007E038D">
        <w:rPr>
          <w:lang w:val="en-CA"/>
        </w:rPr>
        <w:t xml:space="preserve">Increased regulatory efficiency for global </w:t>
      </w:r>
      <w:proofErr w:type="spellStart"/>
      <w:r w:rsidRPr="007E038D">
        <w:rPr>
          <w:lang w:val="en-CA"/>
        </w:rPr>
        <w:t>medtech</w:t>
      </w:r>
      <w:proofErr w:type="spellEnd"/>
      <w:r w:rsidRPr="007E038D">
        <w:rPr>
          <w:lang w:val="en-CA"/>
        </w:rPr>
        <w:t xml:space="preserve"> companies.</w:t>
      </w:r>
    </w:p>
    <w:p w14:paraId="3D570E65" w14:textId="77777777" w:rsidR="007E038D" w:rsidRPr="007E038D" w:rsidRDefault="007E038D" w:rsidP="007E038D">
      <w:pPr>
        <w:rPr>
          <w:lang w:val="en-CA"/>
        </w:rPr>
      </w:pPr>
      <w:r w:rsidRPr="007E038D">
        <w:rPr>
          <w:b/>
          <w:bCs/>
          <w:lang w:val="en-CA"/>
        </w:rPr>
        <w:t>Implication:</w:t>
      </w:r>
      <w:r w:rsidRPr="007E038D">
        <w:rPr>
          <w:lang w:val="en-CA"/>
        </w:rPr>
        <w:t xml:space="preserve"> Companies prioritizing FDA approval will likely see smoother and faster entry into UK and partner markets.</w:t>
      </w:r>
    </w:p>
    <w:p w14:paraId="4FD00664" w14:textId="77777777" w:rsidR="007E038D" w:rsidRPr="007E038D" w:rsidRDefault="007E038D" w:rsidP="007E038D">
      <w:pPr>
        <w:rPr>
          <w:lang w:val="en-CA"/>
        </w:rPr>
      </w:pPr>
      <w:r w:rsidRPr="007E038D">
        <w:rPr>
          <w:lang w:val="en-CA"/>
        </w:rPr>
        <w:pict w14:anchorId="678AA492">
          <v:rect id="_x0000_i1094" style="width:0;height:1.5pt" o:hralign="center" o:hrstd="t" o:hr="t" fillcolor="#a0a0a0" stroked="f"/>
        </w:pict>
      </w:r>
    </w:p>
    <w:p w14:paraId="7A921207" w14:textId="77777777" w:rsidR="007E038D" w:rsidRPr="007E038D" w:rsidRDefault="007E038D" w:rsidP="007E038D">
      <w:pPr>
        <w:rPr>
          <w:b/>
          <w:bCs/>
          <w:lang w:val="en-CA"/>
        </w:rPr>
      </w:pPr>
      <w:r w:rsidRPr="007E038D">
        <w:rPr>
          <w:b/>
          <w:bCs/>
          <w:lang w:val="en-CA"/>
        </w:rPr>
        <w:t>4. Regulatory Adaptation for AI and Digital Health Technologies</w:t>
      </w:r>
    </w:p>
    <w:p w14:paraId="50CA7F5E" w14:textId="77777777" w:rsidR="007E038D" w:rsidRPr="007E038D" w:rsidRDefault="007E038D" w:rsidP="007E038D">
      <w:pPr>
        <w:rPr>
          <w:lang w:val="en-CA"/>
        </w:rPr>
      </w:pPr>
      <w:r w:rsidRPr="007E038D">
        <w:rPr>
          <w:lang w:val="en-CA"/>
        </w:rPr>
        <w:t>AI-enabled medical devices were a central focus.</w:t>
      </w:r>
    </w:p>
    <w:p w14:paraId="0385177D" w14:textId="77777777" w:rsidR="007E038D" w:rsidRPr="007E038D" w:rsidRDefault="007E038D" w:rsidP="007E038D">
      <w:pPr>
        <w:rPr>
          <w:lang w:val="en-CA"/>
        </w:rPr>
      </w:pPr>
      <w:r w:rsidRPr="007E038D">
        <w:rPr>
          <w:lang w:val="en-CA"/>
        </w:rPr>
        <w:lastRenderedPageBreak/>
        <w:t>Challenges identified:</w:t>
      </w:r>
    </w:p>
    <w:p w14:paraId="23E2BDD3" w14:textId="77777777" w:rsidR="007E038D" w:rsidRPr="007E038D" w:rsidRDefault="007E038D" w:rsidP="007E038D">
      <w:pPr>
        <w:numPr>
          <w:ilvl w:val="0"/>
          <w:numId w:val="7"/>
        </w:numPr>
        <w:rPr>
          <w:lang w:val="en-CA"/>
        </w:rPr>
      </w:pPr>
      <w:r w:rsidRPr="007E038D">
        <w:rPr>
          <w:lang w:val="en-CA"/>
        </w:rPr>
        <w:t>Traditional regulatory frameworks were designed for static products.</w:t>
      </w:r>
    </w:p>
    <w:p w14:paraId="4C990FF5" w14:textId="77777777" w:rsidR="007E038D" w:rsidRPr="007E038D" w:rsidRDefault="007E038D" w:rsidP="007E038D">
      <w:pPr>
        <w:numPr>
          <w:ilvl w:val="0"/>
          <w:numId w:val="7"/>
        </w:numPr>
        <w:rPr>
          <w:lang w:val="en-CA"/>
        </w:rPr>
      </w:pPr>
      <w:r w:rsidRPr="007E038D">
        <w:rPr>
          <w:lang w:val="en-CA"/>
        </w:rPr>
        <w:t>AI systems evolve dynamically and require continuous oversight.</w:t>
      </w:r>
    </w:p>
    <w:p w14:paraId="27060EB6" w14:textId="77777777" w:rsidR="007E038D" w:rsidRPr="007E038D" w:rsidRDefault="007E038D" w:rsidP="007E038D">
      <w:pPr>
        <w:numPr>
          <w:ilvl w:val="0"/>
          <w:numId w:val="7"/>
        </w:numPr>
        <w:rPr>
          <w:lang w:val="en-CA"/>
        </w:rPr>
      </w:pPr>
      <w:r w:rsidRPr="007E038D">
        <w:rPr>
          <w:lang w:val="en-CA"/>
        </w:rPr>
        <w:t>Large language models and generative AI present new regulatory complexities.</w:t>
      </w:r>
    </w:p>
    <w:p w14:paraId="2E6F1464" w14:textId="77777777" w:rsidR="007E038D" w:rsidRPr="007E038D" w:rsidRDefault="007E038D" w:rsidP="007E038D">
      <w:pPr>
        <w:rPr>
          <w:lang w:val="en-CA"/>
        </w:rPr>
      </w:pPr>
      <w:r w:rsidRPr="007E038D">
        <w:rPr>
          <w:lang w:val="en-CA"/>
        </w:rPr>
        <w:t>Key initiatives:</w:t>
      </w:r>
    </w:p>
    <w:p w14:paraId="766E039C" w14:textId="77777777" w:rsidR="007E038D" w:rsidRPr="007E038D" w:rsidRDefault="007E038D" w:rsidP="007E038D">
      <w:pPr>
        <w:numPr>
          <w:ilvl w:val="0"/>
          <w:numId w:val="8"/>
        </w:numPr>
        <w:rPr>
          <w:lang w:val="en-CA"/>
        </w:rPr>
      </w:pPr>
      <w:r w:rsidRPr="007E038D">
        <w:rPr>
          <w:lang w:val="en-CA"/>
        </w:rPr>
        <w:t>UK National Commission on AI regulation in healthcare.</w:t>
      </w:r>
    </w:p>
    <w:p w14:paraId="758D7C38" w14:textId="77777777" w:rsidR="007E038D" w:rsidRPr="007E038D" w:rsidRDefault="007E038D" w:rsidP="007E038D">
      <w:pPr>
        <w:numPr>
          <w:ilvl w:val="0"/>
          <w:numId w:val="8"/>
        </w:numPr>
        <w:rPr>
          <w:lang w:val="en-CA"/>
        </w:rPr>
      </w:pPr>
      <w:r w:rsidRPr="007E038D">
        <w:rPr>
          <w:lang w:val="en-CA"/>
        </w:rPr>
        <w:t>FDA Predetermined Change Control Plans (PCCPs) to manage iterative algorithm updates.</w:t>
      </w:r>
    </w:p>
    <w:p w14:paraId="4FE3569F" w14:textId="77777777" w:rsidR="007E038D" w:rsidRPr="007E038D" w:rsidRDefault="007E038D" w:rsidP="007E038D">
      <w:pPr>
        <w:numPr>
          <w:ilvl w:val="0"/>
          <w:numId w:val="8"/>
        </w:numPr>
        <w:rPr>
          <w:lang w:val="en-CA"/>
        </w:rPr>
      </w:pPr>
      <w:r w:rsidRPr="007E038D">
        <w:rPr>
          <w:lang w:val="en-CA"/>
        </w:rPr>
        <w:t>Increased emphasis on post-market surveillance and real-world performance monitoring.</w:t>
      </w:r>
    </w:p>
    <w:p w14:paraId="5F7EE95A" w14:textId="77777777" w:rsidR="007E038D" w:rsidRPr="007E038D" w:rsidRDefault="007E038D" w:rsidP="007E038D">
      <w:pPr>
        <w:numPr>
          <w:ilvl w:val="0"/>
          <w:numId w:val="8"/>
        </w:numPr>
        <w:rPr>
          <w:lang w:val="en-CA"/>
        </w:rPr>
      </w:pPr>
      <w:r w:rsidRPr="007E038D">
        <w:rPr>
          <w:lang w:val="en-CA"/>
        </w:rPr>
        <w:t>Development of Good Machine Learning Practice (GMLP) standards.</w:t>
      </w:r>
    </w:p>
    <w:p w14:paraId="22CB0880" w14:textId="77777777" w:rsidR="007E038D" w:rsidRPr="007E038D" w:rsidRDefault="007E038D" w:rsidP="007E038D">
      <w:pPr>
        <w:rPr>
          <w:lang w:val="en-CA"/>
        </w:rPr>
      </w:pPr>
      <w:r w:rsidRPr="007E038D">
        <w:rPr>
          <w:b/>
          <w:bCs/>
          <w:lang w:val="en-CA"/>
        </w:rPr>
        <w:t>Regulatory shift underway:</w:t>
      </w:r>
      <w:r w:rsidRPr="007E038D">
        <w:rPr>
          <w:lang w:val="en-CA"/>
        </w:rPr>
        <w:br/>
        <w:t>From static approval models → lifecycle-based adaptive oversight models.</w:t>
      </w:r>
    </w:p>
    <w:p w14:paraId="6211D211" w14:textId="77777777" w:rsidR="007E038D" w:rsidRPr="007E038D" w:rsidRDefault="007E038D" w:rsidP="007E038D">
      <w:pPr>
        <w:rPr>
          <w:lang w:val="en-CA"/>
        </w:rPr>
      </w:pPr>
      <w:r w:rsidRPr="007E038D">
        <w:rPr>
          <w:b/>
          <w:bCs/>
          <w:lang w:val="en-CA"/>
        </w:rPr>
        <w:t>Implication:</w:t>
      </w:r>
      <w:r w:rsidRPr="007E038D">
        <w:rPr>
          <w:lang w:val="en-CA"/>
        </w:rPr>
        <w:t xml:space="preserve"> AI device developers will face evolving, continuous regulatory engagement rather than one-time approval processes.</w:t>
      </w:r>
    </w:p>
    <w:p w14:paraId="60B4BF86" w14:textId="77777777" w:rsidR="007E038D" w:rsidRPr="007E038D" w:rsidRDefault="007E038D" w:rsidP="007E038D">
      <w:pPr>
        <w:rPr>
          <w:lang w:val="en-CA"/>
        </w:rPr>
      </w:pPr>
      <w:r w:rsidRPr="007E038D">
        <w:rPr>
          <w:lang w:val="en-CA"/>
        </w:rPr>
        <w:pict w14:anchorId="4CD86282">
          <v:rect id="_x0000_i1095" style="width:0;height:1.5pt" o:hralign="center" o:hrstd="t" o:hr="t" fillcolor="#a0a0a0" stroked="f"/>
        </w:pict>
      </w:r>
    </w:p>
    <w:p w14:paraId="1124605C" w14:textId="77777777" w:rsidR="007E038D" w:rsidRPr="007E038D" w:rsidRDefault="007E038D" w:rsidP="007E038D">
      <w:pPr>
        <w:rPr>
          <w:b/>
          <w:bCs/>
          <w:lang w:val="en-CA"/>
        </w:rPr>
      </w:pPr>
      <w:r w:rsidRPr="007E038D">
        <w:rPr>
          <w:b/>
          <w:bCs/>
          <w:lang w:val="en-CA"/>
        </w:rPr>
        <w:t>5. Increased Use of Real-World Evidence (RWE)</w:t>
      </w:r>
    </w:p>
    <w:p w14:paraId="3B915362" w14:textId="77777777" w:rsidR="007E038D" w:rsidRPr="007E038D" w:rsidRDefault="007E038D" w:rsidP="007E038D">
      <w:pPr>
        <w:rPr>
          <w:lang w:val="en-CA"/>
        </w:rPr>
      </w:pPr>
      <w:r w:rsidRPr="007E038D">
        <w:rPr>
          <w:lang w:val="en-CA"/>
        </w:rPr>
        <w:t>Both regulators highlighted the importance of real-world evidence.</w:t>
      </w:r>
    </w:p>
    <w:p w14:paraId="5138A5A6" w14:textId="77777777" w:rsidR="007E038D" w:rsidRPr="007E038D" w:rsidRDefault="007E038D" w:rsidP="007E038D">
      <w:pPr>
        <w:rPr>
          <w:lang w:val="en-CA"/>
        </w:rPr>
      </w:pPr>
      <w:r w:rsidRPr="007E038D">
        <w:rPr>
          <w:lang w:val="en-CA"/>
        </w:rPr>
        <w:t>Key advantages:</w:t>
      </w:r>
    </w:p>
    <w:p w14:paraId="0537C359" w14:textId="77777777" w:rsidR="007E038D" w:rsidRPr="007E038D" w:rsidRDefault="007E038D" w:rsidP="007E038D">
      <w:pPr>
        <w:numPr>
          <w:ilvl w:val="0"/>
          <w:numId w:val="9"/>
        </w:numPr>
        <w:rPr>
          <w:lang w:val="en-CA"/>
        </w:rPr>
      </w:pPr>
      <w:r w:rsidRPr="007E038D">
        <w:rPr>
          <w:lang w:val="en-CA"/>
        </w:rPr>
        <w:t>Supports faster regulatory decision-making.</w:t>
      </w:r>
    </w:p>
    <w:p w14:paraId="474DF257" w14:textId="77777777" w:rsidR="007E038D" w:rsidRPr="007E038D" w:rsidRDefault="007E038D" w:rsidP="007E038D">
      <w:pPr>
        <w:numPr>
          <w:ilvl w:val="0"/>
          <w:numId w:val="9"/>
        </w:numPr>
        <w:rPr>
          <w:lang w:val="en-CA"/>
        </w:rPr>
      </w:pPr>
      <w:r w:rsidRPr="007E038D">
        <w:rPr>
          <w:lang w:val="en-CA"/>
        </w:rPr>
        <w:t>Enables ongoing performance monitoring.</w:t>
      </w:r>
    </w:p>
    <w:p w14:paraId="1456D89D" w14:textId="77777777" w:rsidR="007E038D" w:rsidRPr="007E038D" w:rsidRDefault="007E038D" w:rsidP="007E038D">
      <w:pPr>
        <w:numPr>
          <w:ilvl w:val="0"/>
          <w:numId w:val="9"/>
        </w:numPr>
        <w:rPr>
          <w:lang w:val="en-CA"/>
        </w:rPr>
      </w:pPr>
      <w:r w:rsidRPr="007E038D">
        <w:rPr>
          <w:lang w:val="en-CA"/>
        </w:rPr>
        <w:t>Allows conditional approvals with ongoing surveillance.</w:t>
      </w:r>
    </w:p>
    <w:p w14:paraId="62C0ACD1" w14:textId="77777777" w:rsidR="007E038D" w:rsidRPr="007E038D" w:rsidRDefault="007E038D" w:rsidP="007E038D">
      <w:pPr>
        <w:rPr>
          <w:lang w:val="en-CA"/>
        </w:rPr>
      </w:pPr>
      <w:r w:rsidRPr="007E038D">
        <w:rPr>
          <w:lang w:val="en-CA"/>
        </w:rPr>
        <w:t>Unique UK strength:</w:t>
      </w:r>
    </w:p>
    <w:p w14:paraId="14B2A718" w14:textId="77777777" w:rsidR="007E038D" w:rsidRPr="007E038D" w:rsidRDefault="007E038D" w:rsidP="007E038D">
      <w:pPr>
        <w:numPr>
          <w:ilvl w:val="0"/>
          <w:numId w:val="10"/>
        </w:numPr>
        <w:rPr>
          <w:lang w:val="en-CA"/>
        </w:rPr>
      </w:pPr>
      <w:r w:rsidRPr="007E038D">
        <w:rPr>
          <w:lang w:val="en-CA"/>
        </w:rPr>
        <w:t>National healthcare datasets with longitudinal population-level data.</w:t>
      </w:r>
    </w:p>
    <w:p w14:paraId="24C0FD0A" w14:textId="77777777" w:rsidR="007E038D" w:rsidRPr="007E038D" w:rsidRDefault="007E038D" w:rsidP="007E038D">
      <w:pPr>
        <w:numPr>
          <w:ilvl w:val="0"/>
          <w:numId w:val="10"/>
        </w:numPr>
        <w:rPr>
          <w:lang w:val="en-CA"/>
        </w:rPr>
      </w:pPr>
      <w:r w:rsidRPr="007E038D">
        <w:rPr>
          <w:lang w:val="en-CA"/>
        </w:rPr>
        <w:t>Integration of genomic and clinical data for device performance monitoring.</w:t>
      </w:r>
    </w:p>
    <w:p w14:paraId="1AB840C0" w14:textId="77777777" w:rsidR="007E038D" w:rsidRPr="007E038D" w:rsidRDefault="007E038D" w:rsidP="007E038D">
      <w:pPr>
        <w:rPr>
          <w:lang w:val="en-CA"/>
        </w:rPr>
      </w:pPr>
      <w:r w:rsidRPr="007E038D">
        <w:rPr>
          <w:b/>
          <w:bCs/>
          <w:lang w:val="en-CA"/>
        </w:rPr>
        <w:t>Implication:</w:t>
      </w:r>
      <w:r w:rsidRPr="007E038D">
        <w:rPr>
          <w:lang w:val="en-CA"/>
        </w:rPr>
        <w:t xml:space="preserve"> Real-world data will play an increasingly central role in regulatory approval, surveillance, and lifecycle management.</w:t>
      </w:r>
    </w:p>
    <w:p w14:paraId="2998D09B" w14:textId="77777777" w:rsidR="007E038D" w:rsidRPr="007E038D" w:rsidRDefault="007E038D" w:rsidP="007E038D">
      <w:pPr>
        <w:rPr>
          <w:lang w:val="en-CA"/>
        </w:rPr>
      </w:pPr>
      <w:r w:rsidRPr="007E038D">
        <w:rPr>
          <w:lang w:val="en-CA"/>
        </w:rPr>
        <w:pict w14:anchorId="2447FD87">
          <v:rect id="_x0000_i1096" style="width:0;height:1.5pt" o:hralign="center" o:hrstd="t" o:hr="t" fillcolor="#a0a0a0" stroked="f"/>
        </w:pict>
      </w:r>
    </w:p>
    <w:p w14:paraId="66878F64" w14:textId="77777777" w:rsidR="007E038D" w:rsidRPr="007E038D" w:rsidRDefault="007E038D" w:rsidP="007E038D">
      <w:pPr>
        <w:rPr>
          <w:b/>
          <w:bCs/>
          <w:lang w:val="en-CA"/>
        </w:rPr>
      </w:pPr>
      <w:r w:rsidRPr="007E038D">
        <w:rPr>
          <w:b/>
          <w:bCs/>
          <w:lang w:val="en-CA"/>
        </w:rPr>
        <w:t>6. Risk-Based and Proportionate Regulatory Oversight</w:t>
      </w:r>
    </w:p>
    <w:p w14:paraId="7994DB4C" w14:textId="77777777" w:rsidR="007E038D" w:rsidRPr="007E038D" w:rsidRDefault="007E038D" w:rsidP="007E038D">
      <w:pPr>
        <w:rPr>
          <w:lang w:val="en-CA"/>
        </w:rPr>
      </w:pPr>
      <w:r w:rsidRPr="007E038D">
        <w:rPr>
          <w:lang w:val="en-CA"/>
        </w:rPr>
        <w:t>MHRA emphasized adoption of a proportionate regulatory model.</w:t>
      </w:r>
    </w:p>
    <w:p w14:paraId="5EADE8FF" w14:textId="77777777" w:rsidR="007E038D" w:rsidRPr="007E038D" w:rsidRDefault="007E038D" w:rsidP="007E038D">
      <w:pPr>
        <w:rPr>
          <w:lang w:val="en-CA"/>
        </w:rPr>
      </w:pPr>
      <w:r w:rsidRPr="007E038D">
        <w:rPr>
          <w:lang w:val="en-CA"/>
        </w:rPr>
        <w:lastRenderedPageBreak/>
        <w:t>Examples:</w:t>
      </w:r>
    </w:p>
    <w:p w14:paraId="50D0582D" w14:textId="77777777" w:rsidR="007E038D" w:rsidRPr="007E038D" w:rsidRDefault="007E038D" w:rsidP="007E038D">
      <w:pPr>
        <w:numPr>
          <w:ilvl w:val="0"/>
          <w:numId w:val="11"/>
        </w:numPr>
        <w:rPr>
          <w:lang w:val="en-CA"/>
        </w:rPr>
      </w:pPr>
      <w:r w:rsidRPr="007E038D">
        <w:rPr>
          <w:lang w:val="en-CA"/>
        </w:rPr>
        <w:t>Self-declaration allowed for certain lower-risk devices (e.g., Class B IVDs).</w:t>
      </w:r>
    </w:p>
    <w:p w14:paraId="63D39282" w14:textId="77777777" w:rsidR="007E038D" w:rsidRPr="007E038D" w:rsidRDefault="007E038D" w:rsidP="007E038D">
      <w:pPr>
        <w:numPr>
          <w:ilvl w:val="0"/>
          <w:numId w:val="11"/>
        </w:numPr>
        <w:rPr>
          <w:lang w:val="en-CA"/>
        </w:rPr>
      </w:pPr>
      <w:r w:rsidRPr="007E038D">
        <w:rPr>
          <w:lang w:val="en-CA"/>
        </w:rPr>
        <w:t>Faster review timelines for lower-risk clinical trials.</w:t>
      </w:r>
    </w:p>
    <w:p w14:paraId="46A86F1A" w14:textId="77777777" w:rsidR="007E038D" w:rsidRPr="007E038D" w:rsidRDefault="007E038D" w:rsidP="007E038D">
      <w:pPr>
        <w:numPr>
          <w:ilvl w:val="0"/>
          <w:numId w:val="11"/>
        </w:numPr>
        <w:rPr>
          <w:lang w:val="en-CA"/>
        </w:rPr>
      </w:pPr>
      <w:r w:rsidRPr="007E038D">
        <w:rPr>
          <w:lang w:val="en-CA"/>
        </w:rPr>
        <w:t>Reduced regulatory burden where risk is low.</w:t>
      </w:r>
    </w:p>
    <w:p w14:paraId="46BB052C" w14:textId="77777777" w:rsidR="007E038D" w:rsidRPr="007E038D" w:rsidRDefault="007E038D" w:rsidP="007E038D">
      <w:pPr>
        <w:rPr>
          <w:lang w:val="en-CA"/>
        </w:rPr>
      </w:pPr>
      <w:r w:rsidRPr="007E038D">
        <w:rPr>
          <w:lang w:val="en-CA"/>
        </w:rPr>
        <w:t>Goal: balance innovation acceleration with patient safety.</w:t>
      </w:r>
    </w:p>
    <w:p w14:paraId="0FC242D4" w14:textId="77777777" w:rsidR="007E038D" w:rsidRPr="007E038D" w:rsidRDefault="007E038D" w:rsidP="007E038D">
      <w:pPr>
        <w:rPr>
          <w:lang w:val="en-CA"/>
        </w:rPr>
      </w:pPr>
      <w:r w:rsidRPr="007E038D">
        <w:rPr>
          <w:b/>
          <w:bCs/>
          <w:lang w:val="en-CA"/>
        </w:rPr>
        <w:t>Implication:</w:t>
      </w:r>
      <w:r w:rsidRPr="007E038D">
        <w:rPr>
          <w:lang w:val="en-CA"/>
        </w:rPr>
        <w:t xml:space="preserve"> Lower-risk technologies may benefit from faster approval timelines and reduced regulatory burden.</w:t>
      </w:r>
    </w:p>
    <w:p w14:paraId="2A8A6A53" w14:textId="77777777" w:rsidR="007E038D" w:rsidRPr="007E038D" w:rsidRDefault="007E038D" w:rsidP="007E038D">
      <w:pPr>
        <w:rPr>
          <w:lang w:val="en-CA"/>
        </w:rPr>
      </w:pPr>
      <w:r w:rsidRPr="007E038D">
        <w:rPr>
          <w:lang w:val="en-CA"/>
        </w:rPr>
        <w:pict w14:anchorId="78D5F7E2">
          <v:rect id="_x0000_i1097" style="width:0;height:1.5pt" o:hralign="center" o:hrstd="t" o:hr="t" fillcolor="#a0a0a0" stroked="f"/>
        </w:pict>
      </w:r>
    </w:p>
    <w:p w14:paraId="1B1DCB8B" w14:textId="77777777" w:rsidR="007E038D" w:rsidRPr="007E038D" w:rsidRDefault="007E038D" w:rsidP="007E038D">
      <w:pPr>
        <w:rPr>
          <w:b/>
          <w:bCs/>
          <w:lang w:val="en-CA"/>
        </w:rPr>
      </w:pPr>
      <w:r w:rsidRPr="007E038D">
        <w:rPr>
          <w:b/>
          <w:bCs/>
          <w:lang w:val="en-CA"/>
        </w:rPr>
        <w:t>7. Enhanced Collaboration Between FDA and MHRA</w:t>
      </w:r>
    </w:p>
    <w:p w14:paraId="611661B8" w14:textId="77777777" w:rsidR="007E038D" w:rsidRPr="007E038D" w:rsidRDefault="007E038D" w:rsidP="007E038D">
      <w:pPr>
        <w:rPr>
          <w:lang w:val="en-CA"/>
        </w:rPr>
      </w:pPr>
      <w:r w:rsidRPr="007E038D">
        <w:rPr>
          <w:lang w:val="en-CA"/>
        </w:rPr>
        <w:t>Both agencies stressed strong alignment and future cooperation.</w:t>
      </w:r>
    </w:p>
    <w:p w14:paraId="32AFC1F6" w14:textId="77777777" w:rsidR="007E038D" w:rsidRPr="007E038D" w:rsidRDefault="007E038D" w:rsidP="007E038D">
      <w:pPr>
        <w:rPr>
          <w:lang w:val="en-CA"/>
        </w:rPr>
      </w:pPr>
      <w:r w:rsidRPr="007E038D">
        <w:rPr>
          <w:lang w:val="en-CA"/>
        </w:rPr>
        <w:t>Key collaboration areas:</w:t>
      </w:r>
    </w:p>
    <w:p w14:paraId="1BB0C659" w14:textId="77777777" w:rsidR="007E038D" w:rsidRPr="007E038D" w:rsidRDefault="007E038D" w:rsidP="007E038D">
      <w:pPr>
        <w:numPr>
          <w:ilvl w:val="0"/>
          <w:numId w:val="12"/>
        </w:numPr>
        <w:rPr>
          <w:lang w:val="en-CA"/>
        </w:rPr>
      </w:pPr>
      <w:r w:rsidRPr="007E038D">
        <w:rPr>
          <w:lang w:val="en-CA"/>
        </w:rPr>
        <w:t>AI regulation and machine learning standards</w:t>
      </w:r>
    </w:p>
    <w:p w14:paraId="67B5FED9" w14:textId="77777777" w:rsidR="007E038D" w:rsidRPr="007E038D" w:rsidRDefault="007E038D" w:rsidP="007E038D">
      <w:pPr>
        <w:numPr>
          <w:ilvl w:val="0"/>
          <w:numId w:val="12"/>
        </w:numPr>
        <w:rPr>
          <w:lang w:val="en-CA"/>
        </w:rPr>
      </w:pPr>
      <w:r w:rsidRPr="007E038D">
        <w:rPr>
          <w:lang w:val="en-CA"/>
        </w:rPr>
        <w:t>Breakthrough device programs (FDA Breakthrough Devices Program and UK IDAP)</w:t>
      </w:r>
    </w:p>
    <w:p w14:paraId="4BFEC5B7" w14:textId="77777777" w:rsidR="007E038D" w:rsidRPr="007E038D" w:rsidRDefault="007E038D" w:rsidP="007E038D">
      <w:pPr>
        <w:numPr>
          <w:ilvl w:val="0"/>
          <w:numId w:val="12"/>
        </w:numPr>
        <w:rPr>
          <w:lang w:val="en-CA"/>
        </w:rPr>
      </w:pPr>
      <w:r w:rsidRPr="007E038D">
        <w:rPr>
          <w:lang w:val="en-CA"/>
        </w:rPr>
        <w:t>Cybersecurity standards</w:t>
      </w:r>
    </w:p>
    <w:p w14:paraId="07F3D321" w14:textId="77777777" w:rsidR="007E038D" w:rsidRPr="007E038D" w:rsidRDefault="007E038D" w:rsidP="007E038D">
      <w:pPr>
        <w:numPr>
          <w:ilvl w:val="0"/>
          <w:numId w:val="12"/>
        </w:numPr>
        <w:rPr>
          <w:lang w:val="en-CA"/>
        </w:rPr>
      </w:pPr>
      <w:r w:rsidRPr="007E038D">
        <w:rPr>
          <w:lang w:val="en-CA"/>
        </w:rPr>
        <w:t>Real-world data utilization</w:t>
      </w:r>
    </w:p>
    <w:p w14:paraId="2FF73DB4" w14:textId="77777777" w:rsidR="007E038D" w:rsidRPr="007E038D" w:rsidRDefault="007E038D" w:rsidP="007E038D">
      <w:pPr>
        <w:numPr>
          <w:ilvl w:val="0"/>
          <w:numId w:val="12"/>
        </w:numPr>
        <w:rPr>
          <w:lang w:val="en-CA"/>
        </w:rPr>
      </w:pPr>
      <w:r w:rsidRPr="007E038D">
        <w:rPr>
          <w:lang w:val="en-CA"/>
        </w:rPr>
        <w:t>Post-market surveillance coordination</w:t>
      </w:r>
    </w:p>
    <w:p w14:paraId="3B06FC61" w14:textId="77777777" w:rsidR="007E038D" w:rsidRPr="007E038D" w:rsidRDefault="007E038D" w:rsidP="007E038D">
      <w:pPr>
        <w:rPr>
          <w:lang w:val="en-CA"/>
        </w:rPr>
      </w:pPr>
      <w:r w:rsidRPr="007E038D">
        <w:rPr>
          <w:lang w:val="en-CA"/>
        </w:rPr>
        <w:t>Shared objectives:</w:t>
      </w:r>
    </w:p>
    <w:p w14:paraId="160CF4DA" w14:textId="77777777" w:rsidR="007E038D" w:rsidRPr="007E038D" w:rsidRDefault="007E038D" w:rsidP="007E038D">
      <w:pPr>
        <w:numPr>
          <w:ilvl w:val="0"/>
          <w:numId w:val="13"/>
        </w:numPr>
        <w:rPr>
          <w:lang w:val="en-CA"/>
        </w:rPr>
      </w:pPr>
      <w:r w:rsidRPr="007E038D">
        <w:rPr>
          <w:lang w:val="en-CA"/>
        </w:rPr>
        <w:t>Reduce regulatory fragmentation</w:t>
      </w:r>
    </w:p>
    <w:p w14:paraId="0A19F9FC" w14:textId="77777777" w:rsidR="007E038D" w:rsidRPr="007E038D" w:rsidRDefault="007E038D" w:rsidP="007E038D">
      <w:pPr>
        <w:numPr>
          <w:ilvl w:val="0"/>
          <w:numId w:val="13"/>
        </w:numPr>
        <w:rPr>
          <w:lang w:val="en-CA"/>
        </w:rPr>
      </w:pPr>
      <w:r w:rsidRPr="007E038D">
        <w:rPr>
          <w:lang w:val="en-CA"/>
        </w:rPr>
        <w:t>Increase regulatory predictability</w:t>
      </w:r>
    </w:p>
    <w:p w14:paraId="2197E129" w14:textId="77777777" w:rsidR="007E038D" w:rsidRPr="007E038D" w:rsidRDefault="007E038D" w:rsidP="007E038D">
      <w:pPr>
        <w:numPr>
          <w:ilvl w:val="0"/>
          <w:numId w:val="13"/>
        </w:numPr>
        <w:rPr>
          <w:lang w:val="en-CA"/>
        </w:rPr>
      </w:pPr>
      <w:r w:rsidRPr="007E038D">
        <w:rPr>
          <w:lang w:val="en-CA"/>
        </w:rPr>
        <w:t>Accelerate innovation safely</w:t>
      </w:r>
    </w:p>
    <w:p w14:paraId="5AA5A69A" w14:textId="77777777" w:rsidR="007E038D" w:rsidRPr="007E038D" w:rsidRDefault="007E038D" w:rsidP="007E038D">
      <w:pPr>
        <w:rPr>
          <w:lang w:val="en-CA"/>
        </w:rPr>
      </w:pPr>
      <w:r w:rsidRPr="007E038D">
        <w:rPr>
          <w:lang w:val="en-CA"/>
        </w:rPr>
        <w:pict w14:anchorId="4393A31F">
          <v:rect id="_x0000_i1098" style="width:0;height:1.5pt" o:hralign="center" o:hrstd="t" o:hr="t" fillcolor="#a0a0a0" stroked="f"/>
        </w:pict>
      </w:r>
    </w:p>
    <w:p w14:paraId="1FF55171" w14:textId="77777777" w:rsidR="007E038D" w:rsidRPr="007E038D" w:rsidRDefault="007E038D" w:rsidP="007E038D">
      <w:pPr>
        <w:rPr>
          <w:b/>
          <w:bCs/>
          <w:lang w:val="en-CA"/>
        </w:rPr>
      </w:pPr>
      <w:r w:rsidRPr="007E038D">
        <w:rPr>
          <w:b/>
          <w:bCs/>
          <w:lang w:val="en-CA"/>
        </w:rPr>
        <w:t>8. Advice to Industry: Early Engagement is Critical</w:t>
      </w:r>
    </w:p>
    <w:p w14:paraId="21421A52" w14:textId="77777777" w:rsidR="007E038D" w:rsidRPr="007E038D" w:rsidRDefault="007E038D" w:rsidP="007E038D">
      <w:pPr>
        <w:rPr>
          <w:lang w:val="en-CA"/>
        </w:rPr>
      </w:pPr>
      <w:r w:rsidRPr="007E038D">
        <w:rPr>
          <w:lang w:val="en-CA"/>
        </w:rPr>
        <w:t>Both regulators emphasized proactive communication.</w:t>
      </w:r>
    </w:p>
    <w:p w14:paraId="7FF86D17" w14:textId="77777777" w:rsidR="007E038D" w:rsidRPr="007E038D" w:rsidRDefault="007E038D" w:rsidP="007E038D">
      <w:pPr>
        <w:rPr>
          <w:lang w:val="en-CA"/>
        </w:rPr>
      </w:pPr>
      <w:r w:rsidRPr="007E038D">
        <w:rPr>
          <w:lang w:val="en-CA"/>
        </w:rPr>
        <w:t>Recommendations to companies:</w:t>
      </w:r>
    </w:p>
    <w:p w14:paraId="787DF91F" w14:textId="77777777" w:rsidR="007E038D" w:rsidRPr="007E038D" w:rsidRDefault="007E038D" w:rsidP="007E038D">
      <w:pPr>
        <w:numPr>
          <w:ilvl w:val="0"/>
          <w:numId w:val="14"/>
        </w:numPr>
        <w:rPr>
          <w:lang w:val="en-CA"/>
        </w:rPr>
      </w:pPr>
      <w:r w:rsidRPr="007E038D">
        <w:rPr>
          <w:lang w:val="en-CA"/>
        </w:rPr>
        <w:t>Engage regulators early in product development.</w:t>
      </w:r>
    </w:p>
    <w:p w14:paraId="13CB1E83" w14:textId="77777777" w:rsidR="007E038D" w:rsidRPr="007E038D" w:rsidRDefault="007E038D" w:rsidP="007E038D">
      <w:pPr>
        <w:numPr>
          <w:ilvl w:val="0"/>
          <w:numId w:val="14"/>
        </w:numPr>
        <w:rPr>
          <w:lang w:val="en-CA"/>
        </w:rPr>
      </w:pPr>
      <w:r w:rsidRPr="007E038D">
        <w:rPr>
          <w:lang w:val="en-CA"/>
        </w:rPr>
        <w:t>Seek early scientific advice and feedback.</w:t>
      </w:r>
    </w:p>
    <w:p w14:paraId="725E51FE" w14:textId="77777777" w:rsidR="007E038D" w:rsidRPr="007E038D" w:rsidRDefault="007E038D" w:rsidP="007E038D">
      <w:pPr>
        <w:numPr>
          <w:ilvl w:val="0"/>
          <w:numId w:val="14"/>
        </w:numPr>
        <w:rPr>
          <w:lang w:val="en-CA"/>
        </w:rPr>
      </w:pPr>
      <w:r w:rsidRPr="007E038D">
        <w:rPr>
          <w:lang w:val="en-CA"/>
        </w:rPr>
        <w:t>Be transparent about technology capabilities and risks.</w:t>
      </w:r>
    </w:p>
    <w:p w14:paraId="277C6547" w14:textId="77777777" w:rsidR="007E038D" w:rsidRPr="007E038D" w:rsidRDefault="007E038D" w:rsidP="007E038D">
      <w:pPr>
        <w:numPr>
          <w:ilvl w:val="0"/>
          <w:numId w:val="14"/>
        </w:numPr>
        <w:rPr>
          <w:lang w:val="en-CA"/>
        </w:rPr>
      </w:pPr>
      <w:r w:rsidRPr="007E038D">
        <w:rPr>
          <w:lang w:val="en-CA"/>
        </w:rPr>
        <w:t>Utilize pre-submission meetings and early engagement pathways.</w:t>
      </w:r>
    </w:p>
    <w:p w14:paraId="6A460CC3" w14:textId="77777777" w:rsidR="007E038D" w:rsidRPr="007E038D" w:rsidRDefault="007E038D" w:rsidP="007E038D">
      <w:pPr>
        <w:rPr>
          <w:lang w:val="en-CA"/>
        </w:rPr>
      </w:pPr>
      <w:r w:rsidRPr="007E038D">
        <w:rPr>
          <w:lang w:val="en-CA"/>
        </w:rPr>
        <w:lastRenderedPageBreak/>
        <w:t>Benefits:</w:t>
      </w:r>
    </w:p>
    <w:p w14:paraId="1C6488FB" w14:textId="77777777" w:rsidR="007E038D" w:rsidRPr="007E038D" w:rsidRDefault="007E038D" w:rsidP="007E038D">
      <w:pPr>
        <w:numPr>
          <w:ilvl w:val="0"/>
          <w:numId w:val="15"/>
        </w:numPr>
        <w:rPr>
          <w:lang w:val="en-CA"/>
        </w:rPr>
      </w:pPr>
      <w:r w:rsidRPr="007E038D">
        <w:rPr>
          <w:lang w:val="en-CA"/>
        </w:rPr>
        <w:t>Reduced regulatory risk</w:t>
      </w:r>
    </w:p>
    <w:p w14:paraId="57E7CD7D" w14:textId="77777777" w:rsidR="007E038D" w:rsidRPr="007E038D" w:rsidRDefault="007E038D" w:rsidP="007E038D">
      <w:pPr>
        <w:numPr>
          <w:ilvl w:val="0"/>
          <w:numId w:val="15"/>
        </w:numPr>
        <w:rPr>
          <w:lang w:val="en-CA"/>
        </w:rPr>
      </w:pPr>
      <w:r w:rsidRPr="007E038D">
        <w:rPr>
          <w:lang w:val="en-CA"/>
        </w:rPr>
        <w:t>Faster approvals</w:t>
      </w:r>
    </w:p>
    <w:p w14:paraId="72C3191C" w14:textId="77777777" w:rsidR="007E038D" w:rsidRPr="007E038D" w:rsidRDefault="007E038D" w:rsidP="007E038D">
      <w:pPr>
        <w:numPr>
          <w:ilvl w:val="0"/>
          <w:numId w:val="15"/>
        </w:numPr>
        <w:rPr>
          <w:lang w:val="en-CA"/>
        </w:rPr>
      </w:pPr>
      <w:r w:rsidRPr="007E038D">
        <w:rPr>
          <w:lang w:val="en-CA"/>
        </w:rPr>
        <w:t>More predictable regulatory pathways</w:t>
      </w:r>
    </w:p>
    <w:p w14:paraId="41A74C2B" w14:textId="77777777" w:rsidR="007E038D" w:rsidRPr="007E038D" w:rsidRDefault="007E038D" w:rsidP="007E038D">
      <w:pPr>
        <w:rPr>
          <w:lang w:val="en-CA"/>
        </w:rPr>
      </w:pPr>
      <w:r w:rsidRPr="007E038D">
        <w:rPr>
          <w:lang w:val="en-CA"/>
        </w:rPr>
        <w:pict w14:anchorId="11E5A638">
          <v:rect id="_x0000_i1099" style="width:0;height:1.5pt" o:hralign="center" o:hrstd="t" o:hr="t" fillcolor="#a0a0a0" stroked="f"/>
        </w:pict>
      </w:r>
    </w:p>
    <w:p w14:paraId="4A21F758" w14:textId="77777777" w:rsidR="007E038D" w:rsidRPr="007E038D" w:rsidRDefault="007E038D" w:rsidP="007E038D">
      <w:pPr>
        <w:rPr>
          <w:b/>
          <w:bCs/>
          <w:lang w:val="en-CA"/>
        </w:rPr>
      </w:pPr>
      <w:r w:rsidRPr="007E038D">
        <w:rPr>
          <w:b/>
          <w:bCs/>
          <w:lang w:val="en-CA"/>
        </w:rPr>
        <w:t>Key Strategic Takeaways for Medical Device Companies</w:t>
      </w:r>
    </w:p>
    <w:p w14:paraId="141AD020" w14:textId="77777777" w:rsidR="007E038D" w:rsidRPr="007E038D" w:rsidRDefault="007E038D" w:rsidP="007E038D">
      <w:pPr>
        <w:rPr>
          <w:b/>
          <w:bCs/>
          <w:lang w:val="en-CA"/>
        </w:rPr>
      </w:pPr>
      <w:r w:rsidRPr="007E038D">
        <w:rPr>
          <w:b/>
          <w:bCs/>
          <w:lang w:val="en-CA"/>
        </w:rPr>
        <w:t>Positive Trends</w:t>
      </w:r>
    </w:p>
    <w:p w14:paraId="63AF1757" w14:textId="77777777" w:rsidR="007E038D" w:rsidRPr="007E038D" w:rsidRDefault="007E038D" w:rsidP="007E038D">
      <w:pPr>
        <w:numPr>
          <w:ilvl w:val="0"/>
          <w:numId w:val="16"/>
        </w:numPr>
        <w:rPr>
          <w:lang w:val="en-CA"/>
        </w:rPr>
      </w:pPr>
      <w:r w:rsidRPr="007E038D">
        <w:rPr>
          <w:lang w:val="en-CA"/>
        </w:rPr>
        <w:t>Increasing regulatory harmonization globally</w:t>
      </w:r>
    </w:p>
    <w:p w14:paraId="4F1F5BE4" w14:textId="77777777" w:rsidR="007E038D" w:rsidRPr="007E038D" w:rsidRDefault="007E038D" w:rsidP="007E038D">
      <w:pPr>
        <w:numPr>
          <w:ilvl w:val="0"/>
          <w:numId w:val="16"/>
        </w:numPr>
        <w:rPr>
          <w:lang w:val="en-CA"/>
        </w:rPr>
      </w:pPr>
      <w:r w:rsidRPr="007E038D">
        <w:rPr>
          <w:lang w:val="en-CA"/>
        </w:rPr>
        <w:t>Faster approval timelines</w:t>
      </w:r>
    </w:p>
    <w:p w14:paraId="01151A44" w14:textId="77777777" w:rsidR="007E038D" w:rsidRPr="007E038D" w:rsidRDefault="007E038D" w:rsidP="007E038D">
      <w:pPr>
        <w:numPr>
          <w:ilvl w:val="0"/>
          <w:numId w:val="16"/>
        </w:numPr>
        <w:rPr>
          <w:lang w:val="en-CA"/>
        </w:rPr>
      </w:pPr>
      <w:r w:rsidRPr="007E038D">
        <w:rPr>
          <w:lang w:val="en-CA"/>
        </w:rPr>
        <w:t>Greater reliance on trusted regulatory authorities</w:t>
      </w:r>
    </w:p>
    <w:p w14:paraId="219D4D6A" w14:textId="77777777" w:rsidR="007E038D" w:rsidRPr="007E038D" w:rsidRDefault="007E038D" w:rsidP="007E038D">
      <w:pPr>
        <w:numPr>
          <w:ilvl w:val="0"/>
          <w:numId w:val="16"/>
        </w:numPr>
        <w:rPr>
          <w:lang w:val="en-CA"/>
        </w:rPr>
      </w:pPr>
      <w:r w:rsidRPr="007E038D">
        <w:rPr>
          <w:lang w:val="en-CA"/>
        </w:rPr>
        <w:t>More flexible regulatory models for emerging technologies</w:t>
      </w:r>
    </w:p>
    <w:p w14:paraId="2AAFA384" w14:textId="77777777" w:rsidR="007E038D" w:rsidRPr="007E038D" w:rsidRDefault="007E038D" w:rsidP="007E038D">
      <w:pPr>
        <w:numPr>
          <w:ilvl w:val="0"/>
          <w:numId w:val="16"/>
        </w:numPr>
        <w:rPr>
          <w:lang w:val="en-CA"/>
        </w:rPr>
      </w:pPr>
      <w:r w:rsidRPr="007E038D">
        <w:rPr>
          <w:lang w:val="en-CA"/>
        </w:rPr>
        <w:t>Expanded support for innovation</w:t>
      </w:r>
    </w:p>
    <w:p w14:paraId="2F20D349" w14:textId="77777777" w:rsidR="007E038D" w:rsidRPr="007E038D" w:rsidRDefault="007E038D" w:rsidP="007E038D">
      <w:pPr>
        <w:rPr>
          <w:b/>
          <w:bCs/>
          <w:lang w:val="en-CA"/>
        </w:rPr>
      </w:pPr>
      <w:r w:rsidRPr="007E038D">
        <w:rPr>
          <w:b/>
          <w:bCs/>
          <w:lang w:val="en-CA"/>
        </w:rPr>
        <w:t>Emerging Regulatory Expectations</w:t>
      </w:r>
    </w:p>
    <w:p w14:paraId="19566EED" w14:textId="77777777" w:rsidR="007E038D" w:rsidRPr="007E038D" w:rsidRDefault="007E038D" w:rsidP="007E038D">
      <w:pPr>
        <w:numPr>
          <w:ilvl w:val="0"/>
          <w:numId w:val="17"/>
        </w:numPr>
        <w:rPr>
          <w:lang w:val="en-CA"/>
        </w:rPr>
      </w:pPr>
      <w:r w:rsidRPr="007E038D">
        <w:rPr>
          <w:lang w:val="en-CA"/>
        </w:rPr>
        <w:t>Continuous lifecycle oversight, especially for AI devices</w:t>
      </w:r>
    </w:p>
    <w:p w14:paraId="23EA3C4D" w14:textId="77777777" w:rsidR="007E038D" w:rsidRPr="007E038D" w:rsidRDefault="007E038D" w:rsidP="007E038D">
      <w:pPr>
        <w:numPr>
          <w:ilvl w:val="0"/>
          <w:numId w:val="17"/>
        </w:numPr>
        <w:rPr>
          <w:lang w:val="en-CA"/>
        </w:rPr>
      </w:pPr>
      <w:r w:rsidRPr="007E038D">
        <w:rPr>
          <w:lang w:val="en-CA"/>
        </w:rPr>
        <w:t>Greater emphasis on real-world evidence</w:t>
      </w:r>
    </w:p>
    <w:p w14:paraId="6C1808A9" w14:textId="77777777" w:rsidR="007E038D" w:rsidRPr="007E038D" w:rsidRDefault="007E038D" w:rsidP="007E038D">
      <w:pPr>
        <w:numPr>
          <w:ilvl w:val="0"/>
          <w:numId w:val="17"/>
        </w:numPr>
        <w:rPr>
          <w:lang w:val="en-CA"/>
        </w:rPr>
      </w:pPr>
      <w:r w:rsidRPr="007E038D">
        <w:rPr>
          <w:lang w:val="en-CA"/>
        </w:rPr>
        <w:t>Early regulator engagement as a standard practice</w:t>
      </w:r>
    </w:p>
    <w:p w14:paraId="711123CE" w14:textId="77777777" w:rsidR="007E038D" w:rsidRPr="007E038D" w:rsidRDefault="007E038D" w:rsidP="007E038D">
      <w:pPr>
        <w:numPr>
          <w:ilvl w:val="0"/>
          <w:numId w:val="17"/>
        </w:numPr>
        <w:rPr>
          <w:lang w:val="en-CA"/>
        </w:rPr>
      </w:pPr>
      <w:r w:rsidRPr="007E038D">
        <w:rPr>
          <w:lang w:val="en-CA"/>
        </w:rPr>
        <w:t>Adaptive regulatory frameworks rather than static approval models</w:t>
      </w:r>
    </w:p>
    <w:p w14:paraId="3997875A" w14:textId="77777777" w:rsidR="007E038D" w:rsidRPr="007E038D" w:rsidRDefault="007E038D" w:rsidP="007E038D">
      <w:pPr>
        <w:rPr>
          <w:b/>
          <w:bCs/>
          <w:lang w:val="en-CA"/>
        </w:rPr>
      </w:pPr>
      <w:r w:rsidRPr="007E038D">
        <w:rPr>
          <w:b/>
          <w:bCs/>
          <w:lang w:val="en-CA"/>
        </w:rPr>
        <w:t>Strategic Implications for Industry</w:t>
      </w:r>
    </w:p>
    <w:p w14:paraId="053068BB" w14:textId="77777777" w:rsidR="007E038D" w:rsidRPr="007E038D" w:rsidRDefault="007E038D" w:rsidP="007E038D">
      <w:pPr>
        <w:rPr>
          <w:lang w:val="en-CA"/>
        </w:rPr>
      </w:pPr>
      <w:r w:rsidRPr="007E038D">
        <w:rPr>
          <w:lang w:val="en-CA"/>
        </w:rPr>
        <w:t>Companies that prioritize:</w:t>
      </w:r>
    </w:p>
    <w:p w14:paraId="2D2E8A07" w14:textId="77777777" w:rsidR="007E038D" w:rsidRPr="007E038D" w:rsidRDefault="007E038D" w:rsidP="007E038D">
      <w:pPr>
        <w:numPr>
          <w:ilvl w:val="0"/>
          <w:numId w:val="18"/>
        </w:numPr>
        <w:rPr>
          <w:lang w:val="en-CA"/>
        </w:rPr>
      </w:pPr>
      <w:r w:rsidRPr="007E038D">
        <w:rPr>
          <w:lang w:val="en-CA"/>
        </w:rPr>
        <w:t>FDA approval first</w:t>
      </w:r>
    </w:p>
    <w:p w14:paraId="6D71FBF1" w14:textId="77777777" w:rsidR="007E038D" w:rsidRPr="007E038D" w:rsidRDefault="007E038D" w:rsidP="007E038D">
      <w:pPr>
        <w:numPr>
          <w:ilvl w:val="0"/>
          <w:numId w:val="18"/>
        </w:numPr>
        <w:rPr>
          <w:lang w:val="en-CA"/>
        </w:rPr>
      </w:pPr>
      <w:r w:rsidRPr="007E038D">
        <w:rPr>
          <w:lang w:val="en-CA"/>
        </w:rPr>
        <w:t>Early regulatory engagement</w:t>
      </w:r>
    </w:p>
    <w:p w14:paraId="48DB3EBE" w14:textId="77777777" w:rsidR="007E038D" w:rsidRPr="007E038D" w:rsidRDefault="007E038D" w:rsidP="007E038D">
      <w:pPr>
        <w:numPr>
          <w:ilvl w:val="0"/>
          <w:numId w:val="18"/>
        </w:numPr>
        <w:rPr>
          <w:lang w:val="en-CA"/>
        </w:rPr>
      </w:pPr>
      <w:r w:rsidRPr="007E038D">
        <w:rPr>
          <w:lang w:val="en-CA"/>
        </w:rPr>
        <w:t>Real-world data infrastructure</w:t>
      </w:r>
    </w:p>
    <w:p w14:paraId="1E02D1F9" w14:textId="77777777" w:rsidR="007E038D" w:rsidRPr="007E038D" w:rsidRDefault="007E038D" w:rsidP="007E038D">
      <w:pPr>
        <w:numPr>
          <w:ilvl w:val="0"/>
          <w:numId w:val="18"/>
        </w:numPr>
        <w:rPr>
          <w:lang w:val="en-CA"/>
        </w:rPr>
      </w:pPr>
      <w:r w:rsidRPr="007E038D">
        <w:rPr>
          <w:lang w:val="en-CA"/>
        </w:rPr>
        <w:t>AI lifecycle management planning</w:t>
      </w:r>
    </w:p>
    <w:p w14:paraId="6D3DF3DA" w14:textId="77777777" w:rsidR="007E038D" w:rsidRPr="007E038D" w:rsidRDefault="007E038D" w:rsidP="007E038D">
      <w:pPr>
        <w:numPr>
          <w:ilvl w:val="0"/>
          <w:numId w:val="18"/>
        </w:numPr>
        <w:rPr>
          <w:lang w:val="en-CA"/>
        </w:rPr>
      </w:pPr>
      <w:r w:rsidRPr="007E038D">
        <w:rPr>
          <w:lang w:val="en-CA"/>
        </w:rPr>
        <w:t>Multi-jurisdiction regulatory strategy</w:t>
      </w:r>
    </w:p>
    <w:p w14:paraId="7CC0ED73" w14:textId="77777777" w:rsidR="007E038D" w:rsidRPr="007E038D" w:rsidRDefault="007E038D" w:rsidP="007E038D">
      <w:pPr>
        <w:rPr>
          <w:lang w:val="en-CA"/>
        </w:rPr>
      </w:pPr>
      <w:r w:rsidRPr="007E038D">
        <w:rPr>
          <w:lang w:val="en-CA"/>
        </w:rPr>
        <w:t>will be best positioned for accelerated global market access.</w:t>
      </w:r>
    </w:p>
    <w:p w14:paraId="10624D57" w14:textId="77777777" w:rsidR="007E038D" w:rsidRPr="007E038D" w:rsidRDefault="007E038D" w:rsidP="007E038D">
      <w:pPr>
        <w:rPr>
          <w:lang w:val="en-CA"/>
        </w:rPr>
      </w:pPr>
      <w:r w:rsidRPr="007E038D">
        <w:rPr>
          <w:lang w:val="en-CA"/>
        </w:rPr>
        <w:pict w14:anchorId="32267089">
          <v:rect id="_x0000_i1100" style="width:0;height:1.5pt" o:hralign="center" o:hrstd="t" o:hr="t" fillcolor="#a0a0a0" stroked="f"/>
        </w:pict>
      </w:r>
    </w:p>
    <w:p w14:paraId="263DC020" w14:textId="77777777" w:rsidR="007E038D" w:rsidRPr="007E038D" w:rsidRDefault="007E038D" w:rsidP="007E038D">
      <w:pPr>
        <w:rPr>
          <w:b/>
          <w:bCs/>
          <w:lang w:val="en-CA"/>
        </w:rPr>
      </w:pPr>
      <w:r w:rsidRPr="007E038D">
        <w:rPr>
          <w:b/>
          <w:bCs/>
          <w:lang w:val="en-CA"/>
        </w:rPr>
        <w:t>Overall Conclusion</w:t>
      </w:r>
    </w:p>
    <w:p w14:paraId="2A0043F9" w14:textId="77777777" w:rsidR="007E038D" w:rsidRPr="007E038D" w:rsidRDefault="007E038D" w:rsidP="007E038D">
      <w:pPr>
        <w:rPr>
          <w:lang w:val="en-CA"/>
        </w:rPr>
      </w:pPr>
      <w:r w:rsidRPr="007E038D">
        <w:rPr>
          <w:lang w:val="en-CA"/>
        </w:rPr>
        <w:t xml:space="preserve">The fireside chat demonstrated a clear shift toward a </w:t>
      </w:r>
      <w:r w:rsidRPr="007E038D">
        <w:rPr>
          <w:b/>
          <w:bCs/>
          <w:lang w:val="en-CA"/>
        </w:rPr>
        <w:t>more harmonized, collaborative, risk-based, and innovation-supportive global regulatory ecosystem</w:t>
      </w:r>
      <w:r w:rsidRPr="007E038D">
        <w:rPr>
          <w:lang w:val="en-CA"/>
        </w:rPr>
        <w:t>.</w:t>
      </w:r>
    </w:p>
    <w:p w14:paraId="673C71B5" w14:textId="77777777" w:rsidR="007E038D" w:rsidRPr="007E038D" w:rsidRDefault="007E038D" w:rsidP="007E038D">
      <w:pPr>
        <w:rPr>
          <w:lang w:val="en-CA"/>
        </w:rPr>
      </w:pPr>
      <w:r w:rsidRPr="007E038D">
        <w:rPr>
          <w:lang w:val="en-CA"/>
        </w:rPr>
        <w:lastRenderedPageBreak/>
        <w:t>The FDA and MHRA are transitioning from traditional static regulatory models toward:</w:t>
      </w:r>
    </w:p>
    <w:p w14:paraId="14E32D2F" w14:textId="77777777" w:rsidR="007E038D" w:rsidRPr="007E038D" w:rsidRDefault="007E038D" w:rsidP="007E038D">
      <w:pPr>
        <w:numPr>
          <w:ilvl w:val="0"/>
          <w:numId w:val="19"/>
        </w:numPr>
        <w:rPr>
          <w:lang w:val="en-CA"/>
        </w:rPr>
      </w:pPr>
      <w:r w:rsidRPr="007E038D">
        <w:rPr>
          <w:lang w:val="en-CA"/>
        </w:rPr>
        <w:t>Adaptive lifecycle regulation</w:t>
      </w:r>
    </w:p>
    <w:p w14:paraId="6A492449" w14:textId="77777777" w:rsidR="007E038D" w:rsidRPr="007E038D" w:rsidRDefault="007E038D" w:rsidP="007E038D">
      <w:pPr>
        <w:numPr>
          <w:ilvl w:val="0"/>
          <w:numId w:val="19"/>
        </w:numPr>
        <w:rPr>
          <w:lang w:val="en-CA"/>
        </w:rPr>
      </w:pPr>
      <w:r w:rsidRPr="007E038D">
        <w:rPr>
          <w:lang w:val="en-CA"/>
        </w:rPr>
        <w:t>Increased reliance and mutual recognition</w:t>
      </w:r>
    </w:p>
    <w:p w14:paraId="1301F7EA" w14:textId="77777777" w:rsidR="007E038D" w:rsidRPr="007E038D" w:rsidRDefault="007E038D" w:rsidP="007E038D">
      <w:pPr>
        <w:numPr>
          <w:ilvl w:val="0"/>
          <w:numId w:val="19"/>
        </w:numPr>
        <w:rPr>
          <w:lang w:val="en-CA"/>
        </w:rPr>
      </w:pPr>
      <w:r w:rsidRPr="007E038D">
        <w:rPr>
          <w:lang w:val="en-CA"/>
        </w:rPr>
        <w:t>AI-compatible regulatory frameworks</w:t>
      </w:r>
    </w:p>
    <w:p w14:paraId="4D9074FE" w14:textId="77777777" w:rsidR="007E038D" w:rsidRPr="007E038D" w:rsidRDefault="007E038D" w:rsidP="007E038D">
      <w:pPr>
        <w:numPr>
          <w:ilvl w:val="0"/>
          <w:numId w:val="19"/>
        </w:numPr>
        <w:rPr>
          <w:lang w:val="en-CA"/>
        </w:rPr>
      </w:pPr>
      <w:r w:rsidRPr="007E038D">
        <w:rPr>
          <w:lang w:val="en-CA"/>
        </w:rPr>
        <w:t>Data-driven decision-making</w:t>
      </w:r>
    </w:p>
    <w:p w14:paraId="39E51BD3" w14:textId="77777777" w:rsidR="007E038D" w:rsidRPr="007E038D" w:rsidRDefault="007E038D" w:rsidP="007E038D">
      <w:pPr>
        <w:rPr>
          <w:lang w:val="en-CA"/>
        </w:rPr>
      </w:pPr>
      <w:r w:rsidRPr="007E038D">
        <w:rPr>
          <w:lang w:val="en-CA"/>
        </w:rPr>
        <w:t>This shift is expected to reduce barriers to market entry, accelerate innovation, and improve patient access to advanced medical technologies worldwide.</w:t>
      </w:r>
    </w:p>
    <w:p w14:paraId="35499787" w14:textId="77777777" w:rsidR="007E038D" w:rsidRPr="007E038D" w:rsidRDefault="007E038D" w:rsidP="2B20D666">
      <w:pPr>
        <w:rPr>
          <w:lang w:val="en-CA"/>
        </w:rPr>
      </w:pPr>
    </w:p>
    <w:sectPr w:rsidR="007E038D" w:rsidRPr="007E03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52D"/>
    <w:multiLevelType w:val="multilevel"/>
    <w:tmpl w:val="FEA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E26D8"/>
    <w:multiLevelType w:val="multilevel"/>
    <w:tmpl w:val="BE2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FD1"/>
    <w:multiLevelType w:val="multilevel"/>
    <w:tmpl w:val="645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11F1"/>
    <w:multiLevelType w:val="multilevel"/>
    <w:tmpl w:val="224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8622D"/>
    <w:multiLevelType w:val="multilevel"/>
    <w:tmpl w:val="4DD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611BD"/>
    <w:multiLevelType w:val="multilevel"/>
    <w:tmpl w:val="488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3D2A"/>
    <w:multiLevelType w:val="multilevel"/>
    <w:tmpl w:val="5F4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25D94"/>
    <w:multiLevelType w:val="multilevel"/>
    <w:tmpl w:val="88C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340A8"/>
    <w:multiLevelType w:val="multilevel"/>
    <w:tmpl w:val="7D4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66AEA"/>
    <w:multiLevelType w:val="multilevel"/>
    <w:tmpl w:val="CF8E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62600"/>
    <w:multiLevelType w:val="multilevel"/>
    <w:tmpl w:val="1FA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96DC2"/>
    <w:multiLevelType w:val="multilevel"/>
    <w:tmpl w:val="FAD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E22AA"/>
    <w:multiLevelType w:val="multilevel"/>
    <w:tmpl w:val="3850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30161"/>
    <w:multiLevelType w:val="multilevel"/>
    <w:tmpl w:val="41A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66E28"/>
    <w:multiLevelType w:val="multilevel"/>
    <w:tmpl w:val="797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0367D"/>
    <w:multiLevelType w:val="multilevel"/>
    <w:tmpl w:val="4DC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96DFB"/>
    <w:multiLevelType w:val="multilevel"/>
    <w:tmpl w:val="200A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E59B4"/>
    <w:multiLevelType w:val="multilevel"/>
    <w:tmpl w:val="0FB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3376F"/>
    <w:multiLevelType w:val="multilevel"/>
    <w:tmpl w:val="CF2A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952746">
    <w:abstractNumId w:val="2"/>
  </w:num>
  <w:num w:numId="2" w16cid:durableId="1670865658">
    <w:abstractNumId w:val="5"/>
  </w:num>
  <w:num w:numId="3" w16cid:durableId="1738162730">
    <w:abstractNumId w:val="9"/>
  </w:num>
  <w:num w:numId="4" w16cid:durableId="1026905144">
    <w:abstractNumId w:val="16"/>
  </w:num>
  <w:num w:numId="5" w16cid:durableId="282274525">
    <w:abstractNumId w:val="7"/>
  </w:num>
  <w:num w:numId="6" w16cid:durableId="1258756392">
    <w:abstractNumId w:val="3"/>
  </w:num>
  <w:num w:numId="7" w16cid:durableId="1641692191">
    <w:abstractNumId w:val="10"/>
  </w:num>
  <w:num w:numId="8" w16cid:durableId="510993449">
    <w:abstractNumId w:val="4"/>
  </w:num>
  <w:num w:numId="9" w16cid:durableId="433324181">
    <w:abstractNumId w:val="15"/>
  </w:num>
  <w:num w:numId="10" w16cid:durableId="629476183">
    <w:abstractNumId w:val="0"/>
  </w:num>
  <w:num w:numId="11" w16cid:durableId="2079554487">
    <w:abstractNumId w:val="8"/>
  </w:num>
  <w:num w:numId="12" w16cid:durableId="1198471065">
    <w:abstractNumId w:val="14"/>
  </w:num>
  <w:num w:numId="13" w16cid:durableId="2008827079">
    <w:abstractNumId w:val="6"/>
  </w:num>
  <w:num w:numId="14" w16cid:durableId="1887905947">
    <w:abstractNumId w:val="13"/>
  </w:num>
  <w:num w:numId="15" w16cid:durableId="667515393">
    <w:abstractNumId w:val="1"/>
  </w:num>
  <w:num w:numId="16" w16cid:durableId="1108161892">
    <w:abstractNumId w:val="12"/>
  </w:num>
  <w:num w:numId="17" w16cid:durableId="759956841">
    <w:abstractNumId w:val="17"/>
  </w:num>
  <w:num w:numId="18" w16cid:durableId="1864395889">
    <w:abstractNumId w:val="11"/>
  </w:num>
  <w:num w:numId="19" w16cid:durableId="2120407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EC17"/>
    <w:rsid w:val="0023EC17"/>
    <w:rsid w:val="004E3799"/>
    <w:rsid w:val="007E038D"/>
    <w:rsid w:val="0086288C"/>
    <w:rsid w:val="1A57EEFC"/>
    <w:rsid w:val="2ADE89BB"/>
    <w:rsid w:val="2B20D666"/>
    <w:rsid w:val="3FD0DAB5"/>
    <w:rsid w:val="46814C0C"/>
    <w:rsid w:val="4C30EAE9"/>
    <w:rsid w:val="4FBF705E"/>
    <w:rsid w:val="5D1491AB"/>
    <w:rsid w:val="703AE53B"/>
    <w:rsid w:val="711419BC"/>
    <w:rsid w:val="73CA0526"/>
    <w:rsid w:val="754485F7"/>
    <w:rsid w:val="7ADBD78F"/>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EC17"/>
  <w15:chartTrackingRefBased/>
  <w15:docId w15:val="{D589A05C-9E51-4E7C-B4A1-F7A76BFC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2B20D666"/>
    <w:rPr>
      <w:color w:val="467886"/>
      <w:u w:val="single"/>
    </w:rPr>
  </w:style>
  <w:style w:type="character" w:styleId="UnresolvedMention">
    <w:name w:val="Unresolved Mention"/>
    <w:basedOn w:val="DefaultParagraphFont"/>
    <w:uiPriority w:val="99"/>
    <w:semiHidden/>
    <w:unhideWhenUsed/>
    <w:rsid w:val="007E0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medtechconference.com/2025-schedule/?schedule_preset=session%3A3197877%3Adates%3A2025-10-08%3Atags%3Atype-panel-session#session:3105489:dates:2025-10-07:tags:type-panel-sess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{"storageType":"DocumentXmlStorage","descriptor":{"transcription":{"transcriptSegments":[{"text":"As you are well aware, CRAG has been very much committed to working collaboratively with global regulators and working to create some consistency and predictability for the medical device industry across various jurisdictions.","language":"en","start":0.5599999999999999,"end":14.12,"speakerId":0},{"text":"And we've been working for years with the establishment of the International Medical Device Regulators Forum, as well as other avenues, including the medical device MDSAP program.","language":"en","start":14.12,"end":26.28,"speakerId":0},{"text":"Excuse me.","language":"en","start":26.279999999999998,"end":26.799999999999997,"speakerId":0},{"text":"to help advance some of the work, not only the post-market, but also the pre-market arena, where we can encourage harmonized regulatory approaches that can match high quality medical devices available for everyone.","language":"en","start":27.68,"end":43.56,"speakerId":0},{"text":"You know, really promoting those opportunities to share information and build trust can also help not only our global regulators, but also CDRH make advances","language":"en","start":43.96,"end":54.04,"speakerId":0},{"text":"And we've seen that happen in many different areas, whether it's in our digital health technology space where we worked with our colleagues as well as other regulators, including Health Canada, to move forward on good machine learning principles.","language":"en","start":54.839999999999996,"end":70.96,"speakerId":0},{"text":"And putting those documents forward, that really has helped to move the needle forward as we're all looking at leveraging software more and more and how clinical care is delivered, as well as in efforts such as","language":"en","start":71.44,"end":82.64,"speakerId":0},{"text":"working on cybersecurity and rolled evidence, all interesting and exciting areas where we can partner with our colleagues across the pond and really get to a harmonized, coordinated approach.","language":"en","start":84.08,"end":99.28,"speakerId":0},{"text":"With that, I will turn it back to you, Janet.","language":"en","start":99.6,"end":101.67999999999999,"speakerId":0},{"text":"I've got the message.","language":"en","start":115.8,"end":116.48,"speakerId":1},{"text":"Well, it's great to be here.","language":"en","start":118.24,"end":119.24,"speakerId":1},{"text":"Thanks for having us, Janice, and it's great to see Michelle on screen.","language":"en","start":119.28,"end":123.64,"speakerId":1},{"text":"Shane couldn't be here in person.","language":"en","start":123.64,"end":125.12,"speakerId":1},{"text":"But I can say there's no hardship to have blown to San Diego.","language":"en","start":126.24,"end":129.07999999999998,"speakerId":1},{"text":"Beautiful weather here.","language":"en","start":129.68,"end":130.84,"speakerId":1},{"text":"And congratulations to everyone in the audience for making it to day three.","language":"en","start":130.84,"end":133.68,"speakerId":1},{"text":"Fantastic conference, yes, group, good.","language":"en","start":135.12,"end":137.04,"speakerId":1},{"text":"So let me say a few words about how we are","language":"en","start":138.88,"end":143.28,"speakerId":1},{"text":"Yeah, okay.","language":"en","start":147.51999999999998,"end":147.88,"speakerId":1},{"text":"Let me say a few words about how we're approaching this issue within the UK and within the MHRA.","language":"en","start":147.88,"end":154.16,"speakerId":1},{"text":"And the three words I really want you to hold in your minds are fast, expert and open.","language":"en","start":155.04,"end":161.12,"speakerId":1},{"text":"And what you need as device manufacturers is predictable, efficient routes to market.","language":"en","start":162.23999999999998,"end":169.55999999999997,"speakerId":1},{"text":"and across various regulatory jurisdictions, of course, over a number of years, that has been challenged.","language":"en","start":170.56,"end":176,"speakerId":1},{"text":"And it's true to say, including in the UK, we went through a period of the last few years, and this is no great step.","language":"en","start":176.07999999999998,"end":181.71999999999997,"speakerId":1},{"text":"Sorry, probably losing my mind.","language":"en","start":186.23999999999998,"end":187.71999999999997,"speakerId":1},{"text":"Is that working?","language":"en","start":188.56,"end":189.08,"speakerId":1},{"text":"Yeah.","language":"en","start":189.12,"end":189.32,"speakerId":1},{"text":"We went through a period where we were behind the timelines that we set for ourselves, and this was a combination, of course, of the","language":"en","start":189.84,"end":198.6,"speakerId":1},{"text":"of the effects of Brexit and COVID and various other things coming together.","language":"en","start":199.35999999999999,"end":203.04,"speakerId":1},{"text":"But what I can say now is we're absolutely back to hitting all of our statutory turnaround times for marketing authorisations and for clinical trials applications.","language":"en","start":203.76,"end":213.84,"speakerId":1},{"text":"And we aspire to drive those times down much, much further.","language":"en","start":214.39999999999998,"end":217.59999999999997,"speakerId":1},{"text":"And we've rebuilt the capacity that was lost after those events of COVID and Brexit such that we are","language":"en","start":218.67999999999998,"end":225.51999999999998,"speakerId":1},{"text":"at around 40% larger in terms of our expert scientific assessor group than we were at our lowest point.","language":"en","start":226.32,"end":231.84,"speakerId":1},{"text":"And that's allowing us to be much faster.","language":"en","start":231.92,"end":233.92,"speakerId":1},{"text":"In addition, we're using technology and particularly using AI within the regulatory life cycle approach to be able to be much, much faster and more efficient in how we look at application.","language":"en","start":234.64,"end":246.64,"speakerId":1},{"text":"So we're back to being fast and we'll get faster.","language":"en","start":246.79999999999998,"end":251.07999999999998,"speakerId":1},{"text":"The second key word I want to talk about is expertise or expert, which is the UK, you know, the size of a country like the UK cannot be completely expert and comprehensive in every single aspect of biopharmaceutical devices.","language":"en","start":252.56,"end":269.6,"speakerId":1},{"text":"However, we do have deep expertise, thanks to our excellent university sector, in certain areas where we would aspire to be one of the reference point regulators internationally.","language":"en","start":270.08,"end":281.12,"speakerId":1},{"text":"In particular, things like cell and gene therapies, mRNA platform technologies, but also, really importantly for this room, AI's medical device, or software's medical device.","language":"en","start":281.44,"end":293.44,"speakerId":1},{"text":"And we have announced just recently a major national commission on the regulation of AI's medical device with terrific input, I should say, from some of our colleagues in the US.","language":"en","start":294.15999999999997,"end":306.08,"speakerId":1},{"text":"who will help us set the gold standard for the regulation of AI as a medical advice.","language":"en","start":307.28,"end":311.79999999999995,"speakerId":1},{"text":"And I may say a bit more about that as the session goes on.","language":"en","start":311.8,"end":314.56,"speakerId":1},{"text":"And the third word is open, because we as a regulator are now in a position to be much more forward thinking, much more outward looking to our international partners, to our industry collaborators, to our patient advocate groups about how we regulate.","language":"en","start":315.71999999999997,"end":331.67999999999995,"speakerId":1},{"text":"I don't see us as sitting in an office","language":"en","start":332.47999999999996,"end":335.35999999999996,"speakerId":1},{"text":"trying to catch people out in regulation.","language":"en","start":335.84,"end":337.79999999999995,"speakerId":1},{"text":"I see us working with the developers who are bringing new products, new possibilities to patients and helping them get smoothly and efficiently through to market.","language":"en","start":337.8,"end":347.84000000000003,"speakerId":1},{"text":"And a crucial part of that openness is the increasing collaboration and openness of our relationship with the FDA, an institution which we have deep respect for past, present and future.","language":"en","start":348.32,"end":361.44,"speakerId":1},{"text":"and where we aspire to work ever more closely between the OHRA and the FDA, and we'll be able to say a bit more about that in the coming days and weeks, increasingly to rely on the standards of the FDA so you have a much stricter route to market in the UK if you have FDA approval for your device, and to work together on that commission that I talked about for the regulation of AI.","language":"en","start":362.24,"end":385.6,"speakerId":1},{"text":"So that's what I want to leave you with as my opening point, Ask Expert Open.","language":"en","start":385.76,"end":389.92,"speakerId":1},{"text":"and that increasing strength of the relationship between the UK and the US through our regulatory bodies.","language":"en","start":390.79999999999995,"end":395.59999999999997,"speakerId":1},{"text":"Thank you very much to both of you for these opening comments.","language":"en","start":399.76,"end":402.71999999999997,"speakerId":2},{"text":"I'm going to ask a few questions, kind of stemming from both of your opening comments.","language":"en","start":403.35999999999996,"end":409.99999999999994,"speakerId":2},{"text":"First of all, Lawrence Harnley, we are very appreciative of your openness","language":"en","start":411.56,"end":420.48,"speakerId":2},{"text":"and we have on the reliance with the reliance.","language":"en","start":422.24,"end":439.31,"speakerId":2},{"text":"The reliance model is something we need to talk about on the matter, so we're anxious.","language":"en","start":444.76,"end":455.56,"speakerId":2},{"text":"Well, we certainly aim to be leading the way down.","language":"en","start":456.79999999999995,"end":458.79999999999995,"speakerId":1},{"text":"So as I come into this job, and I should have mentioned at the start, I've actually been in this job now six months, so I'm actually quite new to regulation.","language":"en","start":458.79999999999995,"end":467.11999999999995,"speakerId":1},{"text":"Most of my career has been","language":"en","start":467.12,"end":468.56,"speakerId":1},{"text":"running health services in academic medical centres and trying to innovate in health services.","language":"en","start":468.96,"end":473.28,"speakerId":1},{"text":"So my view of regulation has often been on the other side of the table from the one I sit at now.","language":"en","start":473.28,"end":478.88,"speakerId":1},{"text":"And so I'm thinking through with my team some of the big strategic challenges we face.","language":"en","start":479.76,"end":483.92,"speakerId":1},{"text":"One of which, clearly, is if we look at the incredible opportunities, the span of products that are coming to market, coming to patients through biopharmaceutical, biotech, medtech,","language":"en","start":484.4,"end":496.32,"speakerId":1},{"text":"It's very difficult for a regulator the size of a country like the UK or apparel countries to develop the expertise across all of those categories of products on their own and still to deliver a fast political service.","language":"en","start":497.35999999999996,"end":511.67999999999995,"speakerId":1},{"text":"So what we need to do as a country is work out where are those areas where we're going to specialise and be a reference regulator or a lead regulator and on which other countries will seek to rely on our standards and where will we rely on the standards of other countries.","language":"en","start":512.64,"end":526.64,"speakerId":1},{"text":"And I think, you know, fundamentally, we're going to need much, much more reliance and full recognition of regulatory partners.","language":"en","start":527.4,"end":535.6,"speakerId":1},{"text":"So one of the important steps we've taken this year is to announce that we'll be introducing legislation to increase reliance from three key jurisdictions, Australia, Canada, and of course, very important, in the US.","language":"en","start":536.24,"end":551.84,"speakerId":1},{"text":"This is legislation that will enter at Parliament in early 2026 with a view to going live in 27 subject to the usual parliamentary timescales.","language":"en","start":552.68,"end":560.8,"speakerId":1},{"text":"And what that will mean is products that have already got FDA approval will have a far quicker route into the UK.","language":"en","start":561.28,"end":569.04,"speakerId":1},{"text":"And let's just say this is the tip of the iceberg because","language":"en","start":569.04,"end":572.7199999999999,"speakerId":1},{"text":"Given that volume of products coming to market, given the importance of international collaboration, from our point of view as regulators, we need to depend on each other more across these jurisdictions.","language":"en","start":573.64,"end":584.16,"speakerId":1},{"text":"Another crucial jurisdiction for us, slightly expanded from that group, is what we call the Access Consortium.","language":"en","start":584.64,"end":590.48,"speakerId":1},{"text":"So this is Australia, Canada, Singapore, and Switzerland.","language":"en","start":590.48,"end":593.12,"speakerId":1},{"text":"Switzerland currently chairs Access.","language":"en","start":593.8399999999999,"end":595.7599999999999,"speakerId":1},{"text":"The UK will chair it for next year.","language":"en","start":595.92,"end":597.52,"speakerId":1},{"text":"And we are all committed to making access an increasingly important part of the international regulatory harmonisation and route market strategy.","language":"en","start":598.12,"end":607.36,"speakerId":1},{"text":"And I describe this, of course, from my point of view as a regulator.","language":"en","start":607.76,"end":610.4399999999999,"speakerId":1},{"text":"The most important point of view is the point of view of the patient.","language":"en","start":610.4399999999999,"end":613.68,"speakerId":1},{"text":"How do we make sure that patients are at the front end across all of our countries getting access to these new possibilities and these new technologies?","language":"en","start":613.68,"end":620.64,"speakerId":1},{"text":"And they should not be prevented from that access because of artificial regulatory barriers.","language":"en","start":621.04,"end":626.7199999999999,"speakerId":1},{"text":"that are stopping patients getting the best care available.","language":"en","start":627.3199999999999,"end":629.5999999999999,"speakerId":1},{"text":"So my primary motivation is how do we best serve patients' interests?","language":"en","start":629.76,"end":633.4399999999999,"speakerId":1},{"text":"How do we align regulations to support that?","language":"en","start":633.6,"end":635.44,"speakerId":1},{"text":"And how do we make sure that companies like those representative here under the Athamed umbrella have far less friction to get their products to market and their solutions for patients?","language":"en","start":636,"end":645.84,"speakerId":1},{"text":"Thank you for those comments.","language":"en","start":647.3199999999999,"end":648.64,"speakerId":2},{"text":"And maybe I'll just turn it quickly over to Dr.","language":"en","start":649.28,"end":652.64,"speakerId":2},{"text":"Tarver.","language":"en","start":652.64,"end":653.28,"speakerId":2},{"text":"You just heard Lawrence's","language":"en","start":653.68,"end":656,"speakerId":2},{"text":"Well, we've had a wonderful experience working with MHRA and a lot of incredible collaboration over the years.","language":"en","start":657.68,"end":678.7099999999999,"speakerId":2},{"text":"We're really pleased to see MHRA expand its ability to rely on at least 5K clear devices and other regulatory decisions that FDA is","language":"en","start":679.1899999999999,"end":688.4699999999999,"speakerId":0},{"text":"And I know that, you know, it does a lot to do from an educational perspective.","language":"en","start":689.36,"end":692.5600000000001,"speakerId":0},{"text":"I know that the 5-10 paradigm can be challenging for folks with respect to our substantial equivalence model.","language":"en","start":692.56,"end":699.04,"speakerId":0},{"text":"And we're really keen to support folks who are looking to rely on the United States to better understand our role in supporting regulatory maliance to the extent possible.","language":"en","start":699.04,"end":708.88,"speakerId":0},{"text":"I also want to applaud MHRA because they are working as co-chairs of the good regulatory review practices working group at IMDRL","language":"en","start":709.24,"end":717.04,"speakerId":0},{"text":"with Singapore, and I'm sorry, Singapore is the co-chair, but UK is a critical member of this working group.","language":"en","start":717.3199999999999,"end":723.56,"speakerId":0},{"text":"And their experience of developing this reliance model has really been instrumental in helping to make the draft reliance playbook that IMDRF has been working on possible.","language":"en","start":723.92,"end":734.4799999999999,"speakerId":0},{"text":"We're also really pleased that they're willing to host the face-to-face meeting of this working group in London later this month.","language":"en","start":734.8,"end":741.64,"speakerId":0},{"text":"We're looking forward to publishing that Alliance Playbook next year and working with the UK as well as IMD Direct to promote the use internationally.","language":"en","start":742.1999999999999,"end":749.7599999999999,"speakerId":0},{"text":"I think there's a lot of opportunities for us to also collaborate and work with MHRA on a number of safety issues as well.","language":"en","start":750.16,"end":757.12,"speakerId":0},{"text":"We have regular medical device safety meetings, and we've seen positive engagement with them on emerging medical device safety topics.","language":"en","start":757.28,"end":766.72,"speakerId":0},{"text":"This opportunity to share learnings, to create efficiencies is really kind of what the entire alliance and organization models are based on.","language":"en","start":767.36,"end":774.44,"speakerId":0},{"text":"So we're looking forward to continuing that collaborative engagement efforts as we move forward.","language":"en","start":774.9599999999999,"end":779.04,"speakerId":0},{"text":"Thank you.","language":"en","start":782.56,"end":783.1199999999999,"speakerId":2},{"text":"I wanted to ask you, and so you've seen firsthand some of the .","language":"en","start":790.4399999999999,"end":801.42,"speakerId":2},{"text":"Okay.","language":"en","start":801.49,"end":801.61,"speakerId":2},{"text":"You've seen firsthand some of the difficulties","language":"en","start":801.61,"end":804.9300000000001,"speakerId":2},{"text":"with the implementation of the MDR and IMDR and, you know, I'm gonna ask you, you're sitting on the outside of that, what lessons have you learned from that and how do you see your MHRN moving forward?","language":"en","start":805.3199999999999,"end":822.52,"speakerId":2},{"text":"Yeah, so clearly any time you introduce complex new legislation or new regulations, you can have somewhat unintended consequences.","language":"en","start":823.36,"end":832.24,"speakerId":1},{"text":"And as we've seen with MDR and IBDR, the ability of the notified bodies to handle the additional workload was stretched and of course that meant that products were taking much, much longer to get to market.","language":"en","start":832.64,"end":846,"speakerId":1},{"text":"Now the advantage of being on the outside of that is we've been able to observe that resistance and essentially think through how we're going to approach that with our own regulations.","language":"en","start":847.28,"end":858.8,"speakerId":1},{"text":"And so one of the key things we will do is we will allow self-declaration of Class B IBDs, which has been one of the real factors that's of course caused that backlog in Europe.","language":"en","start":859.5999999999999,"end":869.6399999999999,"speakerId":1},{"text":"So the ability to observe the somewhat unintended consequence and therefore respond differently.","language":"en","start":870.16,"end":875.88,"speakerId":1},{"text":"And I think this goes to a general approach that we're trying to take in the MHRA about more proportionate approaches to risk.","language":"en","start":875.88,"end":887.16,"speakerId":1},{"text":"So there are certain things where we clearly need to provide full thorough scrutiny, but actually there are other things where we can calibrate the level of regulatory oversight needed to the risk.","language":"en","start":887.92,"end":899.92,"speakerId":1},{"text":"And that's what we've been able to do, learning from the experience of NDR, IDDR, with our own proposals for our own regulations.","language":"en","start":899.9599999999999,"end":907.5199999999999,"speakerId":1},{"text":"And in fact, we published just this week in a peer-reviewed journal","language":"en","start":907.8399999999999,"end":912.3199999999999,"speakerId":1},{"text":"validation of that risk proportionate approach where in clinical trials we have calibrated our level of scrutiny and oversight according to the level of risk of the clinical trial.","language":"en","start":914.3199999999999,"end":925.3599999999999,"speakerId":1},{"text":"And that's allowed us to reduce the time scale for clinical trials from an average of 91 days for approval some years ago to only 41 days for approval now.","language":"en","start":926.16,"end":936.88,"speakerId":1},{"text":"And this is about smart, sensible, proportionate regulation, not over-regulation, not disproportionate regulation, but regulation calibrated to risk.","language":"en","start":937.88,"end":948.6,"speakerId":1},{"text":"And so I think what our response to seeing IVDI and DR is essentially to take that risk proportionate approach into what we're doing, particularly to do the self-declaration class of the IVDR.","language":"en","start":948.8,"end":961.8,"speakerId":1},{"text":"Thank you.","language":"en","start":962.4,"end":966.24,"speakerId":1},{"text":"Thank you for those comments and thank you for the idea of a risk-based approach.","language":"en","start":966.88,"end":972.08,"speakerId":2},{"text":"I think that's fundamental to any regulatory system.","language":"en","start":973.4399999999999,"end":977.4399999999999,"speakerId":2},{"text":"So, you know, Michelle, you just came off the IMDRF the first time you attended an IMDRF meeting.","language":"en","start":978.0799999999999,"end":986.9599999999999,"speakerId":2},{"text":"I'd like to hear your impressions of it.","language":"en","start":987.04,"end":989.88,"speakerId":2},{"text":"It's, you know, it's an interesting","language":"en","start":992.1999999999999,"end":995.1199999999999,"speakerId":2},{"text":"and then we also have an opportunity for the industry to engage directly with the IAMGERA management committee.","language":"en","start":998.3599999999999,"end":1018.5699999999999,"speakerId":2},{"text":"So all of these things taken as a whole.","language":"en","start":1018.5699999999999,"end":1020.5699999999999,"speakerId":2},{"text":"It's like a new approach at IAMGERA.","language":"en","start":1020.89,"end":1023.01,"speakerId":2},{"text":"So what were your impressions?","language":"en","start":1023.01,"end":1024.57,"speakerId":2},{"text":"Well, it's like drinking from the fire levels, it really, you know, gave me an opportunity to meet with so many other global stakeholders.","language":"en","start":1025.8899999999999,"end":1031.77,"speakerId":0},{"text":"industry as well as regulators.","language":"en","start":1032.8,"end":1034.48,"speakerId":0},{"text":"And it was encouraging to see and hear how many voices were actually in support of a regulatory conversions.","language":"en","start":1034.48,"end":1040.56,"speakerId":0},{"text":"They saw its impact.","language":"en","start":1040.6399999999999,"end":1041.7599999999998,"speakerId":0},{"text":"They saw its value.","language":"en","start":1041.84,"end":1042.9599999999998,"speakerId":0},{"text":"I want to applaud and thank the Japan, PNDA, MHLW for hosting such a welcoming and thought-provoking and forward-thinking week of meetings.","language":"en","start":1043.52,"end":1055.12,"speakerId":0},{"text":"You know, we've had a workshop where there were a number of participants from industry as well as regulators.","language":"en","start":1055.52,"end":1060.08,"speakerId":0},{"text":"We had to hear updates from all the stakeholders.","language":"en","start":1060.3999999999999,"end":1062.3999999999999,"speakerId":0},{"text":"We've heard a lot from some of the affiliates.","language":"en","start":1062.3999999999999,"end":1065.12,"speakerId":0},{"text":"And it was really just eye-opening to hear the uptake and the shared learnings across various different jurisdictions.","language":"en","start":1065.12,"end":1072.8799999999999,"speakerId":0},{"text":"You know, when I came back, I really became reflective of the opportunities we have for regulatory convergence.","language":"en","start":1073.2,"end":1079.68,"speakerId":0},{"text":"um you know the training is really important so that every jurisdiction depending on who uh irrespective of the the maturity of that jurisdiction with respect to um having a regulatory body for medical devices can can benefit the learnings of others um and having to extend um that knowledge to um to them I think is really important and also um was an opportunity for members of the medical devices well audit program to meet and plan for future activities um and as you know","language":"en","start":1080.1599999999999,"end":1109.04,"speakerId":0},{"text":"FDA's RCRH will be the MDSAC chair in 2026 and 2027.","language":"en","start":1109.6,"end":1114.7199999999998,"speakerId":0},{"text":"We're really looking forward to engaging with regulatory regulators, excuse me, in this activity and further promoting regulatory alignment and efficiency in manufactural audits.","language":"en","start":1114.72,"end":1125.52,"speakerId":0},{"text":"But I think it also highlights the importance and the opportunity for us to look at the pre-market space.","language":"en","start":1125.84,"end":1130.56,"speakerId":0},{"text":"Increasingly, we're seeing more and more jurisdictions and hearing about the FDA's meetings.","language":"en","start":1131.12,"end":1135.76,"speakerId":0},{"text":"having an incorporation of IMDR documents to help inform how they regulate medical devices.","language":"en","start":1136.72,"end":1142.08,"speakerId":0},{"text":"So it really is becoming a place, the place to be to learn about how one might regulate medical devices and share those learnings across the sector.","language":"en","start":1142.08,"end":1152.76,"speakerId":0},{"text":"Thank you for those comments.","language":"en","start":1156.72,"end":1158.32,"speakerId":2},{"text":"I'm gonna ask both of you the same question next.","language":"en","start":1160.8,"end":1164.3999999999999,"speakerId":2},{"text":"This is for both of you.","language":"en","start":1166.84,"end":1169.4399999999998,"speakerId":2},{"text":"How can the regulatory agencies of the US and the UK further strengthen their cooperative efforts to address emerging global challenges, given the long history of partnership?","language":"en","start":1171.36,"end":1185.4399999999998,"speakerId":2},{"text":"I mean, I think, as you rightly said, Michelle said, I think both of our agencies have","language":"en","start":1187.56,"end":1195.6,"speakerId":1},{"text":"a long history of working together and in some ways kind of philosophically are quite aligned in how they ought to approach regulation which is really helpful.","language":"en","start":1195.72,"end":1203.3600000000001,"speakerId":1},{"text":"We've also of course got the benefit of common language as well as common cultural language.","language":"en","start":1203.36,"end":1208.28,"speakerId":1},{"text":"I see that there are a couple of really, really important reciprocal benefits between our countries when we're looking at bringing new products to market.","language":"en","start":1210,"end":1218.24,"speakerId":1},{"text":"Clearly for the tech innovators, the biotech innovators in the UK and any other country actually, the first thing I'm thinking about is how they get into the most important global market in the US.","language":"en","start":1219.48,"end":1232.56,"speakerId":1},{"text":"So we need a regulatory environment in the UK that facilitates smooth access to the major global market of the US.","language":"en","start":1232.8799999999999,"end":1240.6399999999999,"speakerId":1},{"text":"And the more we can align regulatory standards, the smoother we can make that pathway.","language":"en","start":1241.2,"end":1244.88,"speakerId":1},{"text":"So my aspiration would be that with our increasingly close work with the FDA, we can get to a point where the regulatory standards are well relied upon or being recognized to the point where we have that supermarket access.","language":"en","start":1245.6,"end":1260.56,"speakerId":1},{"text":"But what can the UK offer to the US in response?","language":"en","start":1261.84,"end":1265.36,"speakerId":1},{"text":"Well, we of course have a quite unique asset of a whole population","language":"en","start":1266,"end":1272.64,"speakerId":1},{"text":"multimodal, longitudinal data sets on our population, which is one of the advantages of the student payer system.","language":"en","start":1273.12,"end":1279.6,"speakerId":1},{"text":"People are in the system from birth all the way through to the end of their life.","language":"en","start":1280.3999999999999,"end":1283.7599999999998,"speakerId":1},{"text":"And thanks to significant investments in foresight over a number of years, programmes such as UK Biobound and Our Future Health mean that we also have genomic data on large cohorts of our entire population.","language":"en","start":1284.48,"end":1300.96,"speakerId":1},{"text":"So I think whilst the UK innovators seek access to the US market, what we can also offer reciprocally to US innovators is the ability to work with our longitudinal multimodal data.","language":"en","start":1301.84,"end":1317.4399999999998,"speakerId":1},{"text":"And the UK government has made a really substantial investment to curate that data for innovation and for research.","language":"en","start":1318.08,"end":1324.6799999999998,"speakerId":1},{"text":"So this is, it was announced last year, this is the Health Data Research Service.","language":"en","start":1324.6799999999998,"end":1330.8799999999999,"speakerId":1},{"text":"with a 600 million pound investment from the government and welcome to curate that data for research and for innovation.","language":"en","start":1331.48,"end":1340.16,"speakerId":1},{"text":"So I think that if we can get the regulatory bodies working as closely as possible, we can get this reciprocal benefit between the UK and the US built on our long history, our mutual respect, our mutual language to really accelerate innovation in medtech and in biotech and to accelerate market access across both of our countries.","language":"en","start":1341.04,"end":1361.28,"speakerId":1},{"text":"Thank you for that, Michelle.","language":"en","start":1363.6,"end":1365.12,"speakerId":2},{"text":"Same question.","language":"en","start":1365.76,"end":1366.52,"speakerId":2},{"text":"So I'll start with Lauren's left off, which is rural data.","language":"en","start":1367.6799999999998,"end":1371.56,"speakerId":0},{"text":"I mean, I think that that's an area that we both have a great deal of interest in promoting the use of rural data in our regulatory decision making.","language":"en","start":1371.56,"end":1379.28,"speakerId":0},{"text":"We would love to have more focused work and collaborations to explore how we can leverage this information that's already on there to make better, informed and quicker regulatory decisions.","language":"en","start":1380.1599999999999,"end":1390.3999999999999,"speakerId":0},{"text":"at the same time as we are also gearing up to leverage some of the data sources and vendors that are available in the United States.","language":"en","start":1390.8,"end":1398,"speakerId":0},{"text":"And I think that shared partnership exchange of information allows an opportunity for us to look at multiple applications of this data and our regulatory efforts.","language":"en","start":1398,"end":1406.88,"speakerId":0},{"text":"Another area, though, that comes from the mind is the efforts that we're doing to spur novel innovation in the United States.","language":"en","start":1407.4399999999998,"end":1416.5599999999997,"speakerId":0},{"text":"I know MHRA has developed the IDAP program, which is similar to the Breakthrough Devices program in the United States.","language":"en","start":1417.2,"end":1422.44,"speakerId":0},{"text":"We've had some initial discussions already to understand one another's approaches to getting these products to market, and we're looking forward to continuing those discussions, including identifying new lessons learned and opportunities that we can collaborate, perhaps even on specific products over the next year.","language":"en","start":1422.56,"end":1438.56,"speakerId":0},{"text":"So we're, you know, we're really excited to begin having some more peaceful and unique conversations.","language":"en","start":1438.56,"end":1445.6399999999999,"speakerId":0},{"text":"I think the last thing that I'd like to emphasize is the importance of the work that we've done together on digital health technologies.","language":"en","start":1446.48,"end":1454.88,"speakerId":0},{"text":"You know, our partnership, I see, continuing to grow.","language":"en","start":1455.6,"end":1457.7199999999998,"speakerId":0},{"text":"growth in these innovative areas, and that we're going to build on some of those past experiences to even broaden our engagement further.","language":"en","start":1457.84,"end":1464.72,"speakerId":0},{"text":"Some of the work that we've done, as I alluded to before, had to do with good machine learning practices, and we're continuing to partner on leading some of the guidance documents at INDRF for AI and mental-enabled devices.","language":"en","start":1465.12,"end":1479.6799999999998,"speakerId":0},{"text":"You know, as we continue to see these technologies advance, our regulatory thinking becomes even more refined.","language":"en","start":1480,"end":1485.36,"speakerId":0},{"text":"We expect to identify even more additional opportunities for cooperation in this area, particularly in the digital health technology space.","language":"en","start":1485.76,"end":1493.8799999999999,"speakerId":0},{"text":"Those emerging technological issues, obviously, simple technology is not easy for me.","language":"en","start":1500.85,"end":1508.85,"speakerId":2},{"text":"Anyway, so you mentioned that you've worked together on some of these emerging technologies.","language":"en","start":1510.29,"end":1519.4099999999999,"speakerId":2},{"text":"Can you talk a little bit about how you work together on...","language":"en","start":1520.32,"end":1524.08,"speakerId":2},{"text":"I mean, AI has been the topic of discussion here for three days.","language":"en","start":1525.6,"end":1531.4399999999998,"speakerId":2},{"text":"AI native devices, gen AI.","language":"en","start":1531.4399999999998,"end":1533.5199999999998,"speakerId":2},{"text":"Any thoughts on that?","language":"en","start":1533.8799999999999,"end":1534.8799999999999,"speakerId":2},{"text":"Yeah, sure.","language":"en","start":1535.6799999999998,"end":1536.32,"speakerId":1},{"text":"So, clearly AI and how you regulate for AI is absolutely at the top of our future agendas.","language":"en","start":1536.6399999999999,"end":1545.52,"speakerId":1},{"text":"And I think it would probably be fair to say that","language":"en","start":1546.56,"end":1549.36,"speakerId":1},{"text":"The way that a lot of our regulatory bodies have been set up around the world have primarily dated from an era where the principal purpose is to identify the safety and efficacy of small molecular medicines where you define disease targets.","language":"en","start":1550,"end":1565.44,"speakerId":1},{"text":"So you know that the product that you have authorised is a static product that is the same as when you authorised it.","language":"en","start":1566.6399999999999,"end":1573.04,"speakerId":1},{"text":"And of course AI is fundamentally challenging.","language":"en","start":1573.24,"end":1576.72,"speakerId":1},{"text":"whole regulatory paradigm, as indeed actually as some of the breakthrough biological therapies as well.","language":"en","start":1578.6,"end":1585.36,"speakerId":1},{"text":"So we need to think, really thinking quite creatively about how we redesign the whole regulatory paradigm for a new Europe of AI.","language":"en","start":1586.56,"end":1593.44,"speakerId":1},{"text":"And of course, most of our regulatory frameworks predate what we currently know as AI.","language":"en","start":1593.6799999999998,"end":1598.9599999999998,"speakerId":1},{"text":"Of course, they literally predate AI, but they predate the new generation of AI.","language":"en","start":1599.04,"end":1604.6,"speakerId":1},{"text":"And so I don't think any regulator just yet has completely figured out how to redesign the paradigm of regulation for this deal.","language":"en","start":1606.12,"end":1614.56,"speakerId":1},{"text":"So when you have a complex problem of this type, I believe the thing to do is to gather together some real world-class experts who can help you think through, in a really open, collaborative way, the right approach for the regulation data.","language":"en","start":1615.36,"end":1632.6799999999998,"speakerId":1},{"text":"And so that's why we announced last Friday","language":"en","start":1632.6799999999998,"end":1635.5199999999998,"speakerId":1},{"text":"what we're calling the National Commission on the Regulation of AI in Healthcare.","language":"en","start":1636.52,"end":1641.44,"speakerId":1},{"text":"Out of the UK, but very much working with our international partners, including some key interlocutors from the States, such as Brian Anderson from CHAI, a terrific Chief Clinical Information Officer called Barry Stein from Hartford, experts from Google, Apple, and some of the big US tech companies, as well as smaller startups.","language":"en","start":1642.1599999999999,"end":1663.6799999999998,"speakerId":1},{"text":"Now what this approach is going to look to do over the course of the next year is take evidence from all the key stakeholders, clinicians, academics, big tech, small tech, patient advocates, ethicists, about how we designed this regulation framework.","language":"en","start":1665.12,"end":1679.52,"speakerId":1},{"text":"And whilst I don't want to prejudge the outcome of that work, it's reasonably clear I think to all of us that we need to have a different approach to the initial barrier to entry.","language":"en","start":1680.12,"end":1692.6399999999999,"speakerId":1},{"text":"so that we have a more proportionate barrier to getting devices, to getting AIs on that device into market, patients being able to interact with these devices, and in a much more sophisticated approach to real world monitoring.","language":"en","start":1693.52,"end":1706.16,"speakerId":1},{"text":"When we call that post-market surveillance, we call it observation for learning.","language":"en","start":1706.76,"end":1709.8,"speakerId":1},{"text":"And there also got to be, I believe, far greater emphasis or far greater responsibility, not only on the","language":"en","start":1711.1999999999998,"end":1718.0399999999997,"speakerId":1},{"text":"developers of this technology so we work together for example with with the FDA on standards for good machine learning just like we have GMP for medicines we have good machine learning for for AI we also have introduced in June of this year new standards for postmarket surveillance so of course the beauty of these products they give you real world data on what's happening happening how they're performing in the real world so I think rather than having a single high","language":"en","start":1718.72,"end":1747.28,"speakerId":1},{"text":"high jump to get into market will have a more proportionate series of herders to get into market with a much greater onus on post-market monitoring and surveillance.","language":"en","start":1748.9599999999998,"end":1757.7599999999998,"speakerId":1},{"text":"And of course, that again going to Michelle's point and my point earlier is where the real world data of the UK on a genotypically and phenotypically similar population to the US can be of terrific advantage in seeing how these animals perform in the real world.","language":"en","start":1759.9199999999998,"end":1775.7599999999998,"speakerId":1},{"text":"So we're going to bring this national commission, and we've announced it last week, the work is commencing.","language":"en","start":1776.72,"end":1782.68,"speakerId":1},{"text":"I would expect that work to come to a conclusion around the middle of next year, around 2026, but with interim statements on some of the key technologies that become important.","language":"en","start":1783.04,"end":1793.36,"speakerId":1},{"text":"Now, context in the UK, one of the ones that we're really focused on at the moment is ambient voice technology, which has huge potential to increase the productivity of health services","language":"en","start":1793.4399999999998,"end":1803.5199999999998,"speakerId":1},{"text":"Most patients love it, most clinicians love it, but we do need to know how we deal with potential things like hallucinations in the medical, into the EMR, things like that.","language":"en","start":1803.76,"end":1812.4,"speakerId":1},{"text":"So it's not without risk, but it is clearly overall a beneficial technology and increasingly mature technology.","language":"en","start":1813.1999999999998,"end":1818.8799999999999,"speakerId":1},{"text":"So we'll be bringing forward interim guidance around androgram voice technology, but then the entire framework we'll look to bring forward in 2022.","language":"en","start":1819.36,"end":1827.4399999999998,"speakerId":1},{"text":"And we'll do that in a way, working with our excellent US partners and interlocutors to make sure that the standards we move forward are not just designed in the UK in mind, but are designed with part countries, particularly the US, most of all in the US in mind as well.","language":"en","start":1827.58,"end":1845.02,"speakerId":1},{"text":"That doesn't of course prejudge the governmental decisions of those countries, but it helps to contribute to the overall international learning, standardization and harmonization.","language":"en","start":1845.5,"end":1856.06,"speakerId":1},{"text":"Do you have any comments about similar approaches?","language":"en","start":1861.06,"end":1865.02,"speakerId":2},{"text":"I think, you know, one of the things I think Lauren's mentioned is that our regulatory frameworks and those statutes, the laws that underpin how we regulate some of these emerging technologies aren't quite suited for the iterative nature of those technologies.","language":"en","start":1867.58,"end":1882.78,"speakerId":0},{"text":"I think that's kind of the impetus behind the change control plans that allow for an evaluation of iterative change prior to the medicalized company implementing them without needing to come back in for review.","language":"en","start":1883.1799999999998,"end":1898.1,"speakerId":0},{"text":"It's our approach to try to help match the past with the present and then help us also be adept to deal with the future.","language":"en","start":1898.54,"end":1907.1,"speakerId":0},{"text":"You know, while these predetermined change control plans, you know, we issued five items on it,","language":"en","start":1907.6599999999999,"end":1912.6999999999998,"speakerId":0},{"text":"for artificial intelligence devices and we have draft guidance out for all devices.","language":"en","start":1913.34,"end":1918.3,"speakerId":0},{"text":"It's just one step and I think that we are increasingly seeing complexity in some of the algorithms that are utilizing artificial intelligence and large language models.","language":"en","start":1918.86,"end":1930.2199999999998,"speakerId":0},{"text":"In fact, when you think about generative time, it is","language":"en","start":1930.6999999999998,"end":1934.3799999999999,"speakerId":0},{"text":"There's a lot of questions about how that might regulate it, and that's part of the input is similar to what Lauren's alluded to, wanting to get expert input from around the country to provide their insights on how health considers the benefits and risks of these technologies, particularly in the space of mental health treatments and diagnosis.","language":"en","start":1935.6599999999999,"end":1956.4599999999998,"speakerId":0},{"text":"So it really does.","language":"en","start":1956.6999999999998,"end":1958.0599999999997,"speakerId":0},{"text":"require kind of an all hands on deck approach where we can all learn from each other.","language":"en","start":1958.3799999999999,"end":1962.3799999999999,"speakerId":0},{"text":"We leverage the experience and expertise, the molding within our early quarters, but across to other jurisdictions so that we can all be suited to ensure that patients have safe and effective devices.","language":"en","start":1962.3799999999999,"end":1977.02,"speakerId":0},{"text":"And then there's responsible innovation happening with respect to those devices.","language":"en","start":1977.06,"end":1981.1,"speakerId":0},{"text":"I think the one thing that I would emphasize is that we want to share those learnings too as we gain insights, as we gain knowledge, we share those learnings.","language":"en","start":1981.6599999999999,"end":1989.4999999999998,"speakerId":0},{"text":"Guidance is a one way in which we do that.","language":"en","start":1989.5,"end":1992.3,"speakerId":0},{"text":"And I think I talked earlier this morning about the regulatory accelerator, which is how do we put all those tools together and curate them in a way that makes it accessible to the industry so that not only to the industry but also to other regulators so that we can all share and classify those learnings so we're not all reinventing the wheel each time","language":"en","start":1992.3799999999999,"end":2010.6599999999999,"speakerId":0},{"text":"to see the new technology.","language":"en","start":2010.6999999999998,"end":2012.3799999999999,"speakerId":0},{"text":"So we're really excited to continue to work with the MHRA on this effort.","language":"en","start":2013.26,"end":2017.3,"speakerId":0},{"text":"And in fact, IMDRF, a recently approved publication of its own direct guidance on essential principles of predetermined change control plan, which by software.","language":"en","start":2017.3,"end":2026.94,"speakerId":0},{"text":"So we're looking forward to receiving comments on that, and by the.","language":"en","start":2027.26,"end":2030.62,"speakerId":0},{"text":"I'm going to ask one question of both of you before we open it up to the audience.","language":"en","start":2033.6599999999999,"end":2039.34,"speakerId":2},{"text":"And we've heard a lot about all of these programs that are in place to address emerging technologies.","language":"en","start":2040.06,"end":2047.6599999999999,"speakerId":2},{"text":"What advice would you give to a company that has a technology you've not seen before and they come to your agency?","language":"en","start":2047.82,"end":2058.22,"speakerId":2},{"text":"What advice would you give that company?","language":"en","start":2058.8199999999997,"end":2060.58,"speakerId":2},{"text":"I'll start with you.","language":"en","start":2061.1,"end":2062.14,"speakerId":2},{"text":"You want me to go first?","language":"en","start":2064.54,"end":2065.66,"speakerId":1},{"text":"Yes.","language":"en","start":2065.74,"end":2066.14,"speakerId":3},{"text":"So put very, very simply, early engagement.","language":"en","start":2066.38,"end":2069.62,"speakerId":1},{"text":"That's the beginning and the end of it.","language":"en","start":2070.74,"end":2072.14,"speakerId":1},{"text":"So clearly, as a regulator, with the incredible innovation that's going on in all of your companies and jurisdictions, we're seeing new products, new challenges, new opportunities in digital health and in biotech.","language":"en","start":2072.14,"end":2088.14,"speakerId":1},{"text":"And the earlier that you can engage with us as a regulator,","language":"en","start":2089.02,"end":2092.78,"speakerId":1},{"text":"The more, frankly, from your point of view, you can de-risk the regulating pathway by knowing where the regulator is, what we're going to be asking, and the more we know what's going to be coming forward, we can agree how we're going to be assessing those products, what we'll be looking for, what employees will agree as demonstrators of quality methods.","language":"en","start":2094.86,"end":2113.1,"speakerId":1},{"text":"So early engagement I think is crucial.","language":"en","start":2114.54,"end":2117.42,"speakerId":1},{"text":"Now from our side, we have the responsibility therefore to provide really high quality","language":"en","start":2117.42,"end":2123.26,"speakerId":1},{"text":"responsive scientific and technical advice.","language":"en","start":2123.98,"end":2126.86,"speakerId":1},{"text":"And I think that's one of the great potential, great strengths of the UK, given our scientific and technology strength in our university sector.","language":"en","start":2127.54,"end":2136.22,"speakerId":1},{"text":"That is one of the unique differentiators of our country, for a country of our size.","language":"en","start":2136.94,"end":2141.98,"speakerId":1},{"text":"And so I'm very, very focused on making sure we have the right capacity, the right expertise, the right responsiveness, so that you can come forward and seek that engagement.","language":"en","start":2142.7799999999997,"end":2152.3799999999997,"speakerId":1},{"text":"de-risk your regulatory partner.","language":"en","start":2153.18,"end":2154.7799999999997,"speakerId":1},{"text":"We know what's coming.","language":"en","start":2155.9,"end":2156.94,"speakerId":1},{"text":"And we then have a smoother, less friction-based partner.","language":"en","start":2157.74,"end":2164.8599999999997,"speakerId":1},{"text":"So that's my key request, my key advice is early engagement.","language":"en","start":2166.7,"end":2171.14,"speakerId":1},{"text":"And I recognize my responsibility, therefore, to be able to respond to your request when you come forward.","language":"en","start":2171.14,"end":2176.54,"speakerId":1},{"text":"Kind of a meet early and meet off.","language":"en","start":2177.62,"end":2179.9,"speakerId":2},{"text":"Michelle, what do you think?","language":"en","start":2181.86,"end":2183.1,"speakerId":2},{"text":"Can I say ditto?","language":"en","start":2184.54,"end":2185.5,"speakerId":0},{"text":"I will definitely agree with that.","language":"en","start":2186.54,"end":2188.66,"speakerId":0},{"text":"And I think there's also an importance about transparency, you know, sharing with us early on fully kind of what you're thinking and let us engage in a dialogue about it.","language":"en","start":2188.66,"end":2199.58,"speakerId":0},{"text":"I think that there's a lot of, you know, we don't presume to know and have every answer.","language":"en","start":2199.58,"end":2205.42,"speakerId":0},{"text":"And some of this, we're gonna be learning","language":"en","start":2205.42,"end":2206.82,"speakerId":0},{"text":"at the same time.","language":"en","start":2207.18,"end":2208.02,"speakerId":0},{"text":"So I think part of the regulatory accelerator program is to have and encourage companies to consider early orientation meetings, where they come in and show us their technology.","language":"en","start":2208.06,"end":2219.58,"speakerId":0},{"text":"And so it gives us the opportunity to ask questions, to be curious, and then it may help address some of the concerns that folks might think they have that really aren't there.","language":"en","start":2219.62,"end":2228.7,"speakerId":0},{"text":"So I do think the opportunity to have early conversations","language":"en","start":2229.02,"end":2232.62,"speakerId":0},{"text":"for us to provide clear feedback.","language":"en","start":2232.9,"end":2234.42,"speakerId":0},{"text":"And then also, I think there's an opportunity for us to work collaboratively with other regulators.","language":"en","start":2234.42,"end":2239.5,"speakerId":0},{"text":"We're seeing similar things because I think it's helpful when we're having a similar message and similar feedback to companies because they're not looking to market necessarily in just one jurisdiction.","language":"en","start":2239.5,"end":2249.98,"speakerId":0},{"text":"And so the more that we can harmonize and have those discussions early on, I think the better it is for all companies.","language":"en","start":2250.3399999999997,"end":2256.0199999999995,"speakerId":0},{"text":"You know, we had a meeting this morning, a town hall meeting,","language":"en","start":2257.1,"end":2261.18,"speakerId":2},{"text":"And this was a theme that came up about coming in early, talking about your technology.","language":"en","start":2261.9,"end":2268.86,"speakerId":2},{"text":"It doesn't have to be a formal process at that point.","language":"en","start":2268.94,"end":2271.66,"speakerId":2},{"text":"It starts to familiarize your regulator with what you are developing and so that you can help de-risk the regulatory review process once you do file a submission.","language":"en","start":2272.06,"end":2285.5,"speakerId":2},{"text":"Wonderful advice, thank you so much to both of you.","language":"en","start":2286.22,"end":2290.2999999999997,"speakerId":2},{"text":"I'm opening it up now for questions from the audience.","language":"en","start":2291.1,"end":2294.86,"speakerId":2},{"text":"We already have somebody lined up, so when you ask the question, please identify yourself and your organization.","language":"en","start":2294.8599999999997,"end":2303.3399999999997,"speakerId":2},{"text":"Thanks so much.","language":"en","start":2304.58,"end":2305.18,"speakerId":4},{"text":"Danny with Regulatory Focus.","language":"en","start":2305.74,"end":2307.3399999999997,"speakerId":4},{"text":"This question is really for Lawrence.","language":"en","start":2307.66,"end":2309.2999999999997,"speakerId":4},{"text":"We talked a little earlier about pre-determined change control plans.","language":"en","start":2309.2999999999997,"end":2315.4999999999995,"speakerId":4},{"text":"The US has implemented it, and I know IMDRF is working on it.","language":"en","start":2316.5,"end":2319.98,"speakerId":4},{"text":"Is that something that MHRA can also do?","language":"en","start":2320.7799999999997,"end":2323.8999999999996,"speakerId":4},{"text":"And if not, is there any legislative barriers that would prevent that?","language":"en","start":2323.9,"end":2331.34,"speakerId":4},{"text":"Is that something that you're working on?","language":"en","start":2331.8599999999997,"end":2333.0999999999995,"speakerId":4},{"text":"Yeah, absolutely.","language":"en","start":2333.8199999999997,"end":2334.4599999999996,"speakerId":1},{"text":"And we're heavily engaged in the INDIF work that you referred to.","language":"en","start":2334.46,"end":2339.2200000000003,"speakerId":1},{"text":"What I would say is the National Commission on AI that I've referred to earlier","language":"en","start":2340.02,"end":2346.46,"speakerId":1},{"text":"is going to be our effort to really define how we treat AI overall, including the change control groups.","language":"en","start":2347.74,"end":2356.3799999999997,"speakerId":1},{"text":"What we have at the moment is a regulatory framework, as I said, Michelle echoed the same point, that was essentially designed pre-AI as we know it now.","language":"en","start":2358.22,"end":2366.74,"speakerId":1},{"text":"What we need, I think, in the future is a regulatory framework that is far more adaptive, because in any of our countries, the speed to legislate","language":"en","start":2366.7799999999997,"end":2376.3799999999997,"speakerId":1},{"text":"is far, far slower than the speed to innovate.","language":"en","start":2377.02,"end":2379.74,"speakerId":1},{"text":"So, what are we looking for?","language":"en","start":2380.38,"end":2382.06,"speakerId":1},{"text":"Of course, this will be subject to parliamentary scrutiny and our kind of justice and within anyone else's, but to codify less in legislation and regulation and more in guidance so that you have more overarching approach to how you're going to update regulations for adaptive technologies.","language":"en","start":2382.06,"end":2400.06,"speakerId":1},{"text":"and that you can then update your guidance on a much more regular, frequent initiative basis to keep pace for innovation.","language":"en","start":2400.8599999999997,"end":2406.7,"speakerId":1},{"text":"So I like to talk about regulation moving at the pace of innovation.","language":"en","start":2406.7,"end":2410.1,"speakerId":1},{"text":"Very hard to do that when too much of it is too rigidly codified.","language":"en","start":2410.66,"end":2414.14,"speakerId":1},{"text":"So in brief, yes to your question, we are indeed working with IMDRF on the pre-term change control plans, but I see the future as being not only pre-term change control plans, but the entirety of how we approach","language":"en","start":2414.46,"end":2427.66,"speakerId":1},{"text":"regulation of its adaptive technology.","language":"en","start":2428.06,"end":2430.46,"speakerId":1},{"text":"So I may understand that means they're asking your legislators to basically say, give us more authority to do the things that we need to do in a faster time rather than regulate every single aspect of the work that we do.","language":"en","start":2431.18,"end":2447.2599999999998,"speakerId":4},{"text":"Yes, so we haven't actually gone to parliament yet through our sponsor department, the equivalent of HHS in the UK.","language":"en","start":2447.9,"end":2455.82,"speakerId":1},{"text":"The work we're doing over the course of the next year is to work with international legislators to say how do we want this framework to look.","language":"en","start":2458.3399999999997,"end":2463.9799999999996,"speakerId":1},{"text":"We will then go to parliament and say this is what we think needs to be codified in law and regulation and this is what we think needs to be in guidance.","language":"en","start":2464.38,"end":2472.78,"speakerId":1},{"text":"But in brief, yes, my presumption is that for fast moving adaptive technologies you simply cannot legislate at the speed at which these things move.","language":"en","start":2473.1,"end":2482.38,"speakerId":1},{"text":"So I think the legislation needs to come up a level","language":"en","start":2482.38,"end":2485.1,"speakerId":1},{"text":"about the open principles of how you regulate those technologies and allow much more adaptive guidance.","language":"en","start":2485.42,"end":2490.38,"speakerId":1},{"text":"What I should of course say is that this is ultimately to the will of parliament to agree whether that's true, but that's what I would be recommending to our criminal HHS ministers.","language":"en","start":2490.66,"end":2500.22,"speakerId":1},{"text":"Thank you.","language":"en","start":2500.22,"end":2500.4599999999996,"speakerId":1},{"text":"Thank you.","language":"en","start":2500.46,"end":2500.7,"speakerId":1},{"text":"We have another questioner.","language":"en","start":2504.54,"end":2509.7799999999997,"speakerId":2},{"text":"Go ahead.","language":"en","start":2509.7799999999997,"end":2510.66,"speakerId":2},{"text":"Thank you.","language":"en","start":2512.14,"end":2512.7,"speakerId":5},{"text":"I'm Dr Sinan Malik.","language":"en","start":2513.06,"end":2514.22,"speakerId":5},{"text":"Chair and co-founder of Microblade BX, a Scotland-based company.","language":"en","start":2515.2599999999998,"end":2518.7,"speakerId":5},{"text":"So good to see Michelle.","language":"en","start":2518.7,"end":2525.0699999999997,"speakerId":5},{"text":"It's great to see MHRA and FDA talking and looking for that formalization.","language":"en","start":2525.23,"end":2531.39,"speakerId":5},{"text":"Both of you mentioned quite good points in terms of streamlining transparency and alignment, which is good news for companies because I work with a number of companies in the UK and naturally the market","language":"en","start":2531.71,"end":2547.79,"speakerId":5},{"text":"and it appears that the US always remains attractive.","language":"en","start":2548.98,"end":2552.22,"speakerId":5},{"text":"Similarly, from the MHRA point of view, we have, you mentioned single payer in terms of NHS and the market.","language":"en","start":2552.54,"end":2558.62,"speakerId":5},{"text":"The number of times that the early stage companies which are facing the challenges of doing multiple directions work as well as the funding that they need to raise and engaging with multiple regulators, naturally that will be the route.","language":"en","start":2559.98,"end":2577.5,"speakerId":5},{"text":"The question here is that you are talking about the new technologies that are emerging, more alignment in there.","language":"en","start":2578.14,"end":2585.3399999999997,"speakerId":5},{"text":"In terms of where there is a well-known path to see what the regulators seek, what are the challenges for the two regulatory bodies to work together to see if the paperwork is streamlined?","language":"en","start":2585.9,"end":2598.94,"speakerId":5},{"text":"Why not have a single framework which works with both?","language":"en","start":2598.94,"end":2601.9,"speakerId":5},{"text":"And it may not work for every device and every sort of product.","language":"en","start":2602.22,"end":2607.1,"speakerId":5},{"text":"But there are certain standard ones when the companies seek.","language":"en","start":2607.54,"end":2610.2599999999998,"speakerId":5},{"text":"And the population will be different when you seek data locally.","language":"en","start":2610.2599999999998,"end":2613.66,"speakerId":5},{"text":"But at least the burden of paperwork that the companies have to go through, I would like to hear from you where do you see the challenges of what stops and what barriers are there from aligning that framework so the companies have to seek similar amount of paperwork to fill rather than every organization is seeking a different amount of information on the paperwork?","language":"en","start":2613.98,"end":2633.3,"speakerId":5},{"text":"Shall I go Sheryl or do you want to go?","language":"en","start":2637.8199999999997,"end":2639.66,"speakerId":1},{"text":"I can't see the room, so please go first.","language":"en","start":2641.42,"end":2643.26,"speakerId":0},{"text":"Okay, let me start off this one.","language":"en","start":2643.2999999999997,"end":2645.4999999999995,"speakerId":1},{"text":"It's a very good question.","language":"en","start":2645.62,"end":2646.94,"speakerId":1},{"text":"And I might just say before I answer your question, I might just say a little bit about my lens on your question, which is I mentioned at the start that I've only been in this job as a regulator six months and most of my career has not been a regulator, but has been","language":"en","start":2646.94,"end":2659.26,"speakerId":1},{"text":"innovative public services.","language":"en","start":2659.74,"end":2661.2599999999998,"speakerId":1},{"text":"And one of the things I did in my last job, which was running hospital services in a big academic medical centres in London, is we spun out a venture fund investing in UK-based medtech as a pre-CT in Series A.","language":"en","start":2661.2599999999998,"end":2674.8599999999997,"speakerId":1},{"text":"So I very much understand the innovator's journey and the regulatory pain point.","language":"en","start":2674.8599999999997,"end":2679.0599999999995,"speakerId":1},{"text":"And that's the lens, therefore, that I bring into the regulator.","language":"en","start":2679.06,"end":2683.42,"speakerId":1},{"text":"So a few things I think that I would say.","language":"en","start":2683.98,"end":2686.3,"speakerId":1},{"text":"in response.","language":"en","start":2687.9,"end":2688.7000000000003,"speakerId":1},{"text":"And of course a lot of the small startups were talking about digital health and biotech, they do not have, they don't have the resources for a huge regulatory affairs department and they have their VC backers asking them to grow their top line quickly and every day, every week matters.","language":"en","start":2688.7,"end":2704.8599999999997,"speakerId":1},{"text":"And often big public service bureaucracies doesn't quite feel that way, so I do get the point.","language":"en","start":2705.7,"end":2711.66,"speakerId":1},{"text":"So in terms of regulatory alignment, one thing that's really clear to me is","language":"en","start":2712.06,"end":2716.7,"speakerId":1},{"text":"For a jurisdiction the size of the UK, there is a sweet spot, which is when you have very large jurisdictions like the US or Europe, the more we can converge to their standards where it makes sense, the better, and only use divergence where it has some USP.","language":"en","start":2717.66,"end":2737.1,"speakerId":1},{"text":"So what we announced earlier this year is that we intend to indefinitely recognise European CE marking","language":"en","start":2737.66,"end":2746.54,"speakerId":1},{"text":"So that if you already have a C mark for your device, you do not, you will not need to seek additional UKCA.","language":"en","start":2747.42,"end":2754.02,"speakerId":1},{"text":"What you want to do is reinvent UKCA as a narrower, more specialised route to market for first in market innovative products, particularly in AI's mobile device, which then allows you to get faster to market, build your real world evidence, which then helps you with your regulatory approvals in other large jurisdictions, whether in the US,","language":"en","start":2754.7799999999997,"end":2776.2999999999997,"speakerId":1},{"text":"In respect of the US in particular, what will always be the case is people will design for the US because obviously of the size of the market.","language":"en","start":2778.06,"end":2788.86,"speakerId":1},{"text":"So from my perspective in the UK, I want to make it as simple and smooth for you to translate that US application into one that's applicable for the UK.","language":"en","start":2789.18,"end":2798.22,"speakerId":1},{"text":"So watch this space.","language":"en","start":2798.7,"end":2801.22,"speakerId":1},{"text":"I'm not necessarily quite yet ready to make a formal announcement about this.","language":"en","start":2801.22,"end":2804.8599999999997,"speakerId":1},{"text":"But that's very much the way I see it, making it as easy as possible for your US filing to be applicable in the UK with perhaps one differentiator, which is some data or some UK clinical data, but the whole of the rest of it to be a lift and shift and make it really, really easy for you to get into the UK on the back of an NDA application.","language":"en","start":2805.3799999999997,"end":2829.3799999999997,"speakerId":1},{"text":"Michelle.","language":"en","start":2829.8199999999997,"end":2830.14,"speakerId":1},{"text":"So I, you know, it's a great question.","language":"en","start":2833.18,"end":2835.18,"speakerId":0},{"text":"I know that it's a challenge in terms of every jurisdiction.","language":"en","start":2835.18,"end":2838.62,"speakerId":0},{"text":"Paperwork is a challenge for all of us.","language":"en","start":2838.94,"end":2841.34,"speakerId":0},{"text":"I still practice clinically and I can tell you I still can't stand paperwork.","language":"en","start":2841.3399999999997,"end":2844.7,"speakerId":0},{"text":"So understand that sentiment.","language":"en","start":2844.94,"end":2846.54,"speakerId":0},{"text":"One of the elements that we've done in the past has been working with some of our regulators like Health Canada to see whether or not the E-STAR platform could be adaptable and work in that jurisdiction.","language":"en","start":2848.7799999999997,"end":2861.18,"speakerId":0},{"text":"And it really is something that we are looking to see if we can create efficiencies.","language":"en","start":2861.5,"end":2865.42,"speakerId":0},{"text":"And I think that's kind of a blanket there that we're looking to expand on some of the other things we've done to try to prevent unique one-offs with each jurisdiction is harmonizing across quality management system regulation.","language":"en","start":2865.62,"end":2882.14,"speakerId":0},{"text":"As you probably know, this was an attempt, our new regulation was an attempt to align with ISO 13481 standards for quality management.","language":"en","start":2882.14,"end":2890.46,"speakerId":0},{"text":"that's used across much of the world.","language":"en","start":2890.8199999999997,"end":2892.5399999999995,"speakerId":0},{"text":"And so that will go into effect in February of next year, and it's our attempt to try to create harmonization.","language":"en","start":2892.58,"end":2900.46,"speakerId":0},{"text":"For technologies where we may see a lot of them, we recognize international standards so that companies will know with some predictability what those expectations will be to support.","language":"en","start":2909.08,"end":2919.2,"speakerId":0},{"text":"those submissions.","language":"en","start":2919.74,"end":2921.06,"speakerId":0},{"text":"And I think that those are efforts that we're continuing to look and participate in so that there is a more simplistic approach to logic without needing to reinvent them.","language":"en","start":2921.1,"end":2935.89,"speakerId":0},{"text":"I think that there are opportunities for us to expand and grow in this way, and we're continuing to explore them.","language":"en","start":2936.21,"end":2942.45,"speakerId":0},{"text":"We also, and I will go back to the emerging new technologies, digital health technologies,","language":"en","start":2943.5699999999997,"end":2950.5299999999997,"speakerId":0},{"text":"We don't want to try to help those small companies, those startups, who may not be as familiar with how to navigate the FDA regulatory process.","language":"en","start":2950.94,"end":2960.54,"speakerId":0},{"text":"So we have a digital health navigator that they can go online and they can put in some information about their product and figure out kind of what that path might look like.","language":"en","start":2960.7799999999997,"end":2968.8999999999996,"speakerId":0},{"text":"And if it's still lost, there's a mailbox for them to e-mail us and we answer them, those emails.","language":"en","start":2969.2599999999998,"end":2974.62,"speakerId":0},{"text":"So we are trying to help create simplicity for those companies in terms of various touch points into the agency.","language":"en","start":2975.1,"end":2982.2999999999997,"speakerId":0},{"text":"So they can give the answers they need, so they can make timely and informed decisions, because we know time matters when you're talking about small companies that are looking to quickly get to certain milestones in development.","language":"en","start":2982.54,"end":2995.94,"speakerId":0},{"text":"Thank you.","language":"en","start":2998.06,"end":2998.86,"speakerId":2},{"text":"Thank you, Michelle.","language":"en","start":2998.8599999999997,"end":2999.4999999999995,"speakerId":2},{"text":"We have three more audience questions.","language":"en","start":2999.5,"end":3002.62,"speakerId":2},{"text":"Take the question over here.","language":"en","start":3003.74,"end":3004.9399999999996,"speakerId":2},{"text":"Good morning.","language":"en","start":3007.58,"end":3008.06,"speakerId":3},{"text":"I'm Shannon, Lancey, and I focus on scalable regulatory innovation.","language":"en","start":3008.3799999999997,"end":3012.5799999999995,"speakerId":3},{"text":"I get a little nervous up here because you guys are like superstars.","language":"en","start":3012.58,"end":3016.02,"speakerId":3},{"text":"Can you move a little closer to the microphone?","language":"en","start":3016.02,"end":3018.98,"speakerId":4},{"text":"I get a little nervous up here because the three of you are like superstar students.","language":"en","start":3018.98,"end":3022.22,"speakerId":3},{"text":"Thank you so much for being here today and engaging with us.","language":"en","start":3022.2999999999997,"end":3026.62,"speakerId":3},{"text":"As I said, I focus on scalable regulatory innovation and I have","language":"en","start":3026.62,"end":3031.38,"speakerId":3},{"text":"focus on the medical device development tool qualification pathway at FDA.","language":"en","start":3032.74,"end":3037.3399999999997,"speakerId":3},{"text":"And I'd like to ask a question about turning big tech towards supporting regulators.","language":"en","start":3037.8199999999997,"end":3042.0599999999995,"speakerId":3},{"text":"So we've talked a lot today about how you will regulate and you will find out how to best regulate tech.","language":"en","start":3042.46,"end":3048.34,"speakerId":3},{"text":"But sometimes tech is really good at evaluating tech.","language":"en","start":3048.3399999999997,"end":3052.22,"speakerId":3},{"text":"I'll give you an example.","language":"en","start":3052.66,"end":3053.58,"speakerId":3},{"text":"If you're trying to evaluate the cybersecurity of a software device,","language":"en","start":3053.58,"end":3058.46,"speakerId":3},{"text":"you probably want to evaluate it with software.","language":"en","start":3059.46,"end":3062.3,"speakerId":3},{"text":"There are assurance mechanisms, tech for tech, evaluating tech.","language":"en","start":3062.54,"end":3065.98,"speakerId":3},{"text":"There are computational simulations of clinical outcomes, but we could use the same type of technology for regulatory decision making.","language":"en","start":3067.8199999999997,"end":3077.8999999999996,"speakerId":3},{"text":"I'm wondering if you could speak a little bit to how big tech or","language":"en","start":3079.1,"end":3084.7,"speakerId":3},{"text":"other groups are aiming to support you as regulators, what requests you might have to draw innovation for regulators into your space.","language":"en","start":3085.8999999999996,"end":3098.4999999999995,"speakerId":3},{"text":"And of course, if we do the six may involve tech for regulators and innovation inside of OPEC.","language":"en","start":3098.5,"end":3104.86,"speakerId":3},{"text":"Thanks.","language":"en","start":3105.98,"end":3106.3,"speakerId":3},{"text":"Should I go?","language":"en","start":3109.18,"end":3110.2599999999998,"speakerId":0},{"text":"I'll take it from the OPEC mention that you're-","language":"en","start":3110.94,"end":3112.62,"speakerId":0},{"text":"I'll start first.","language":"en","start":3113.22,"end":3115.2599999999998,"speakerId":0},{"text":"and other interested parties to develop resources that can be qualified and utilized across many different provides for a particular context of use.","language":"en","start":3117.02,"end":3132.29,"speakerId":0},{"text":"And we encourage participation.","language":"en","start":3132.29,"end":3135.09,"speakerId":0},{"text":"We post it up publicly so that anybody can use them in any jurisdiction.","language":"en","start":3135.17,"end":3139.25,"speakerId":0},{"text":"And so I think that's a good way that we can potentially get the word out, that that's appropriate, that may create some efficiencies.","language":"en","start":3139.77,"end":3146.29,"speakerId":0},{"text":"in the development of medical devices.","language":"en","start":3147.42,"end":3148.94,"speakerId":0},{"text":"I think the other thing that you mentioned is we can create process efficiencies in how we regulate.","language":"en","start":3149.74,"end":3160.35,"speakerId":0},{"text":"And we are leveraging technology, albeit behind a firewall, not connected to the internet, and using it mostly to summarize information so that our staff can thereby leverage their expertise to the fullest extent and not have to spend a lot of time doing administrative tasks.","language":"en","start":3160.87,"end":3178.71,"speakerId":0},{"text":"The thing that's important though is that the humanity group is critically important as we're talking about technology and the ways in which we can leverage it.","language":"en","start":3179.8199999999997,"end":3186.2999999999997,"speakerId":0},{"text":"But we are open and exploring and sharing our lessons learned not only within our own center but across the entire agency and willing to share and also with those that are outside of the agency like some of our partners including HRA.","language":"en","start":3186.62,"end":3200.06,"speakerId":0},{"text":"So I do think that we're all trying to figure out how we can do our work better and more efficiently and technology is a step that can potentially help us with that.","language":"en","start":3200.06,"end":3209.42,"speakerId":0},{"text":"I'll add just briefly because I completely agree with what Michelle said.","language":"en","start":3212.06,"end":3216.18,"speakerId":1},{"text":"By the way it's a brilliant question, no need to be nervous, perfect question.","language":"en","start":3216.18,"end":3219.7,"speakerId":1},{"text":"Two things I'll say which are very similar in fact to what Michelle said.","language":"en","start":3221.42,"end":3224.2200000000003,"speakerId":1},{"text":"So of course we've all heard and followed with interest the ELSA programme at the FDA and we at the MHRA have got something very similar that we're working on.","language":"en","start":3224.22,"end":3233.74,"speakerId":1},{"text":"I'm not actually sure but I'm allowed to announce it in this stage so I'm looking for a nod but I think","language":"en","start":3233.74,"end":3237.54,"speakerId":1},{"text":"it's coming, we'll announce it soon, but essentially it's the same thing that Charles talked about, which is how can we radically increase the regulatory throughput, increase the speed of regulatory throughput that's what I'm looking for by using technology in the assessment of applications.","language":"en","start":3238.94,"end":3256.62,"speakerId":1},{"text":"In fact, we published something this week in the British Journal of Clinical Pharmacology about how we've done that with small scale on clinical trials, but the programme that we'll be announcing soon","language":"en","start":3256.62,"end":3266.8199999999997,"speakerId":1},{"text":"which is generously funded by the Office for Life Sciences.","language":"en","start":3267.8599999999997,"end":3270.7799999999997,"speakerId":1},{"text":"Steve Bates is in the audience, the new Executive Chairman of the Office for Life Sciences.","language":"en","start":3271.02,"end":3276.14,"speakerId":1},{"text":"He's only two weeks in the role, so he probably doesn't realise he's funded this, but his team has funded it, and we're very grateful to it.","language":"en","start":3276.46,"end":3282.38,"speakerId":1},{"text":"But it will be, in brief, the UK version of ELSA that will radically increase our work.","language":"en","start":3282.7,"end":3288.3799999999997,"speakerId":1},{"text":"But the other thing I think you said, which is absolutely right, which is we look at technology, regulation of AI as this is a problem we've got to solve.","language":"en","start":3289.3399999999997,"end":3296.5399999999995,"speakerId":1},{"text":"But it's also the solution to that problem.","language":"en","start":3296.8199999999997,"end":3298.58,"speakerId":1},{"text":"And again, I'm going to come back to what I think is the real differentiator of the UK, which is the real world evidence environment.","language":"en","start":3299.18,"end":3305.8999999999996,"speakerId":1},{"text":"So we have whole population, longitudinal, single payer system data across primary care, community care, hospital care, and we also have substantial genomic data as well.","language":"en","start":3306.46,"end":3320.46,"speakerId":1},{"text":"So big tech can help us produce the data architecture to","language":"en","start":3320.46,"end":3326.1,"speakerId":1},{"text":"to create the world's best pharmacovigilance system and device monitoring system so that wherever there are safety signals out there in health services, we know exactly where, when, how, and we have enough sophistication from algorithms telling us when it's something we need to look at seriously.","language":"en","start":3327.3399999999997,"end":3346.7,"speakerId":1},{"text":"Now, if we can get the world's best safety system, safety system, I think the battery is going on this thing.","language":"en","start":3347.18,"end":3355.1,"speakerId":1},{"text":"the world's best safety and surveillance system, not only does that mean we fulfil our fundamental duty to the public to keep them safe and to be able to respond really quickly, but it also means we have a more proportionate barrier to entry, knowing that we can trace either at the whole population level or at the specific product level, the device and products given to market.","language":"en","start":3355.74,"end":3377.58,"speakerId":1},{"text":"So if we have a higher risk device,","language":"en","start":3377.58,"end":3380.06,"speakerId":1},{"text":"we may want to say that we think that's now okay for conditional approval, but we're going to give it intensive monitoring in the next year to really see if it performs in the way we want.","language":"en","start":3380.42,"end":3390.06,"speakerId":1},{"text":"And that is where big tech can help us, helps with our regulatory journey.","language":"en","start":3390.3799999999997,"end":3394.14,"speakerId":1},{"text":"We are slowly, quickly running out of time.","language":"en","start":3396.22,"end":3399.58,"speakerId":2},{"text":"So I'll take the question here next.","language":"en","start":3400.2999999999997,"end":3403.06,"speakerId":2},{"text":"Go ahead.","language":"en","start":3403.22,"end":3403.5,"speakerId":2},{"text":"Thank you.","language":"en","start":3404.2999999999997,"end":3404.7,"speakerId":2},{"text":"Cora Jason, Agency IQ.","language":"en","start":3404.7799999999997,"end":3406.7,"speakerId":4},{"text":"I will make it quick.","language":"en","start":3406.7799999999997,"end":3407.74,"speakerId":2},{"text":"I think this is the question I asked yesterday.","language":"en","start":3407.74,"end":3410.06,"speakerId":4},{"text":"It's regarding the UK pre-market regulation and when we might see that.","language":"en","start":3410.3799999999997,"end":3414.7,"speakerId":2},{"text":"Thank you.","language":"en","start":3414.94,"end":3415.42,"speakerId":1},{"text":"And I have now got a question.","language":"en","start":3415.5,"end":3417.1,"speakerId":1},{"text":"Sorry, I have got the answer, as I promised you.","language":"en","start":3417.1,"end":3418.86,"speakerId":1},{"text":"So I don't have a specific date, but it will enter the parliamentary process in early 26 with a view to going live in 27.","language":"en","start":3419.1,"end":3426.42,"speakerId":1},{"text":"Obviously, it's somewhat subject to the vagaries of parliamentary timetables, but we will be ready to enter it into the","language":"en","start":3426.7799999999997,"end":3432.2599999999998,"speakerId":1},{"text":"legislative process in early '26, and you'll see it very lightly said all in well.","language":"en","start":3432.7,"end":3436.4199999999996,"speakerId":1},{"text":"This gentleman over here.","language":"en","start":3436.4199999999996,"end":3437.22,"speakerId":1},{"text":"Has been waiting for a second.","language":"en","start":3438.06,"end":3441.82,"speakerId":2},{"text":"Hi, Brad Strausser with Sensaya, Sandy Mental Health Diagnostic Startup.","language":"en","start":3442.02,"end":3446.06,"speakerId":6},{"text":"My question is around the reliance and what regulatory reliance might look like in a situation where a submission has post-approval requirements tied to it.","language":"en","start":3446.8599999999997,"end":3457.3799999999997,"speakerId":6},{"text":"For example, a US de novo that has a post-approval study or an OPMA.","language":"en","start":3457.74,"end":3462.2599999999998,"speakerId":6},{"text":"Or would those requirements apply to other countries that recognise that?","language":"en","start":3464.06,"end":3469.74,"speakerId":6},{"text":"Is that a question to me or to Michelle?","language":"en","start":3469.8199999999997,"end":3471.58,"speakerId":1},{"text":"I think mostly to you, but if there's also discussions on the international level.","language":"en","start":3471.58,"end":3477.38,"speakerId":6},{"text":"Yeah, so certainly I can answer on the UK level and Michelle might be a little bit more AFA with the IMDRF approach, but it goes to the previous question, which is that the legislation we were introduced in early '26 will allow us to have","language":"en","start":3477.58,"end":3491.2599999999998,"speakerId":1},{"text":"much more expansive use of reliance on UK standards, de novo, 510K, et cetera, so that you have a much faster path into the UK market if you already have those approvals in the FDA, and that's the legislation we were referring to earlier.","language":"en","start":3491.58,"end":3509.2599999999998,"speakerId":1},{"text":"We were also, as well as FDA, will be relying more on Australia and Canada, but I do see those three jurisdictions, incredibly important ones, as the first three.","language":"en","start":3509.5,"end":3520.22,"speakerId":1},{"text":"and others will follow.","language":"en","start":3520.62,"end":3522.38,"speakerId":1},{"text":"So the overall direction of the UK is much more reliant on peer regulatory standards.","language":"en","start":3522.3799999999997,"end":3527.9799999999996,"speakerId":1},{"text":"Michelle, please.","language":"en","start":3533.2999999999997,"end":3534.18,"speakerId":2},{"text":"Time here, but I.","language":"en","start":3535.3799999999997,"end":3536.2599999999998,"speakerId":1},{"text":"Think in terms of other jurisdictions relying on post-market data, and I'm understanding correctly, post-market data generated is a part of the didendous submission or PMA or rather submission type.","language":"en","start":3539.35,"end":3553.79,"speakerId":0},{"text":"You know, I think that that is an area where there may be some could rise to it.","language":"en","start":3554.62,"end":3560.74,"speakerId":0},{"text":"Clearly, you know, there were some populations and some submissions where those jurisdictions are going to want that device to reflect patients that are in their country.","language":"en","start":3566.23,"end":3577.23,"speakerId":0},{"text":"And so, you know, those things, I think we are, I think it's part of the conversation we're having is part of IMDRF.","language":"en","start":3577.83,"end":3585.11,"speakerId":0},{"text":"I do think that it's worth also having those conversations early on.","language":"en","start":3585.43,"end":3589.35,"speakerId":0},{"text":"with where companies are running some of those post-market studies, they have those considerations that will be sensitive to the reflections and perspectives of those countries so that the data can be useful in informing that alliance decision.","language":"en","start":3589.74,"end":3606.99,"speakerId":0},{"text":"Well, thank you.","language":"en","start":3608.19,"end":3609.4700000000003,"speakerId":2},{"text":"We're out of time.","language":"en","start":3611.71,"end":3612.43,"speakerId":2},{"text":"And I'm sorry for the two questioners that are still there.","language":"en","start":3613.39,"end":3617.39,"speakerId":2},{"text":"Maybe you can come up afterwards.","language":"en","start":3617.91,"end":3620.91,"speakerId":2},{"text":"Come and see you afterwards if that Michelle, you've got a problem.","language":"en","start":3621.3399999999997,"end":3624.3799999999997,"speakerId":1},{"text":"But so it's my responsibility to keep things on track because there are other sessions.","language":"en","start":3627.4199999999996,"end":3634.0199999999995,"speakerId":2},{"text":"Anyway, I would like to give my thanks to both Lawrence and Michelle for participating in this fireside chat today.","language":"en","start":3634.54,"end":3645.74,"speakerId":2},{"text":"Thank you for all the wisdom that you've provided to","language":"en","start":3646.06,"end":3649.06,"speakerId":2},{"text":"Our members here, and...","language":"en","start":3649.66,"end":3651.2599999999998,"speakerId":2}],"speakerNames":[null,null,null,null,null,null,null]},"audioOneDriveItem":{"driveId":"b!Z4MZNECGEkutobOCNIY4pLIvYOV-55hKmlOEUE9fNAcP3UWYVOdLRYlM4Zgszefr","itemId":"01NXY2KKTP2QITGW7E2NEJCXDJKL2VCBKQ"}}}</storedTranscription>
</file>

<file path=customXml/itemProps1.xml><?xml version="1.0" encoding="utf-8"?>
<ds:datastoreItem xmlns:ds="http://schemas.openxmlformats.org/officeDocument/2006/customXml" ds:itemID="{E580F0A0-D302-40C4-804F-91304E87ED5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3</cp:revision>
  <dcterms:created xsi:type="dcterms:W3CDTF">2025-11-24T18:29:00Z</dcterms:created>
  <dcterms:modified xsi:type="dcterms:W3CDTF">2026-02-26T12:00:00Z</dcterms:modified>
</cp:coreProperties>
</file>