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It is published to the workspace's private package index (AWS CodeArtifact  domain </w:t>
      </w:r>
      <w:r>
        <w:rPr/>
        <w:t xml:space="preserve">fulcrum-ops</w:t>
      </w:r>
      <w:r>
        <w:rPr/>
        <w:t xml:space="preserve">, repository </w:t>
      </w:r>
      <w:r>
        <w:rPr/>
        <w:t xml:space="preserve">fulcrum-python</w:t>
      </w:r>
      <w:r>
        <w:rPr/>
        <w:t xml:space="preserve">). Point pip at it  once per shell, then install by name:</w:t>
      </w:r>
    </w:p>
    <w:p>
      <w:pPr>
        <w:spacing w:lineRule="auto"/>
      </w:pPr>
      <w:r>
        <w:rPr>
          <w:rFonts w:ascii="Courier" w:hAnsi="Courier"/>
        </w:rPr>
        <w:t xml:space="preserve">aws codeartifact login --tool pip --domain fulcrum-ops --repository fulcrum-python  pip install fulcrum-ops                           # from the private index  pip install "fulcrum-ops[openai]"                 # with a provider extra</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The built wheel is also kept under </w:t>
      </w:r>
      <w:r>
        <w:rPr/>
        <w:t xml:space="preserve">sdks/python/dist/</w:t>
      </w:r>
      <w:r>
        <w:rPr/>
        <w:t xml:space="preserve"> for an air-gapped  </w:t>
      </w:r>
      <w:r>
        <w:rPr/>
        <w:t xml:space="preserve">pip install ./fulcrum_ops-1.0.0-py3-none-any.whl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raises a  row on Feedback and Quality Loop with a severity of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duck-typed, works the same  claude = track_anthropic(Anthropic())</w:t>
      </w:r>
    </w:p>
    <w:p>
      <w:pPr>
        <w:spacing w:lineRule="auto"/>
      </w:pPr>
      <w:r>
        <w:rPr/>
        <w:t xml:space="preserve">Streaming responses keep the span open until the stream is exhausted, so a streamed answer is  timed correctly rather than closing at first token. For LangChain, use the callback handler:</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t xml:space="preserve">Arriving from Live Runs — the row action, the inspector's Replay button, or the trace view —  loads </w:t>
      </w:r>
      <w:r>
        <w:rPr/>
        <w:t xml:space="preserve">that</w:t>
      </w:r>
      <w:r>
        <w:rPr/>
        <w:t xml:space="preserve"> run, even when it is older than the recent-runs list the picker shows. A run  that genuinely cannot be loaded says so and leaves the picker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w:t>
      </w:r>
      <w:r>
        <w:rPr/>
        <w:t xml:space="preserve">Azure AI Foundry</w:t>
      </w:r>
      <w:r>
        <w:rPr/>
        <w:t xml:space="preserve">,  </w:t>
      </w:r>
      <w:r>
        <w:rPr/>
        <w:t xml:space="preserve">Copilot Studio</w:t>
      </w:r>
      <w:r>
        <w:rPr/>
        <w:t xml:space="preserve">,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an endpoint URL and free-form  metadata pairs such as Environment or Authentication.</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gives sign-in to an account that has none.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2026-08-24T18:43:02.567Z</dcterms:created>
  <dcterms:modified xsi:type="dcterms:W3CDTF">2026-08-24T18:43:02.567Z</dcterms:modified>
</cp:coreProperties>
</file>