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关于background的相关属性回顾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做项目的时候想要实现一个背景相对于当前窗口固定，当含有这个背景的元素被完全滚动上去的时候，背景才会消失在视野里。说白了就是实现滚动window，实现元素内背景图片不动的效过，达到所谓“滚动裁剪”。其实这很简单，只不过是我忘记了这个属性的具体用法。今天回顾一下background的相关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这个主角属性就是background-attachment：fixed；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Background-image: url(img/xxx.jpg);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这个地方文档上不加引号，但是实践经验告诉我加也行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Background-origin：border-box || padding-box || content-box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这是属性会决定背景的相对位置是取决于谁，是边框，还是内边距还是文本域，默认是边框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 center top || bottom top || top bottom || ......px % 只写一个的话，另一默认是center。值得一提的是当background-attachment为fixed时会相对于整个页面定位。（非常像一个元素的css设置为position:fixed; left:..; right:.. ,只不过在这里换成了背景图片而已。）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 各种颜色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Background-clip：规定背景的绘制区域，没发现什么效果。有待继续研究。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Background-attachment：fixed || scroll    fixed会相对于页面窗口进行</w:t>
      </w:r>
      <w:bookmarkStart w:id="0" w:name="_GoBack"/>
      <w:bookmarkEnd w:id="0"/>
      <w:r>
        <w:rPr>
          <w:rFonts w:hint="eastAsia"/>
          <w:lang w:val="en-US" w:eastAsia="zh-CN"/>
        </w:rPr>
        <w:t>定位，scroll则会相对于这个元素的大小定位。 注意当元素有滚动条的时候，设置为scroll，背景也不会随着这个元素滚动条的滚动而滚动，但是可以随着外围元素的滚动条滚动。</w:t>
      </w:r>
    </w:p>
    <w:p>
      <w:pPr>
        <w:ind w:firstLine="420" w:firstLineChars="0"/>
      </w:pPr>
      <w:r>
        <w:drawing>
          <wp:inline distT="0" distB="0" distL="114300" distR="114300">
            <wp:extent cx="2850515" cy="287972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设置为fixed，在滚动整个页面之前，验证码是在整个元素中间的。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35020" cy="153733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Background-repeat：repeat || repeat-x || repeat-y || no-repeat    repeat是水平和垂直方向定位。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Background-size: ...px ...px|| 父元素百分比%  % || cover || contain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分别是宽和高  百分比是父元素的  cover是将图片扩张到足够能覆盖整个元素，但是也有的地方不会被覆盖。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3485" cy="247078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Contain则是保证图片能够适应整个元素（也就是尽可能大但是却能显示在页面之中）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4125" cy="252412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3C84"/>
    <w:rsid w:val="01F23D29"/>
    <w:rsid w:val="0440021E"/>
    <w:rsid w:val="04D05BAC"/>
    <w:rsid w:val="04E304A0"/>
    <w:rsid w:val="06210F4D"/>
    <w:rsid w:val="06336F6B"/>
    <w:rsid w:val="06D01DBA"/>
    <w:rsid w:val="099038FE"/>
    <w:rsid w:val="0CDB1A70"/>
    <w:rsid w:val="0D2806D0"/>
    <w:rsid w:val="157C1DD1"/>
    <w:rsid w:val="15D07CE7"/>
    <w:rsid w:val="15FC684D"/>
    <w:rsid w:val="173B54CB"/>
    <w:rsid w:val="1D9B1ECD"/>
    <w:rsid w:val="1DC83519"/>
    <w:rsid w:val="1EFF5935"/>
    <w:rsid w:val="20A01F78"/>
    <w:rsid w:val="22AD5B98"/>
    <w:rsid w:val="22DF013D"/>
    <w:rsid w:val="23967C1A"/>
    <w:rsid w:val="26FF6FC5"/>
    <w:rsid w:val="27BC314A"/>
    <w:rsid w:val="27D53265"/>
    <w:rsid w:val="2890668A"/>
    <w:rsid w:val="2AB30E42"/>
    <w:rsid w:val="2E014A73"/>
    <w:rsid w:val="320A4552"/>
    <w:rsid w:val="32E2236D"/>
    <w:rsid w:val="32F64EFD"/>
    <w:rsid w:val="35833DA8"/>
    <w:rsid w:val="363B09E8"/>
    <w:rsid w:val="3A082C1B"/>
    <w:rsid w:val="3E7E4C53"/>
    <w:rsid w:val="3FFD7B17"/>
    <w:rsid w:val="41123B1E"/>
    <w:rsid w:val="43761977"/>
    <w:rsid w:val="44794939"/>
    <w:rsid w:val="448B3ACC"/>
    <w:rsid w:val="45897526"/>
    <w:rsid w:val="458B38BF"/>
    <w:rsid w:val="4A9F70C6"/>
    <w:rsid w:val="4D322199"/>
    <w:rsid w:val="4E1D081E"/>
    <w:rsid w:val="512B68FC"/>
    <w:rsid w:val="512D1294"/>
    <w:rsid w:val="5187199D"/>
    <w:rsid w:val="52715ECE"/>
    <w:rsid w:val="52A7764C"/>
    <w:rsid w:val="53D93D71"/>
    <w:rsid w:val="54427C1E"/>
    <w:rsid w:val="54B86C00"/>
    <w:rsid w:val="582B47CF"/>
    <w:rsid w:val="58A61E9D"/>
    <w:rsid w:val="5960478C"/>
    <w:rsid w:val="5AAD7D43"/>
    <w:rsid w:val="5BC57CE5"/>
    <w:rsid w:val="5C1840ED"/>
    <w:rsid w:val="5EA722C1"/>
    <w:rsid w:val="607F4CC4"/>
    <w:rsid w:val="62847FD8"/>
    <w:rsid w:val="62A717B8"/>
    <w:rsid w:val="62E518B8"/>
    <w:rsid w:val="638E0537"/>
    <w:rsid w:val="65815CF1"/>
    <w:rsid w:val="65CC4D3B"/>
    <w:rsid w:val="6605261C"/>
    <w:rsid w:val="662E2F80"/>
    <w:rsid w:val="66814FBE"/>
    <w:rsid w:val="68574500"/>
    <w:rsid w:val="69A266F2"/>
    <w:rsid w:val="6BF325B0"/>
    <w:rsid w:val="6C0D6945"/>
    <w:rsid w:val="6C0E4792"/>
    <w:rsid w:val="6D0908CD"/>
    <w:rsid w:val="6EE263FA"/>
    <w:rsid w:val="71B70DA9"/>
    <w:rsid w:val="739F7D84"/>
    <w:rsid w:val="73C97731"/>
    <w:rsid w:val="75115EF3"/>
    <w:rsid w:val="76E85EA9"/>
    <w:rsid w:val="783F4BA6"/>
    <w:rsid w:val="78CA4966"/>
    <w:rsid w:val="7A9263DB"/>
    <w:rsid w:val="7B9575A4"/>
    <w:rsid w:val="7C0E3602"/>
    <w:rsid w:val="7C9628F1"/>
    <w:rsid w:val="7CD213CF"/>
    <w:rsid w:val="7D265DB2"/>
    <w:rsid w:val="7F210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2018-12-05T12:05:38Z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