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依赖收集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Vue是在什么时候进行依赖收集的？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将props、data等数据添加Oberser之后，就有了getter，getter中包含的逻辑就是依赖收集。所以只要当数据的getter得到触发就会触发依赖收集的过程，相反即使添加了响应是对象，如果他的getter没有得到触发也不会触发依赖收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在初次渲染DOM的时候，首先需要将render函数转换为VNode，也就是说在执行vm._render函数的时候访问了模板上所‘提到’的变量，因此这些变量的getter也就得到了触发。而那些没有‘提到’的响应式对象并不会进行依赖收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Vue这样做也是十分合情合理的，比如props、data中提到的变量没有被当前模板用到，说明他们的改变并不会直接改变dom的更新，那就没有必要立刻进行依赖收集。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Vue是如何进行依赖收集的？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再依赖收集之前，Vue还需要作出一些提前准备，其中包括将：数据变成响应式，为Dep.target添加全局的渲染Watcher（render Watcher）。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数据便响应式我们之前已经提到过了。现在主要来看Vue是如何添加渲染Watcher的。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之前我们讨论过，Vue在执行mountComponent企图去渲染并挂载DOM的时候执行了这么一段核心逻辑：</w:t>
      </w:r>
    </w:p>
    <w:p>
      <w:pPr>
        <w:ind w:firstLine="420" w:firstLineChars="0"/>
      </w:pPr>
      <w:r>
        <w:drawing>
          <wp:inline distT="0" distB="0" distL="114300" distR="114300">
            <wp:extent cx="5269865" cy="2454275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在这里Vue new了一个Watcher实例，这个Watcer就是render watcher。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Watcher的逻辑判断比较多，方法使用比较多，但是在new Watcher的时候执行了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This.get()方法，进入了get函数。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770" cy="4810125"/>
            <wp:effectExtent l="0" t="0" r="508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进入get中，首先执行了pushTarget方法：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6055" cy="1192530"/>
            <wp:effectExtent l="0" t="0" r="1079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pushTarget的方法非常简单，他就是为Dep类的静态属性target赋值为当前带入得到参数watcher，这里带入的是全局的render Watcher，所以Dep.target现在就是这个render Watcher。之所以这样做，是因为Vue希望在同一时间内只有一个全局的唯一Watcher被计算。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pushTarget函数执行完成，回到get()，在get()中执行了this.getter方法，也就是相当于执行了渲染Watcher的回调函数。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248410"/>
            <wp:effectExtent l="0" t="0" r="444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执行完pushTarget，Vue在依赖收集前进行的依赖收集准备已经就绪，可以进行依赖手机了，现在执行了回调updateComponet：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2405" cy="2434590"/>
            <wp:effectExtent l="0" t="0" r="444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刚才提到过_render函数的执行会触发模板上‘提到’的变量的getter。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也就执行了变量的getter逻辑：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7960" cy="3719195"/>
            <wp:effectExtent l="0" t="0" r="889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确定Dep.target存在后，首先执行了dep.depend()方法。然后执行了childOb.depand方法，这个地方突然看可能会有点懵，其实只要知道childOb就是当前要defineReactive的数据对象即可，它相当于这个数据对象所持有的dep。如果这个数据不是对象或者数组，那么childOb就是undefined。Vue为什么要这样做？不要忘记，在为这个数据对象oberser(value)的时候，首先判断了他是不是一个非VNode的对象，如果不是的话直接返回undefined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840740"/>
            <wp:effectExtent l="0" t="0" r="6985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只有非Vnode的对象才有权执行observe去添加Observer，从而为这个非VNode对象添加了一个__ob__属性，然后为这个对象执行defineReactive去添加getter和setter。这个__ob__属性和这个非VNode对象所持有的dep实例虽不是一个实例，但是却‘长’的一样。我想，这也许就是Vue为了将数据对象所持有的dep实例的状态映射到的__ob__.dep上，从而可以在外界查看到这个对象所持有的dep实例的状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这事你可能存在疑惑，那非对象和非数组对象该怎么办？难道就不为他们也变成响应式了么？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至于这一点，我们需要回到defineReactive和initState方法中，以data中的数据为例，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initData的最后有一个细节：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865" cy="467360"/>
            <wp:effectExtent l="0" t="0" r="698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可以看到，observe在这里直接将整个data都带入了observe方法中去添加Observer，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而在Observer中Vue为整个data对象添加了__ob__，然后执行了defineReactive方法去为整个data对象进行响应式添加。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429125" cy="3555365"/>
            <wp:effectExtent l="0" t="0" r="952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235075"/>
            <wp:effectExtent l="0" t="0" r="508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然后在definedReactive中：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865" cy="3588385"/>
            <wp:effectExtent l="0" t="0" r="6985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data必定是一个对象，所以最初的observer不会直接return，他的每一个子对象和属性都必然会经过一个defineReactive的过程。这样经过一层层递归，即使是普通的基本类型也会有机会设置getter和setter。并且子对象也会被递归的变化成响应式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在得知data中的每个值都会被设置getter和setter后，一旦触发getter就会进行依赖收集的过程。依赖收集就是先执行这个数据对象所持有的dep实例的depend方法：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56125" cy="2310130"/>
            <wp:effectExtent l="0" t="0" r="15875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执行depend方法，就会执行Dep.target.addDep(this)。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Dep.target是当前正在计算的render watcher，因此addDep是Watcher实例的方法：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435860"/>
            <wp:effectExtent l="0" t="0" r="698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这个watcher实例，此时也就是render watcher就会把当前的这个数据对象所持有的dep通过塞进自己的newDeps数组中，然后通过调用这个dep的addSubs方法把自己添加到这个dep的subs数组中。这个过程可以视为是当前正在计算的全局唯一watcher和来自各个部门的dep进行名片交换的过程。watcher不仅仅要记录下自己订阅的dep都有谁，也得让dep认识自己。</w:t>
      </w:r>
      <w:r>
        <w:rPr>
          <w:rFonts w:hint="eastAsia"/>
          <w:b/>
          <w:bCs/>
          <w:lang w:val="en-US" w:eastAsia="zh-CN"/>
        </w:rPr>
        <w:t>所以在这可以清晰的看到，Vue的订阅者（watcher）和发布者（dep）是多对多的关系。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截至至此，Vue进行依赖收集的过程就算是结束了。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6619240"/>
            <wp:effectExtent l="0" t="0" r="635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1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17F34"/>
    <w:multiLevelType w:val="singleLevel"/>
    <w:tmpl w:val="11C17F3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93486"/>
    <w:rsid w:val="011301DF"/>
    <w:rsid w:val="014608DB"/>
    <w:rsid w:val="01CE19D4"/>
    <w:rsid w:val="027A2C17"/>
    <w:rsid w:val="03BB659F"/>
    <w:rsid w:val="04200822"/>
    <w:rsid w:val="045B40FF"/>
    <w:rsid w:val="048B0C0C"/>
    <w:rsid w:val="05243D2E"/>
    <w:rsid w:val="06511746"/>
    <w:rsid w:val="068C5D38"/>
    <w:rsid w:val="069F7A5C"/>
    <w:rsid w:val="06C6612B"/>
    <w:rsid w:val="06D437F9"/>
    <w:rsid w:val="06F257DE"/>
    <w:rsid w:val="070D4D4C"/>
    <w:rsid w:val="07301F85"/>
    <w:rsid w:val="07343AB1"/>
    <w:rsid w:val="081002D4"/>
    <w:rsid w:val="08A837AC"/>
    <w:rsid w:val="08D63591"/>
    <w:rsid w:val="093921FE"/>
    <w:rsid w:val="09617B36"/>
    <w:rsid w:val="0A022395"/>
    <w:rsid w:val="0A244A4E"/>
    <w:rsid w:val="0A4177C1"/>
    <w:rsid w:val="0A7773FB"/>
    <w:rsid w:val="0AC02E29"/>
    <w:rsid w:val="0AC82C6D"/>
    <w:rsid w:val="0AF14CFA"/>
    <w:rsid w:val="0B7F0AC6"/>
    <w:rsid w:val="0B8138E4"/>
    <w:rsid w:val="0C9B5135"/>
    <w:rsid w:val="0CD52560"/>
    <w:rsid w:val="0DD56CC1"/>
    <w:rsid w:val="0E7B41C1"/>
    <w:rsid w:val="0F0235CB"/>
    <w:rsid w:val="0F051E03"/>
    <w:rsid w:val="0F2D2959"/>
    <w:rsid w:val="104D66DF"/>
    <w:rsid w:val="10536C71"/>
    <w:rsid w:val="10EE5DB6"/>
    <w:rsid w:val="1116101D"/>
    <w:rsid w:val="11CB5112"/>
    <w:rsid w:val="11F7638D"/>
    <w:rsid w:val="12597038"/>
    <w:rsid w:val="12FE692F"/>
    <w:rsid w:val="13093082"/>
    <w:rsid w:val="131E4DAC"/>
    <w:rsid w:val="14FC6B7A"/>
    <w:rsid w:val="154B19C8"/>
    <w:rsid w:val="15C247B9"/>
    <w:rsid w:val="15DD6D5F"/>
    <w:rsid w:val="16BB64DD"/>
    <w:rsid w:val="16D01B3E"/>
    <w:rsid w:val="17D66887"/>
    <w:rsid w:val="18393BDB"/>
    <w:rsid w:val="185B6A17"/>
    <w:rsid w:val="18892CAA"/>
    <w:rsid w:val="18A201E9"/>
    <w:rsid w:val="18C623BB"/>
    <w:rsid w:val="18E90322"/>
    <w:rsid w:val="18F27ECB"/>
    <w:rsid w:val="192B6175"/>
    <w:rsid w:val="19DD5F31"/>
    <w:rsid w:val="1AFF690E"/>
    <w:rsid w:val="1D2B33E8"/>
    <w:rsid w:val="1D416007"/>
    <w:rsid w:val="1D713131"/>
    <w:rsid w:val="1DAD5638"/>
    <w:rsid w:val="1F156CB3"/>
    <w:rsid w:val="1F762B51"/>
    <w:rsid w:val="1F96033C"/>
    <w:rsid w:val="1F984F65"/>
    <w:rsid w:val="1F9D3E15"/>
    <w:rsid w:val="1FBF6DD4"/>
    <w:rsid w:val="1FC004B6"/>
    <w:rsid w:val="20267BFA"/>
    <w:rsid w:val="21A00E29"/>
    <w:rsid w:val="22B81624"/>
    <w:rsid w:val="22B844D4"/>
    <w:rsid w:val="22BA232C"/>
    <w:rsid w:val="22E14FFC"/>
    <w:rsid w:val="23361914"/>
    <w:rsid w:val="23A73BE7"/>
    <w:rsid w:val="23FB3976"/>
    <w:rsid w:val="24490009"/>
    <w:rsid w:val="24BD0BCF"/>
    <w:rsid w:val="24D837CB"/>
    <w:rsid w:val="25436ECF"/>
    <w:rsid w:val="2546302C"/>
    <w:rsid w:val="26BD7649"/>
    <w:rsid w:val="27AE3B08"/>
    <w:rsid w:val="27CC6661"/>
    <w:rsid w:val="27D73168"/>
    <w:rsid w:val="28DE7BC2"/>
    <w:rsid w:val="291C0076"/>
    <w:rsid w:val="29526D4E"/>
    <w:rsid w:val="297D2AE7"/>
    <w:rsid w:val="29EF19DE"/>
    <w:rsid w:val="2B5C2CCC"/>
    <w:rsid w:val="2BA63CAC"/>
    <w:rsid w:val="2CE42E48"/>
    <w:rsid w:val="2D187EA4"/>
    <w:rsid w:val="2DBD1814"/>
    <w:rsid w:val="2DEE350C"/>
    <w:rsid w:val="2E1F7FE6"/>
    <w:rsid w:val="2E345CE8"/>
    <w:rsid w:val="2E3B1F16"/>
    <w:rsid w:val="2F416C01"/>
    <w:rsid w:val="2FDB4695"/>
    <w:rsid w:val="304E1A31"/>
    <w:rsid w:val="309D191F"/>
    <w:rsid w:val="30C121E5"/>
    <w:rsid w:val="31241EA3"/>
    <w:rsid w:val="31335FB0"/>
    <w:rsid w:val="319B6ABD"/>
    <w:rsid w:val="323A38DC"/>
    <w:rsid w:val="3310191E"/>
    <w:rsid w:val="331574CA"/>
    <w:rsid w:val="34272B7F"/>
    <w:rsid w:val="34385A5A"/>
    <w:rsid w:val="34537792"/>
    <w:rsid w:val="34B136CE"/>
    <w:rsid w:val="35971D14"/>
    <w:rsid w:val="35A35DC7"/>
    <w:rsid w:val="36574A2D"/>
    <w:rsid w:val="368C66DD"/>
    <w:rsid w:val="370B7B34"/>
    <w:rsid w:val="374B5066"/>
    <w:rsid w:val="37685D86"/>
    <w:rsid w:val="37863B3C"/>
    <w:rsid w:val="37C13431"/>
    <w:rsid w:val="37CC3ADF"/>
    <w:rsid w:val="385055C8"/>
    <w:rsid w:val="38C849A6"/>
    <w:rsid w:val="38D629BD"/>
    <w:rsid w:val="38EE70D5"/>
    <w:rsid w:val="39496144"/>
    <w:rsid w:val="39A04053"/>
    <w:rsid w:val="39AE3120"/>
    <w:rsid w:val="3ABC3126"/>
    <w:rsid w:val="3B264108"/>
    <w:rsid w:val="3B581B30"/>
    <w:rsid w:val="3B8F7E84"/>
    <w:rsid w:val="3BEE357E"/>
    <w:rsid w:val="3C3F2CC0"/>
    <w:rsid w:val="3C4869A8"/>
    <w:rsid w:val="3C53366E"/>
    <w:rsid w:val="3C5D02A1"/>
    <w:rsid w:val="3CCD3B19"/>
    <w:rsid w:val="3D1A33C1"/>
    <w:rsid w:val="3DA06119"/>
    <w:rsid w:val="3DBF5975"/>
    <w:rsid w:val="3DE70208"/>
    <w:rsid w:val="3E5A6B41"/>
    <w:rsid w:val="3E9C64B0"/>
    <w:rsid w:val="3EAB789D"/>
    <w:rsid w:val="3EB1022B"/>
    <w:rsid w:val="3F3F626B"/>
    <w:rsid w:val="3FD0352C"/>
    <w:rsid w:val="40591155"/>
    <w:rsid w:val="40721A49"/>
    <w:rsid w:val="40787C7C"/>
    <w:rsid w:val="40DF4689"/>
    <w:rsid w:val="412555BD"/>
    <w:rsid w:val="416C6E41"/>
    <w:rsid w:val="419E37A0"/>
    <w:rsid w:val="435B6F56"/>
    <w:rsid w:val="44772C78"/>
    <w:rsid w:val="44EA1DEE"/>
    <w:rsid w:val="456745C3"/>
    <w:rsid w:val="458042B4"/>
    <w:rsid w:val="45911C6D"/>
    <w:rsid w:val="45983EF5"/>
    <w:rsid w:val="45B23A33"/>
    <w:rsid w:val="45C8246E"/>
    <w:rsid w:val="45CB7116"/>
    <w:rsid w:val="45F600A0"/>
    <w:rsid w:val="45F702E8"/>
    <w:rsid w:val="46703891"/>
    <w:rsid w:val="46A75F0B"/>
    <w:rsid w:val="46B70C10"/>
    <w:rsid w:val="46F97460"/>
    <w:rsid w:val="473F60BC"/>
    <w:rsid w:val="476833BE"/>
    <w:rsid w:val="477E6062"/>
    <w:rsid w:val="478E1741"/>
    <w:rsid w:val="47D962D3"/>
    <w:rsid w:val="48BB7E9E"/>
    <w:rsid w:val="48F80F9D"/>
    <w:rsid w:val="48F944CB"/>
    <w:rsid w:val="49850DC8"/>
    <w:rsid w:val="4987346C"/>
    <w:rsid w:val="498E6D2A"/>
    <w:rsid w:val="499250A2"/>
    <w:rsid w:val="4A2440B0"/>
    <w:rsid w:val="4A521B9F"/>
    <w:rsid w:val="4A6C5240"/>
    <w:rsid w:val="4AD7264C"/>
    <w:rsid w:val="4AE53D8E"/>
    <w:rsid w:val="4BB90DCE"/>
    <w:rsid w:val="4BEB6C1A"/>
    <w:rsid w:val="4C047788"/>
    <w:rsid w:val="4C2E658B"/>
    <w:rsid w:val="4C7E3D1E"/>
    <w:rsid w:val="4C8A5355"/>
    <w:rsid w:val="4CC05A34"/>
    <w:rsid w:val="4CC71969"/>
    <w:rsid w:val="4D0666CB"/>
    <w:rsid w:val="4D5A5DBD"/>
    <w:rsid w:val="4D9D7180"/>
    <w:rsid w:val="4FA83ABA"/>
    <w:rsid w:val="50EA3375"/>
    <w:rsid w:val="511E512C"/>
    <w:rsid w:val="51E31C9D"/>
    <w:rsid w:val="52B8628C"/>
    <w:rsid w:val="53093799"/>
    <w:rsid w:val="54197C16"/>
    <w:rsid w:val="54D01E5F"/>
    <w:rsid w:val="54DB38A7"/>
    <w:rsid w:val="550A779D"/>
    <w:rsid w:val="557231D5"/>
    <w:rsid w:val="557957B9"/>
    <w:rsid w:val="566317C3"/>
    <w:rsid w:val="567043A8"/>
    <w:rsid w:val="56C223F2"/>
    <w:rsid w:val="56EF48E2"/>
    <w:rsid w:val="574A6465"/>
    <w:rsid w:val="57D8784A"/>
    <w:rsid w:val="57EF1076"/>
    <w:rsid w:val="57FB5669"/>
    <w:rsid w:val="580C4521"/>
    <w:rsid w:val="585168C2"/>
    <w:rsid w:val="59400149"/>
    <w:rsid w:val="59B7544B"/>
    <w:rsid w:val="59FF14A1"/>
    <w:rsid w:val="5A2A6678"/>
    <w:rsid w:val="5A4C3B5B"/>
    <w:rsid w:val="5A692EB6"/>
    <w:rsid w:val="5A811904"/>
    <w:rsid w:val="5AFC0602"/>
    <w:rsid w:val="5C6271F9"/>
    <w:rsid w:val="5CBB708B"/>
    <w:rsid w:val="5D792500"/>
    <w:rsid w:val="5D80594A"/>
    <w:rsid w:val="5F7E0612"/>
    <w:rsid w:val="600A39E6"/>
    <w:rsid w:val="60154F6A"/>
    <w:rsid w:val="604A5DF6"/>
    <w:rsid w:val="60813A30"/>
    <w:rsid w:val="6140690D"/>
    <w:rsid w:val="614D12AB"/>
    <w:rsid w:val="61804E4F"/>
    <w:rsid w:val="61E46AB0"/>
    <w:rsid w:val="62102E71"/>
    <w:rsid w:val="63CA1BA6"/>
    <w:rsid w:val="63E50C9E"/>
    <w:rsid w:val="63EE74AD"/>
    <w:rsid w:val="63F67A04"/>
    <w:rsid w:val="64471640"/>
    <w:rsid w:val="65F85C86"/>
    <w:rsid w:val="663F399E"/>
    <w:rsid w:val="669C1F63"/>
    <w:rsid w:val="66D84BEE"/>
    <w:rsid w:val="671E7626"/>
    <w:rsid w:val="678F41D2"/>
    <w:rsid w:val="67EE0B72"/>
    <w:rsid w:val="681551C6"/>
    <w:rsid w:val="682123E6"/>
    <w:rsid w:val="6940074F"/>
    <w:rsid w:val="6A4B528E"/>
    <w:rsid w:val="6A806B1D"/>
    <w:rsid w:val="6AD275F9"/>
    <w:rsid w:val="6AF9593B"/>
    <w:rsid w:val="6B3660CF"/>
    <w:rsid w:val="6BB37526"/>
    <w:rsid w:val="6BBA1FED"/>
    <w:rsid w:val="6BC80499"/>
    <w:rsid w:val="6C735CEE"/>
    <w:rsid w:val="6CBB03B0"/>
    <w:rsid w:val="6D383BC3"/>
    <w:rsid w:val="6D73015C"/>
    <w:rsid w:val="6DC151ED"/>
    <w:rsid w:val="719273D5"/>
    <w:rsid w:val="71AE06BC"/>
    <w:rsid w:val="72073724"/>
    <w:rsid w:val="72B84AE2"/>
    <w:rsid w:val="72C07B6D"/>
    <w:rsid w:val="73171CB2"/>
    <w:rsid w:val="737B1037"/>
    <w:rsid w:val="737D49DE"/>
    <w:rsid w:val="74385D9A"/>
    <w:rsid w:val="74435DA9"/>
    <w:rsid w:val="74897242"/>
    <w:rsid w:val="74A555B4"/>
    <w:rsid w:val="760D3FDD"/>
    <w:rsid w:val="76161051"/>
    <w:rsid w:val="76B821B1"/>
    <w:rsid w:val="77406D4D"/>
    <w:rsid w:val="77C353B6"/>
    <w:rsid w:val="77DB0091"/>
    <w:rsid w:val="78771873"/>
    <w:rsid w:val="79201E09"/>
    <w:rsid w:val="79241250"/>
    <w:rsid w:val="792605C7"/>
    <w:rsid w:val="793779F2"/>
    <w:rsid w:val="7A0A5412"/>
    <w:rsid w:val="7A3267A3"/>
    <w:rsid w:val="7B9E7BB3"/>
    <w:rsid w:val="7BD76247"/>
    <w:rsid w:val="7C213554"/>
    <w:rsid w:val="7D3B75D2"/>
    <w:rsid w:val="7D40470C"/>
    <w:rsid w:val="7D5F3F50"/>
    <w:rsid w:val="7DC0018B"/>
    <w:rsid w:val="7E194967"/>
    <w:rsid w:val="7E341BC4"/>
    <w:rsid w:val="7E655A79"/>
    <w:rsid w:val="7E6C22A1"/>
    <w:rsid w:val="7F22223D"/>
    <w:rsid w:val="7F935943"/>
    <w:rsid w:val="7FE2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Ming Ming</dc:creator>
  <cp:lastModifiedBy>§笨de灵巧♀</cp:lastModifiedBy>
  <dcterms:modified xsi:type="dcterms:W3CDTF">2019-08-22T03:57:30Z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