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11B9" w14:textId="6C24441F" w:rsidR="004C5C5A" w:rsidRDefault="00370241">
      <w:r>
        <w:t>0.5% Grade 4.8MWH 100 Mile Corridor:</w:t>
      </w:r>
    </w:p>
    <w:p w14:paraId="4656490E" w14:textId="3AA4D3AA" w:rsidR="00370241" w:rsidRDefault="00370241">
      <w:r>
        <w:t>131.5 ton cars are impossible to achieve infinity train operation without charging station at the end, the battery will never fully recharge with loaded train come down. The boundary E/L weight ratio is between 131.5 ton cars and 143 ton-cars.</w:t>
      </w:r>
    </w:p>
    <w:sectPr w:rsidR="0037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B9"/>
    <w:rsid w:val="00370241"/>
    <w:rsid w:val="004C5C5A"/>
    <w:rsid w:val="00541184"/>
    <w:rsid w:val="006413D5"/>
    <w:rsid w:val="00ED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3DB2"/>
  <w15:chartTrackingRefBased/>
  <w15:docId w15:val="{DFB5A4F3-F75F-4040-8A92-0A5B1E2B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Diwen</dc:creator>
  <cp:keywords/>
  <dc:description/>
  <cp:lastModifiedBy>Shi, Diwen</cp:lastModifiedBy>
  <cp:revision>2</cp:revision>
  <dcterms:created xsi:type="dcterms:W3CDTF">2024-02-20T05:19:00Z</dcterms:created>
  <dcterms:modified xsi:type="dcterms:W3CDTF">2024-02-20T05:21:00Z</dcterms:modified>
</cp:coreProperties>
</file>