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B51" w:rsidRPr="00831D28" w:rsidRDefault="00831D28">
      <w:pPr>
        <w:spacing w:before="240" w:after="80"/>
        <w:rPr>
          <w:lang w:val="es-PY"/>
        </w:rPr>
      </w:pPr>
      <w:r w:rsidRPr="00831D28">
        <w:rPr>
          <w:rFonts w:ascii="Arial" w:hAnsi="Arial"/>
          <w:b/>
          <w:sz w:val="46"/>
          <w:lang w:val="es-PY"/>
        </w:rPr>
        <w:t>INFORME</w:t>
      </w:r>
      <w:r w:rsidR="00C20A30" w:rsidRPr="00831D28">
        <w:rPr>
          <w:rFonts w:ascii="Arial" w:hAnsi="Arial"/>
          <w:b/>
          <w:sz w:val="46"/>
          <w:lang w:val="es-PY"/>
        </w:rPr>
        <w:t xml:space="preserve"> TÉCNICO</w:t>
      </w:r>
    </w:p>
    <w:p w:rsidR="008A6B51" w:rsidRPr="00831D28" w:rsidRDefault="00C20A30">
      <w:pPr>
        <w:spacing w:after="320"/>
        <w:rPr>
          <w:lang w:val="es-PY"/>
        </w:rPr>
      </w:pPr>
      <w:r w:rsidRPr="00831D28">
        <w:rPr>
          <w:rFonts w:ascii="Arial" w:hAnsi="Arial"/>
          <w:b/>
          <w:sz w:val="28"/>
          <w:lang w:val="es-PY"/>
        </w:rPr>
        <w:t xml:space="preserve">Detección de velocidad transaccional con Kafka y Apache </w:t>
      </w:r>
      <w:proofErr w:type="spellStart"/>
      <w:r w:rsidRPr="00831D28">
        <w:rPr>
          <w:rFonts w:ascii="Arial" w:hAnsi="Arial"/>
          <w:b/>
          <w:sz w:val="28"/>
          <w:lang w:val="es-PY"/>
        </w:rPr>
        <w:t>Beam</w:t>
      </w:r>
      <w:proofErr w:type="spellEnd"/>
    </w:p>
    <w:p w:rsidR="008A6B51" w:rsidRPr="00831D28" w:rsidRDefault="00C20A30">
      <w:pPr>
        <w:spacing w:after="40"/>
        <w:rPr>
          <w:lang w:val="es-PY"/>
        </w:rPr>
      </w:pPr>
      <w:r w:rsidRPr="00831D28">
        <w:rPr>
          <w:rFonts w:ascii="Arial" w:hAnsi="Arial"/>
          <w:b/>
          <w:sz w:val="21"/>
          <w:lang w:val="es-PY"/>
        </w:rPr>
        <w:t xml:space="preserve">Autora: </w:t>
      </w:r>
      <w:r w:rsidRPr="00831D28">
        <w:rPr>
          <w:rFonts w:ascii="Arial" w:hAnsi="Arial"/>
          <w:sz w:val="21"/>
          <w:lang w:val="es-PY"/>
        </w:rPr>
        <w:t>Fátima Barrios Ortega</w:t>
      </w:r>
    </w:p>
    <w:p w:rsidR="008A6B51" w:rsidRPr="00831D28" w:rsidRDefault="00C20A30">
      <w:pPr>
        <w:spacing w:after="40"/>
        <w:rPr>
          <w:lang w:val="es-PY"/>
        </w:rPr>
      </w:pPr>
      <w:r w:rsidRPr="00831D28">
        <w:rPr>
          <w:rFonts w:ascii="Arial" w:hAnsi="Arial"/>
          <w:b/>
          <w:sz w:val="21"/>
          <w:lang w:val="es-PY"/>
        </w:rPr>
        <w:t xml:space="preserve">Programa: </w:t>
      </w:r>
      <w:r w:rsidRPr="00831D28">
        <w:rPr>
          <w:rFonts w:ascii="Arial" w:hAnsi="Arial"/>
          <w:sz w:val="21"/>
          <w:lang w:val="es-PY"/>
        </w:rPr>
        <w:t>Maestría en Inteligencia Artificial - FPUNA</w:t>
      </w:r>
    </w:p>
    <w:p w:rsidR="008A6B51" w:rsidRPr="00831D28" w:rsidRDefault="00C20A30">
      <w:pPr>
        <w:spacing w:after="40"/>
        <w:rPr>
          <w:lang w:val="es-PY"/>
        </w:rPr>
      </w:pPr>
      <w:r w:rsidRPr="00831D28">
        <w:rPr>
          <w:rFonts w:ascii="Arial" w:hAnsi="Arial"/>
          <w:b/>
          <w:sz w:val="21"/>
          <w:lang w:val="es-PY"/>
        </w:rPr>
        <w:t xml:space="preserve">Asignatura: </w:t>
      </w:r>
      <w:proofErr w:type="spellStart"/>
      <w:r w:rsidRPr="00831D28">
        <w:rPr>
          <w:rFonts w:ascii="Arial" w:hAnsi="Arial"/>
          <w:sz w:val="21"/>
          <w:lang w:val="es-PY"/>
        </w:rPr>
        <w:t>Streaming</w:t>
      </w:r>
      <w:proofErr w:type="spellEnd"/>
      <w:r w:rsidRPr="00831D28">
        <w:rPr>
          <w:rFonts w:ascii="Arial" w:hAnsi="Arial"/>
          <w:sz w:val="21"/>
          <w:lang w:val="es-PY"/>
        </w:rPr>
        <w:t xml:space="preserve"> de datos y sus aplicaciones</w:t>
      </w:r>
    </w:p>
    <w:p w:rsidR="008A6B51" w:rsidRPr="00831D28" w:rsidRDefault="00C20A30">
      <w:pPr>
        <w:spacing w:after="40"/>
        <w:rPr>
          <w:lang w:val="es-PY"/>
        </w:rPr>
      </w:pPr>
      <w:r w:rsidRPr="00831D28">
        <w:rPr>
          <w:rFonts w:ascii="Arial" w:hAnsi="Arial"/>
          <w:b/>
          <w:sz w:val="21"/>
          <w:lang w:val="es-PY"/>
        </w:rPr>
        <w:t xml:space="preserve">Entorno de ejecución validado: </w:t>
      </w:r>
      <w:r w:rsidRPr="00831D28">
        <w:rPr>
          <w:rFonts w:ascii="Arial" w:hAnsi="Arial"/>
          <w:sz w:val="21"/>
          <w:lang w:val="es-PY"/>
        </w:rPr>
        <w:t xml:space="preserve">Apache </w:t>
      </w:r>
      <w:proofErr w:type="spellStart"/>
      <w:r w:rsidRPr="00831D28">
        <w:rPr>
          <w:rFonts w:ascii="Arial" w:hAnsi="Arial"/>
          <w:sz w:val="21"/>
          <w:lang w:val="es-PY"/>
        </w:rPr>
        <w:t>Beam</w:t>
      </w:r>
      <w:proofErr w:type="spellEnd"/>
      <w:r w:rsidRPr="00831D28">
        <w:rPr>
          <w:rFonts w:ascii="Arial" w:hAnsi="Arial"/>
          <w:sz w:val="21"/>
          <w:lang w:val="es-PY"/>
        </w:rPr>
        <w:t xml:space="preserve"> </w:t>
      </w:r>
      <w:proofErr w:type="spellStart"/>
      <w:r w:rsidRPr="00831D28">
        <w:rPr>
          <w:rFonts w:ascii="Arial" w:hAnsi="Arial"/>
          <w:sz w:val="21"/>
          <w:lang w:val="es-PY"/>
        </w:rPr>
        <w:t>DirectRunner</w:t>
      </w:r>
      <w:proofErr w:type="spellEnd"/>
    </w:p>
    <w:p w:rsidR="008A6B51" w:rsidRPr="00831D28" w:rsidRDefault="00C20A30">
      <w:pPr>
        <w:spacing w:after="40"/>
        <w:rPr>
          <w:lang w:val="es-PY"/>
        </w:rPr>
      </w:pPr>
      <w:r w:rsidRPr="00831D28">
        <w:rPr>
          <w:rFonts w:ascii="Arial" w:hAnsi="Arial"/>
          <w:b/>
          <w:sz w:val="21"/>
          <w:lang w:val="es-PY"/>
        </w:rPr>
        <w:t xml:space="preserve">Fecha: </w:t>
      </w:r>
      <w:r w:rsidRPr="00831D28">
        <w:rPr>
          <w:rFonts w:ascii="Arial" w:hAnsi="Arial"/>
          <w:sz w:val="21"/>
          <w:lang w:val="es-PY"/>
        </w:rPr>
        <w:t>15 de agosto de 2026</w:t>
      </w:r>
    </w:p>
    <w:p w:rsidR="008A6B51" w:rsidRPr="00831D28" w:rsidRDefault="008A6B51">
      <w:pPr>
        <w:pBdr>
          <w:bottom w:val="single" w:sz="18" w:space="1" w:color="2E74B5"/>
        </w:pBdr>
        <w:spacing w:before="200" w:after="280"/>
        <w:rPr>
          <w:lang w:val="es-PY"/>
        </w:rPr>
      </w:pPr>
    </w:p>
    <w:p w:rsidR="008A6B51" w:rsidRPr="00831D28" w:rsidRDefault="00831D28" w:rsidP="00831D28">
      <w:pPr>
        <w:pStyle w:val="Ttulo1"/>
        <w:jc w:val="both"/>
        <w:rPr>
          <w:color w:val="auto"/>
          <w:lang w:val="es-PY"/>
        </w:rPr>
      </w:pPr>
      <w:r w:rsidRPr="00831D28">
        <w:rPr>
          <w:color w:val="auto"/>
          <w:lang w:val="es-PY"/>
        </w:rPr>
        <w:t>Resumen</w:t>
      </w:r>
    </w:p>
    <w:p w:rsidR="008A6B51" w:rsidRPr="00831D28" w:rsidRDefault="00C20A30" w:rsidP="00831D28">
      <w:pPr>
        <w:jc w:val="both"/>
        <w:rPr>
          <w:lang w:val="es-PY"/>
        </w:rPr>
      </w:pPr>
      <w:r w:rsidRPr="00831D28">
        <w:rPr>
          <w:lang w:val="es-PY"/>
        </w:rPr>
        <w:t xml:space="preserve">El proyecto implementa un pipeline 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>-to-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 xml:space="preserve"> para detectar velocidad transaccional en un contexto de prevención de lavado de dinero y fraude. Un productor sintético publica eventos versionados e</w:t>
      </w:r>
      <w:r w:rsidRPr="00831D28">
        <w:rPr>
          <w:lang w:val="es-PY"/>
        </w:rPr>
        <w:t xml:space="preserve">n Kafka; Apache </w:t>
      </w:r>
      <w:proofErr w:type="spellStart"/>
      <w:r w:rsidRPr="00831D28">
        <w:rPr>
          <w:lang w:val="es-PY"/>
        </w:rPr>
        <w:t>Beam</w:t>
      </w:r>
      <w:proofErr w:type="spellEnd"/>
      <w:r w:rsidRPr="00831D28">
        <w:rPr>
          <w:lang w:val="es-PY"/>
        </w:rPr>
        <w:t xml:space="preserve"> valida, asigna tiempo de evento, aplica ventanas deslizantes, </w:t>
      </w:r>
      <w:proofErr w:type="spellStart"/>
      <w:r w:rsidRPr="00831D28">
        <w:rPr>
          <w:lang w:val="es-PY"/>
        </w:rPr>
        <w:t>deduplica</w:t>
      </w:r>
      <w:proofErr w:type="spellEnd"/>
      <w:r w:rsidRPr="00831D28">
        <w:rPr>
          <w:lang w:val="es-PY"/>
        </w:rPr>
        <w:t xml:space="preserve">, agrega y genera alertas con claves </w:t>
      </w:r>
      <w:proofErr w:type="spellStart"/>
      <w:r w:rsidRPr="00831D28">
        <w:rPr>
          <w:lang w:val="es-PY"/>
        </w:rPr>
        <w:t>idempotentes</w:t>
      </w:r>
      <w:proofErr w:type="spellEnd"/>
      <w:r w:rsidRPr="00831D28">
        <w:rPr>
          <w:lang w:val="es-PY"/>
        </w:rPr>
        <w:t>; Kafka conserva tanto los resultados como los registros inválidos.</w:t>
      </w:r>
    </w:p>
    <w:p w:rsidR="008A6B51" w:rsidRPr="00831D28" w:rsidRDefault="00C20A30" w:rsidP="00831D28">
      <w:pPr>
        <w:pBdr>
          <w:left w:val="single" w:sz="18" w:space="8" w:color="2E74B5"/>
        </w:pBdr>
        <w:shd w:val="clear" w:color="auto" w:fill="F4F6F9"/>
        <w:spacing w:before="160" w:after="200"/>
        <w:ind w:left="259" w:right="259"/>
        <w:jc w:val="both"/>
        <w:rPr>
          <w:lang w:val="es-PY"/>
        </w:rPr>
      </w:pPr>
      <w:r w:rsidRPr="00831D28">
        <w:rPr>
          <w:b/>
          <w:lang w:val="es-PY"/>
        </w:rPr>
        <w:t xml:space="preserve">Resultado de validación: </w:t>
      </w:r>
      <w:r w:rsidRPr="00831D28">
        <w:rPr>
          <w:lang w:val="es-PY"/>
        </w:rPr>
        <w:t>ocho eventos consumido</w:t>
      </w:r>
      <w:r w:rsidRPr="00831D28">
        <w:rPr>
          <w:lang w:val="es-PY"/>
        </w:rPr>
        <w:t xml:space="preserve">s, tres alertas válidas, cero eventos inválidos, </w:t>
      </w:r>
      <w:r w:rsidRPr="00831D28">
        <w:rPr>
          <w:lang w:val="es-PY"/>
        </w:rPr>
        <w:t>LAG final igual a cero y código de salida del pipeline igual a cero.</w:t>
      </w:r>
    </w:p>
    <w:p w:rsidR="008A6B51" w:rsidRPr="00831D28" w:rsidRDefault="00C20A30" w:rsidP="00831D28">
      <w:pPr>
        <w:jc w:val="both"/>
        <w:rPr>
          <w:lang w:val="es-PY"/>
        </w:rPr>
      </w:pPr>
      <w:r w:rsidRPr="00831D28">
        <w:rPr>
          <w:lang w:val="es-PY"/>
        </w:rPr>
        <w:t xml:space="preserve">La implementación final usa </w:t>
      </w:r>
      <w:proofErr w:type="spellStart"/>
      <w:r w:rsidRPr="00831D28">
        <w:rPr>
          <w:lang w:val="es-PY"/>
        </w:rPr>
        <w:t>DirectRunner</w:t>
      </w:r>
      <w:proofErr w:type="spellEnd"/>
      <w:r w:rsidRPr="00831D28">
        <w:rPr>
          <w:lang w:val="es-PY"/>
        </w:rPr>
        <w:t xml:space="preserve"> para una validación local reproducible. La política temporal completa se verifica mediante </w:t>
      </w:r>
      <w:proofErr w:type="spellStart"/>
      <w:r w:rsidRPr="00831D28">
        <w:rPr>
          <w:lang w:val="es-PY"/>
        </w:rPr>
        <w:t>TestSt</w:t>
      </w:r>
      <w:r w:rsidRPr="00831D28">
        <w:rPr>
          <w:lang w:val="es-PY"/>
        </w:rPr>
        <w:t>ream</w:t>
      </w:r>
      <w:proofErr w:type="spellEnd"/>
      <w:r w:rsidRPr="00831D28">
        <w:rPr>
          <w:lang w:val="es-PY"/>
        </w:rPr>
        <w:t>; la ejecución acotada de ocho registros utiliza un modo específico que desactiva únicamente el disparo temprano dependiente del reloj de procesamiento.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>1. Caso de uso y valor operativo</w:t>
      </w:r>
    </w:p>
    <w:p w:rsidR="008A6B51" w:rsidRPr="00831D28" w:rsidRDefault="00C20A30" w:rsidP="00831D28">
      <w:pPr>
        <w:jc w:val="both"/>
        <w:rPr>
          <w:lang w:val="es-PY"/>
        </w:rPr>
      </w:pPr>
      <w:r w:rsidRPr="00831D28">
        <w:rPr>
          <w:lang w:val="es-PY"/>
        </w:rPr>
        <w:t xml:space="preserve">Una regla aislada por transacción puede no detectar una secuencia </w:t>
      </w:r>
      <w:r w:rsidRPr="00831D28">
        <w:rPr>
          <w:lang w:val="es-PY"/>
        </w:rPr>
        <w:t xml:space="preserve">fragmentada. El pipeline observa la actividad de cada cliente en intervalos solapados y produce una señal cuando el conteo o el monto acumulado </w:t>
      </w:r>
      <w:proofErr w:type="gramStart"/>
      <w:r w:rsidRPr="00831D28">
        <w:rPr>
          <w:lang w:val="es-PY"/>
        </w:rPr>
        <w:t>supera</w:t>
      </w:r>
      <w:proofErr w:type="gramEnd"/>
      <w:r w:rsidRPr="00831D28">
        <w:rPr>
          <w:lang w:val="es-PY"/>
        </w:rPr>
        <w:t xml:space="preserve"> el umbral. Los usuarios del resultado son analistas y procesos de monitoreo que necesitan priorizar revis</w:t>
      </w:r>
      <w:r w:rsidRPr="00831D28">
        <w:rPr>
          <w:lang w:val="es-PY"/>
        </w:rPr>
        <w:t>iones y explicar por qué se disparó una alerta.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831D28" w:rsidRPr="00831D28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Condición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Umbral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Decisión habilitada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Conteo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4 o más transacciones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Priorizar concentración operativa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Monto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10.000.000 PYG o más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Priorizar exposición acumulada</w:t>
            </w:r>
          </w:p>
        </w:tc>
      </w:tr>
    </w:tbl>
    <w:p w:rsidR="008A6B51" w:rsidRPr="00831D28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Regla implementada en </w:t>
      </w:r>
      <w:proofErr w:type="spellStart"/>
      <w:r w:rsidRPr="00831D28">
        <w:rPr>
          <w:i/>
          <w:sz w:val="18"/>
          <w:lang w:val="es-PY"/>
        </w:rPr>
        <w:t>src</w:t>
      </w:r>
      <w:proofErr w:type="spellEnd"/>
      <w:r w:rsidRPr="00831D28">
        <w:rPr>
          <w:i/>
          <w:sz w:val="18"/>
          <w:lang w:val="es-PY"/>
        </w:rPr>
        <w:t>/pipeline/alerts.py.</w:t>
      </w:r>
    </w:p>
    <w:p w:rsidR="00831D28" w:rsidRPr="00831D28" w:rsidRDefault="00831D28">
      <w:pPr>
        <w:spacing w:before="80" w:after="80"/>
        <w:rPr>
          <w:lang w:val="es-PY"/>
        </w:rPr>
      </w:pPr>
    </w:p>
    <w:p w:rsidR="008A6B51" w:rsidRPr="00831D28" w:rsidRDefault="00C20A30" w:rsidP="00831D28">
      <w:pPr>
        <w:jc w:val="both"/>
        <w:rPr>
          <w:lang w:val="es-PY"/>
        </w:rPr>
      </w:pPr>
      <w:r w:rsidRPr="00831D28">
        <w:rPr>
          <w:lang w:val="es-PY"/>
        </w:rPr>
        <w:t>La alerta no constituye una decisión final de sospecha. Es una señal auditable que incluye cliente, ventana, conteo, monto, umbrales y condiciones disparadas.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lastRenderedPageBreak/>
        <w:t xml:space="preserve">2. Arquitectura y flujo </w:t>
      </w:r>
      <w:proofErr w:type="spellStart"/>
      <w:r w:rsidRPr="00831D28">
        <w:rPr>
          <w:color w:val="auto"/>
          <w:lang w:val="es-PY"/>
        </w:rPr>
        <w:t>end</w:t>
      </w:r>
      <w:proofErr w:type="spellEnd"/>
      <w:r w:rsidRPr="00831D28">
        <w:rPr>
          <w:color w:val="auto"/>
          <w:lang w:val="es-PY"/>
        </w:rPr>
        <w:t>-to-</w:t>
      </w:r>
      <w:proofErr w:type="spellStart"/>
      <w:r w:rsidRPr="00831D28">
        <w:rPr>
          <w:color w:val="auto"/>
          <w:lang w:val="es-PY"/>
        </w:rPr>
        <w:t>end</w:t>
      </w:r>
      <w:proofErr w:type="spellEnd"/>
    </w:p>
    <w:p w:rsidR="008A6B51" w:rsidRPr="00831D28" w:rsidRDefault="00C20A30">
      <w:pPr>
        <w:spacing w:before="80"/>
        <w:jc w:val="center"/>
        <w:rPr>
          <w:lang w:val="es-PY"/>
        </w:rPr>
      </w:pPr>
      <w:r w:rsidRPr="00831D28">
        <w:rPr>
          <w:noProof/>
          <w:lang w:val="es-PY" w:eastAsia="es-PY"/>
        </w:rPr>
        <w:drawing>
          <wp:inline distT="0" distB="0" distL="0" distR="0" wp14:anchorId="3338BB09" wp14:editId="226C0E41">
            <wp:extent cx="5897880" cy="2211705"/>
            <wp:effectExtent l="0" t="0" r="0" b="0"/>
            <wp:docPr id="1" name="Picture 1" descr="Arquitectura del pipeline: productor, Kafka, Beam DirectRunner, alertas, inválidos y materializador." title="Arquitectura Kafka-Beam-Kaf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B51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Elaboración propia a partir </w:t>
      </w:r>
      <w:r w:rsidRPr="00831D28">
        <w:rPr>
          <w:i/>
          <w:sz w:val="18"/>
          <w:lang w:val="es-PY"/>
        </w:rPr>
        <w:t>de la implementación final.</w:t>
      </w:r>
    </w:p>
    <w:p w:rsidR="002A642E" w:rsidRPr="00831D28" w:rsidRDefault="002A642E">
      <w:pPr>
        <w:spacing w:before="80" w:after="80"/>
        <w:rPr>
          <w:i/>
          <w:sz w:val="18"/>
          <w:lang w:val="es-PY"/>
        </w:rPr>
      </w:pPr>
    </w:p>
    <w:p w:rsidR="008A6B51" w:rsidRPr="00831D28" w:rsidRDefault="00C20A30" w:rsidP="00831D28">
      <w:pPr>
        <w:numPr>
          <w:ilvl w:val="0"/>
          <w:numId w:val="1"/>
        </w:numPr>
        <w:jc w:val="both"/>
        <w:rPr>
          <w:lang w:val="es-PY"/>
        </w:rPr>
      </w:pPr>
      <w:r w:rsidRPr="00831D28">
        <w:rPr>
          <w:b/>
          <w:lang w:val="es-PY"/>
        </w:rPr>
        <w:t>Fuente</w:t>
      </w:r>
      <w:r w:rsidRPr="00831D28">
        <w:rPr>
          <w:lang w:val="es-PY"/>
        </w:rPr>
        <w:t>: genera ocho eventos reproducibles con casos normal, duplicado, fuera de orden y candidato tardío.</w:t>
      </w:r>
    </w:p>
    <w:p w:rsidR="008A6B51" w:rsidRPr="00831D28" w:rsidRDefault="00C20A30" w:rsidP="00831D28">
      <w:pPr>
        <w:numPr>
          <w:ilvl w:val="0"/>
          <w:numId w:val="1"/>
        </w:numPr>
        <w:jc w:val="both"/>
        <w:rPr>
          <w:lang w:val="es-PY"/>
        </w:rPr>
      </w:pPr>
      <w:r w:rsidRPr="00831D28">
        <w:rPr>
          <w:b/>
          <w:lang w:val="es-PY"/>
        </w:rPr>
        <w:t>Kafka</w:t>
      </w:r>
      <w:r w:rsidRPr="00831D28">
        <w:rPr>
          <w:lang w:val="es-PY"/>
        </w:rPr>
        <w:t xml:space="preserve">: conserva el input crudo, desacopla fuente y procesamiento y permite replay por </w:t>
      </w:r>
      <w:proofErr w:type="spellStart"/>
      <w:r w:rsidRPr="00831D28">
        <w:rPr>
          <w:lang w:val="es-PY"/>
        </w:rPr>
        <w:t>offsets</w:t>
      </w:r>
      <w:proofErr w:type="spellEnd"/>
      <w:r w:rsidRPr="00831D28">
        <w:rPr>
          <w:lang w:val="es-PY"/>
        </w:rPr>
        <w:t>.</w:t>
      </w:r>
    </w:p>
    <w:p w:rsidR="008A6B51" w:rsidRPr="00831D28" w:rsidRDefault="00C20A30" w:rsidP="00831D28">
      <w:pPr>
        <w:numPr>
          <w:ilvl w:val="0"/>
          <w:numId w:val="1"/>
        </w:numPr>
        <w:jc w:val="both"/>
        <w:rPr>
          <w:lang w:val="es-PY"/>
        </w:rPr>
      </w:pPr>
      <w:proofErr w:type="spellStart"/>
      <w:r w:rsidRPr="00831D28">
        <w:rPr>
          <w:b/>
          <w:lang w:val="es-PY"/>
        </w:rPr>
        <w:t>Beam</w:t>
      </w:r>
      <w:proofErr w:type="spellEnd"/>
      <w:r w:rsidRPr="00831D28">
        <w:rPr>
          <w:lang w:val="es-PY"/>
        </w:rPr>
        <w:t>: expresa validación, t</w:t>
      </w:r>
      <w:r w:rsidRPr="00831D28">
        <w:rPr>
          <w:lang w:val="es-PY"/>
        </w:rPr>
        <w:t>iempo de evento, ventanas, estado, agregación y reglas.</w:t>
      </w:r>
    </w:p>
    <w:p w:rsidR="008A6B51" w:rsidRPr="00831D28" w:rsidRDefault="00C20A30" w:rsidP="00831D28">
      <w:pPr>
        <w:numPr>
          <w:ilvl w:val="0"/>
          <w:numId w:val="1"/>
        </w:numPr>
        <w:jc w:val="both"/>
        <w:rPr>
          <w:lang w:val="es-PY"/>
        </w:rPr>
      </w:pPr>
      <w:r w:rsidRPr="00831D28">
        <w:rPr>
          <w:b/>
          <w:lang w:val="es-PY"/>
        </w:rPr>
        <w:t>Salida</w:t>
      </w:r>
      <w:r w:rsidRPr="00831D28">
        <w:rPr>
          <w:lang w:val="es-PY"/>
        </w:rPr>
        <w:t>: publica alertas con clave estable y errores de contrato en un tópico separado.</w:t>
      </w:r>
    </w:p>
    <w:p w:rsidR="008A6B51" w:rsidRPr="00831D28" w:rsidRDefault="00C20A30" w:rsidP="00831D28">
      <w:pPr>
        <w:numPr>
          <w:ilvl w:val="0"/>
          <w:numId w:val="1"/>
        </w:numPr>
        <w:jc w:val="both"/>
        <w:rPr>
          <w:lang w:val="es-PY"/>
        </w:rPr>
      </w:pPr>
      <w:proofErr w:type="spellStart"/>
      <w:r w:rsidRPr="00831D28">
        <w:rPr>
          <w:b/>
          <w:lang w:val="es-PY"/>
        </w:rPr>
        <w:t>Materializador</w:t>
      </w:r>
      <w:proofErr w:type="spellEnd"/>
      <w:r w:rsidRPr="00831D28">
        <w:rPr>
          <w:lang w:val="es-PY"/>
        </w:rPr>
        <w:t xml:space="preserve">: persiste en </w:t>
      </w:r>
      <w:proofErr w:type="spellStart"/>
      <w:r w:rsidRPr="00831D28">
        <w:rPr>
          <w:lang w:val="es-PY"/>
        </w:rPr>
        <w:t>SQLite</w:t>
      </w:r>
      <w:proofErr w:type="spellEnd"/>
      <w:r w:rsidRPr="00831D28">
        <w:rPr>
          <w:lang w:val="es-PY"/>
        </w:rPr>
        <w:t xml:space="preserve"> la revisión numéricamente mayor por clave </w:t>
      </w:r>
      <w:proofErr w:type="spellStart"/>
      <w:r w:rsidRPr="00831D28">
        <w:rPr>
          <w:lang w:val="es-PY"/>
        </w:rPr>
        <w:t>idempotente</w:t>
      </w:r>
      <w:proofErr w:type="spellEnd"/>
      <w:r w:rsidRPr="00831D28">
        <w:rPr>
          <w:lang w:val="es-PY"/>
        </w:rPr>
        <w:t>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 xml:space="preserve">3. Contrato de eventos </w:t>
      </w:r>
      <w:r w:rsidRPr="00831D28">
        <w:rPr>
          <w:color w:val="auto"/>
          <w:lang w:val="es-PY"/>
        </w:rPr>
        <w:t>y Kafka</w:t>
      </w:r>
    </w:p>
    <w:p w:rsidR="008A6B51" w:rsidRPr="00831D28" w:rsidRDefault="00C20A30">
      <w:pPr>
        <w:pStyle w:val="Ttulo2"/>
        <w:rPr>
          <w:color w:val="auto"/>
          <w:lang w:val="es-PY"/>
        </w:rPr>
      </w:pPr>
      <w:r w:rsidRPr="00831D28">
        <w:rPr>
          <w:color w:val="auto"/>
          <w:lang w:val="es-PY"/>
        </w:rPr>
        <w:t>3.1 Contrato versionado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5260"/>
      </w:tblGrid>
      <w:tr w:rsidR="00831D28" w:rsidRPr="00831D28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Campo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Tipo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Función</w:t>
            </w:r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schema_version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string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Evolución explícita; versión actual 1.0</w:t>
            </w:r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event_id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string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Identificador estable para </w:t>
            </w:r>
            <w:proofErr w:type="spellStart"/>
            <w:r w:rsidRPr="00831D28">
              <w:rPr>
                <w:sz w:val="18"/>
                <w:lang w:val="es-PY"/>
              </w:rPr>
              <w:t>deduplicación</w:t>
            </w:r>
            <w:proofErr w:type="spellEnd"/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customer_id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string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Clave de negocio, partición y agregación</w:t>
            </w:r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event_time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ISO 8601 </w:t>
            </w:r>
            <w:r w:rsidRPr="00831D28">
              <w:rPr>
                <w:sz w:val="18"/>
                <w:lang w:val="es-PY"/>
              </w:rPr>
              <w:t>UTC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Tiempo del hecho en el dominio</w:t>
            </w:r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payload.amount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integer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Monto positivo en PYG</w:t>
            </w:r>
          </w:p>
        </w:tc>
      </w:tr>
      <w:tr w:rsidR="00831D28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payload.transaction_type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enum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Tipo de transacción permitido</w:t>
            </w:r>
          </w:p>
        </w:tc>
      </w:tr>
      <w:tr w:rsidR="008A6B51" w:rsidRPr="00831D28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payload.channel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enum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Canal de origen permitido</w:t>
            </w:r>
          </w:p>
        </w:tc>
      </w:tr>
    </w:tbl>
    <w:p w:rsidR="008A6B51" w:rsidRPr="00831D28" w:rsidRDefault="00C20A30">
      <w:pPr>
        <w:spacing w:before="80" w:after="80"/>
        <w:rPr>
          <w:lang w:val="es-PY"/>
        </w:rPr>
      </w:pPr>
      <w:r w:rsidRPr="00831D28">
        <w:rPr>
          <w:i/>
          <w:sz w:val="18"/>
          <w:lang w:val="es-PY"/>
        </w:rPr>
        <w:t xml:space="preserve">Fuente: src/common/event_contract.py y requisitos del proyecto </w:t>
      </w:r>
      <w:r w:rsidRPr="00831D28">
        <w:rPr>
          <w:i/>
          <w:sz w:val="18"/>
          <w:lang w:val="es-PY"/>
        </w:rPr>
        <w:t>integrador, sección 2.1.</w:t>
      </w: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lastRenderedPageBreak/>
        <w:t xml:space="preserve">La </w:t>
      </w:r>
      <w:proofErr w:type="spellStart"/>
      <w:r w:rsidRPr="00831D28">
        <w:rPr>
          <w:lang w:val="es-PY"/>
        </w:rPr>
        <w:t>serialización</w:t>
      </w:r>
      <w:proofErr w:type="spellEnd"/>
      <w:r w:rsidRPr="00831D28">
        <w:rPr>
          <w:lang w:val="es-PY"/>
        </w:rPr>
        <w:t xml:space="preserve"> JSON es determinista y la clave Kafka debe coincidir con </w:t>
      </w:r>
      <w:proofErr w:type="spellStart"/>
      <w:r w:rsidRPr="00831D28">
        <w:rPr>
          <w:lang w:val="es-PY"/>
        </w:rPr>
        <w:t>customer_id</w:t>
      </w:r>
      <w:proofErr w:type="spellEnd"/>
      <w:r w:rsidRPr="00831D28">
        <w:rPr>
          <w:lang w:val="es-PY"/>
        </w:rPr>
        <w:t xml:space="preserve">. Una discrepancia, JSON inválido, UTF-8 inválido o campo fuera de contrato se deriva a </w:t>
      </w:r>
      <w:proofErr w:type="spellStart"/>
      <w:r w:rsidRPr="00831D28">
        <w:rPr>
          <w:lang w:val="es-PY"/>
        </w:rPr>
        <w:t>bank.transactions.invalid</w:t>
      </w:r>
      <w:proofErr w:type="spellEnd"/>
      <w:r w:rsidRPr="00831D28">
        <w:rPr>
          <w:lang w:val="es-PY"/>
        </w:rPr>
        <w:t xml:space="preserve"> con diagnóstico legible.</w:t>
      </w:r>
    </w:p>
    <w:p w:rsidR="008A6B51" w:rsidRPr="00831D28" w:rsidRDefault="00C20A30">
      <w:pPr>
        <w:pStyle w:val="Ttulo2"/>
        <w:rPr>
          <w:color w:val="auto"/>
          <w:lang w:val="es-PY"/>
        </w:rPr>
      </w:pPr>
      <w:r w:rsidRPr="00831D28">
        <w:rPr>
          <w:color w:val="auto"/>
          <w:lang w:val="es-PY"/>
        </w:rPr>
        <w:t>3.2 Tóp</w:t>
      </w:r>
      <w:r w:rsidRPr="00831D28">
        <w:rPr>
          <w:color w:val="auto"/>
          <w:lang w:val="es-PY"/>
        </w:rPr>
        <w:t>icos, particiones y orden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50"/>
        <w:gridCol w:w="1850"/>
        <w:gridCol w:w="2100"/>
        <w:gridCol w:w="2260"/>
      </w:tblGrid>
      <w:tr w:rsidR="00831D28" w:rsidRPr="00831D28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Tópico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b/>
                <w:sz w:val="18"/>
                <w:lang w:val="es-PY"/>
              </w:rPr>
              <w:t>Part</w:t>
            </w:r>
            <w:proofErr w:type="spellEnd"/>
            <w:r w:rsidRPr="00831D28">
              <w:rPr>
                <w:b/>
                <w:sz w:val="18"/>
                <w:lang w:val="es-PY"/>
              </w:rPr>
              <w:t>.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Clave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Política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Propósito</w:t>
            </w:r>
          </w:p>
        </w:tc>
      </w:tr>
      <w:tr w:rsidR="00831D28" w:rsidRPr="00831D28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bank.transactions.raw</w:t>
            </w:r>
            <w:proofErr w:type="spellEnd"/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3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customer_id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retención 7 días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Input crudo y replay</w:t>
            </w:r>
          </w:p>
        </w:tc>
      </w:tr>
      <w:tr w:rsidR="00831D28" w:rsidRPr="00831D28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risk.alerts.velocity</w:t>
            </w:r>
            <w:proofErr w:type="spellEnd"/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idempotency_key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compact,delete</w:t>
            </w:r>
            <w:proofErr w:type="spellEnd"/>
            <w:r w:rsidRPr="00831D28">
              <w:rPr>
                <w:sz w:val="18"/>
                <w:lang w:val="es-PY"/>
              </w:rPr>
              <w:t>; 7 días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Revisiones de alertas</w:t>
            </w:r>
          </w:p>
        </w:tc>
      </w:tr>
      <w:tr w:rsidR="008A6B51" w:rsidRPr="00831D28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bank.transactions.invalid</w:t>
            </w:r>
            <w:proofErr w:type="spellEnd"/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event_id</w:t>
            </w:r>
            <w:proofErr w:type="spellEnd"/>
            <w:r w:rsidRPr="00831D28">
              <w:rPr>
                <w:sz w:val="18"/>
                <w:lang w:val="es-PY"/>
              </w:rPr>
              <w:t>/hash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retención 7 días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Errores de contrato</w:t>
            </w:r>
          </w:p>
        </w:tc>
      </w:tr>
    </w:tbl>
    <w:p w:rsidR="008A6B51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</w:t>
      </w:r>
      <w:proofErr w:type="spellStart"/>
      <w:r w:rsidRPr="00831D28">
        <w:rPr>
          <w:i/>
          <w:sz w:val="18"/>
          <w:lang w:val="es-PY"/>
        </w:rPr>
        <w:t>compose.yaml</w:t>
      </w:r>
      <w:proofErr w:type="spellEnd"/>
      <w:r w:rsidRPr="00831D28">
        <w:rPr>
          <w:i/>
          <w:sz w:val="18"/>
          <w:lang w:val="es-PY"/>
        </w:rPr>
        <w:t xml:space="preserve">; src/producer/skew_analysis.py y </w:t>
      </w:r>
      <w:proofErr w:type="spellStart"/>
      <w:r w:rsidRPr="00831D28">
        <w:rPr>
          <w:i/>
          <w:sz w:val="18"/>
          <w:lang w:val="es-PY"/>
        </w:rPr>
        <w:t>evidence</w:t>
      </w:r>
      <w:proofErr w:type="spellEnd"/>
      <w:r w:rsidRPr="00831D28">
        <w:rPr>
          <w:i/>
          <w:sz w:val="18"/>
          <w:lang w:val="es-PY"/>
        </w:rPr>
        <w:t>/23-analisis-skew-offline.log.</w:t>
      </w:r>
    </w:p>
    <w:p w:rsidR="002A642E" w:rsidRPr="00831D28" w:rsidRDefault="002A642E">
      <w:pPr>
        <w:spacing w:before="80" w:after="80"/>
        <w:rPr>
          <w:lang w:val="es-PY"/>
        </w:rPr>
      </w:pP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>La entrada usa tres particiones para paralelizar clientes sin perder el orden por cliente. En una prueba de 30</w:t>
      </w:r>
      <w:r w:rsidRPr="00831D28">
        <w:rPr>
          <w:lang w:val="es-PY"/>
        </w:rPr>
        <w:t xml:space="preserve">0 eventos por escenario, la distribución balanceada fue 92/116/92; con una </w:t>
      </w:r>
      <w:proofErr w:type="spellStart"/>
      <w:r w:rsidRPr="00831D28">
        <w:rPr>
          <w:lang w:val="es-PY"/>
        </w:rPr>
        <w:t>hot</w:t>
      </w:r>
      <w:proofErr w:type="spellEnd"/>
      <w:r w:rsidRPr="00831D28">
        <w:rPr>
          <w:lang w:val="es-PY"/>
        </w:rPr>
        <w:t xml:space="preserve"> </w:t>
      </w:r>
      <w:proofErr w:type="spellStart"/>
      <w:r w:rsidRPr="00831D28">
        <w:rPr>
          <w:lang w:val="es-PY"/>
        </w:rPr>
        <w:t>key</w:t>
      </w:r>
      <w:proofErr w:type="spellEnd"/>
      <w:r w:rsidRPr="00831D28">
        <w:rPr>
          <w:lang w:val="es-PY"/>
        </w:rPr>
        <w:t xml:space="preserve"> al 80 % fue 258/20/22 y la mayor participación subió de 38,67 % a 86,00 %. Más particiones distribuyen clientes distintos, pero no dividen una misma clave. La salida usa una</w:t>
      </w:r>
      <w:r w:rsidRPr="00831D28">
        <w:rPr>
          <w:lang w:val="es-PY"/>
        </w:rPr>
        <w:t xml:space="preserve"> partición y compactación para facilitar la inspección y conservar la revisión vigente.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 xml:space="preserve">4. Pipeline Apache </w:t>
      </w:r>
      <w:proofErr w:type="spellStart"/>
      <w:r w:rsidRPr="00831D28">
        <w:rPr>
          <w:color w:val="auto"/>
          <w:lang w:val="es-PY"/>
        </w:rPr>
        <w:t>Beam</w:t>
      </w:r>
      <w:proofErr w:type="spellEnd"/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KafkaIO</w:t>
      </w:r>
      <w:proofErr w:type="spellEnd"/>
      <w:r w:rsidRPr="00831D28">
        <w:rPr>
          <w:lang w:val="es-PY"/>
        </w:rPr>
        <w:t xml:space="preserve"> lee desde </w:t>
      </w:r>
      <w:proofErr w:type="spellStart"/>
      <w:r w:rsidRPr="00831D28">
        <w:rPr>
          <w:lang w:val="es-PY"/>
        </w:rPr>
        <w:t>bank.transactions.raw</w:t>
      </w:r>
      <w:proofErr w:type="spellEnd"/>
      <w:r w:rsidRPr="00831D28">
        <w:rPr>
          <w:lang w:val="es-PY"/>
        </w:rPr>
        <w:t xml:space="preserve"> con </w:t>
      </w:r>
      <w:proofErr w:type="spellStart"/>
      <w:r w:rsidRPr="00831D28">
        <w:rPr>
          <w:lang w:val="es-PY"/>
        </w:rPr>
        <w:t>auto.offset.reset</w:t>
      </w:r>
      <w:proofErr w:type="spellEnd"/>
      <w:r w:rsidRPr="00831D28">
        <w:rPr>
          <w:lang w:val="es-PY"/>
        </w:rPr>
        <w:t>=</w:t>
      </w:r>
      <w:proofErr w:type="spellStart"/>
      <w:r w:rsidRPr="00831D28">
        <w:rPr>
          <w:lang w:val="es-PY"/>
        </w:rPr>
        <w:t>earliest</w:t>
      </w:r>
      <w:proofErr w:type="spellEnd"/>
      <w:r w:rsidRPr="00831D28">
        <w:rPr>
          <w:lang w:val="es-PY"/>
        </w:rPr>
        <w:t>, auto-</w:t>
      </w:r>
      <w:proofErr w:type="spellStart"/>
      <w:r w:rsidRPr="00831D28">
        <w:rPr>
          <w:lang w:val="es-PY"/>
        </w:rPr>
        <w:t>commit</w:t>
      </w:r>
      <w:proofErr w:type="spellEnd"/>
      <w:r w:rsidRPr="00831D28">
        <w:rPr>
          <w:lang w:val="es-PY"/>
        </w:rPr>
        <w:t xml:space="preserve"> desactivado y </w:t>
      </w:r>
      <w:proofErr w:type="spellStart"/>
      <w:r w:rsidRPr="00831D28">
        <w:rPr>
          <w:lang w:val="es-PY"/>
        </w:rPr>
        <w:t>commit</w:t>
      </w:r>
      <w:proofErr w:type="spellEnd"/>
      <w:r w:rsidRPr="00831D28">
        <w:rPr>
          <w:lang w:val="es-PY"/>
        </w:rPr>
        <w:t xml:space="preserve"> en </w:t>
      </w:r>
      <w:proofErr w:type="spellStart"/>
      <w:r w:rsidRPr="00831D28">
        <w:rPr>
          <w:lang w:val="es-PY"/>
        </w:rPr>
        <w:t>finalize</w:t>
      </w:r>
      <w:proofErr w:type="spellEnd"/>
      <w:r w:rsidRPr="00831D28">
        <w:rPr>
          <w:lang w:val="es-PY"/>
        </w:rPr>
        <w:t>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ParseAndValidateKafkaRecord</w:t>
      </w:r>
      <w:proofErr w:type="spellEnd"/>
      <w:r w:rsidRPr="00831D28">
        <w:rPr>
          <w:lang w:val="es-PY"/>
        </w:rPr>
        <w:t xml:space="preserve"> separa registros válidos e inválidos mediante una salida etiquetada.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TimestampedValue</w:t>
      </w:r>
      <w:proofErr w:type="spellEnd"/>
      <w:r w:rsidRPr="00831D28">
        <w:rPr>
          <w:lang w:val="es-PY"/>
        </w:rPr>
        <w:t xml:space="preserve"> reemplaza el </w:t>
      </w:r>
      <w:proofErr w:type="spellStart"/>
      <w:r w:rsidRPr="00831D28">
        <w:rPr>
          <w:lang w:val="es-PY"/>
        </w:rPr>
        <w:t>timestamp</w:t>
      </w:r>
      <w:proofErr w:type="spellEnd"/>
      <w:r w:rsidRPr="00831D28">
        <w:rPr>
          <w:lang w:val="es-PY"/>
        </w:rPr>
        <w:t xml:space="preserve"> del elemento con </w:t>
      </w:r>
      <w:proofErr w:type="spellStart"/>
      <w:r w:rsidRPr="00831D28">
        <w:rPr>
          <w:lang w:val="es-PY"/>
        </w:rPr>
        <w:t>event_time</w:t>
      </w:r>
      <w:proofErr w:type="spellEnd"/>
      <w:r w:rsidRPr="00831D28">
        <w:rPr>
          <w:lang w:val="es-PY"/>
        </w:rPr>
        <w:t xml:space="preserve"> del </w:t>
      </w:r>
      <w:proofErr w:type="spellStart"/>
      <w:r w:rsidRPr="00831D28">
        <w:rPr>
          <w:lang w:val="es-PY"/>
        </w:rPr>
        <w:t>payload</w:t>
      </w:r>
      <w:proofErr w:type="spellEnd"/>
      <w:r w:rsidRPr="00831D28">
        <w:rPr>
          <w:lang w:val="es-PY"/>
        </w:rPr>
        <w:t>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SlidingWindows</w:t>
      </w:r>
      <w:proofErr w:type="spellEnd"/>
      <w:r w:rsidRPr="00831D28">
        <w:rPr>
          <w:lang w:val="es-PY"/>
        </w:rPr>
        <w:t xml:space="preserve"> asigna ventanas de 60 segundos con período de 10 segundos.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Dedu</w:t>
      </w:r>
      <w:r w:rsidRPr="00831D28">
        <w:rPr>
          <w:lang w:val="es-PY"/>
        </w:rPr>
        <w:t>plicateEvents</w:t>
      </w:r>
      <w:proofErr w:type="spellEnd"/>
      <w:r w:rsidRPr="00831D28">
        <w:rPr>
          <w:lang w:val="es-PY"/>
        </w:rPr>
        <w:t xml:space="preserve"> conserva </w:t>
      </w:r>
      <w:proofErr w:type="spellStart"/>
      <w:r w:rsidRPr="00831D28">
        <w:rPr>
          <w:lang w:val="es-PY"/>
        </w:rPr>
        <w:t>event_id</w:t>
      </w:r>
      <w:proofErr w:type="spellEnd"/>
      <w:r w:rsidRPr="00831D28">
        <w:rPr>
          <w:lang w:val="es-PY"/>
        </w:rPr>
        <w:t xml:space="preserve"> por cliente y ventana y programa limpieza con </w:t>
      </w:r>
      <w:proofErr w:type="spellStart"/>
      <w:r w:rsidRPr="00831D28">
        <w:rPr>
          <w:lang w:val="es-PY"/>
        </w:rPr>
        <w:t>timer</w:t>
      </w:r>
      <w:proofErr w:type="spellEnd"/>
      <w:r w:rsidRPr="00831D28">
        <w:rPr>
          <w:lang w:val="es-PY"/>
        </w:rPr>
        <w:t xml:space="preserve"> de </w:t>
      </w:r>
      <w:proofErr w:type="spellStart"/>
      <w:r w:rsidRPr="00831D28">
        <w:rPr>
          <w:lang w:val="es-PY"/>
        </w:rPr>
        <w:t>watermark</w:t>
      </w:r>
      <w:proofErr w:type="spellEnd"/>
      <w:r w:rsidRPr="00831D28">
        <w:rPr>
          <w:lang w:val="es-PY"/>
        </w:rPr>
        <w:t>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CombinePerKey</w:t>
      </w:r>
      <w:proofErr w:type="spellEnd"/>
      <w:r w:rsidRPr="00831D28">
        <w:rPr>
          <w:lang w:val="es-PY"/>
        </w:rPr>
        <w:t xml:space="preserve"> usa </w:t>
      </w:r>
      <w:proofErr w:type="spellStart"/>
      <w:r w:rsidRPr="00831D28">
        <w:rPr>
          <w:lang w:val="es-PY"/>
        </w:rPr>
        <w:t>VelocityCombineFn</w:t>
      </w:r>
      <w:proofErr w:type="spellEnd"/>
      <w:r w:rsidRPr="00831D28">
        <w:rPr>
          <w:lang w:val="es-PY"/>
        </w:rPr>
        <w:t xml:space="preserve"> para conteo y suma incremental.</w:t>
      </w:r>
    </w:p>
    <w:p w:rsidR="008A6B51" w:rsidRPr="00831D28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CreateVelocityAlerts</w:t>
      </w:r>
      <w:proofErr w:type="spellEnd"/>
      <w:r w:rsidRPr="00831D28">
        <w:rPr>
          <w:lang w:val="es-PY"/>
        </w:rPr>
        <w:t xml:space="preserve"> construye una revisión solo cuando se supera al menos un umbral.</w:t>
      </w:r>
    </w:p>
    <w:p w:rsidR="008A6B51" w:rsidRDefault="00C20A30" w:rsidP="002A642E">
      <w:pPr>
        <w:numPr>
          <w:ilvl w:val="0"/>
          <w:numId w:val="2"/>
        </w:numPr>
        <w:spacing w:after="160" w:line="280" w:lineRule="auto"/>
        <w:jc w:val="both"/>
        <w:rPr>
          <w:lang w:val="es-PY"/>
        </w:rPr>
      </w:pPr>
      <w:proofErr w:type="spellStart"/>
      <w:r w:rsidRPr="00831D28">
        <w:rPr>
          <w:lang w:val="es-PY"/>
        </w:rPr>
        <w:t>Writ</w:t>
      </w:r>
      <w:r w:rsidRPr="00831D28">
        <w:rPr>
          <w:lang w:val="es-PY"/>
        </w:rPr>
        <w:t>eToKafka</w:t>
      </w:r>
      <w:proofErr w:type="spellEnd"/>
      <w:r w:rsidRPr="00831D28">
        <w:rPr>
          <w:lang w:val="es-PY"/>
        </w:rPr>
        <w:t xml:space="preserve"> publica alertas e inválidos con </w:t>
      </w:r>
      <w:proofErr w:type="spellStart"/>
      <w:r w:rsidRPr="00831D28">
        <w:rPr>
          <w:lang w:val="es-PY"/>
        </w:rPr>
        <w:t>serialización</w:t>
      </w:r>
      <w:proofErr w:type="spellEnd"/>
      <w:r w:rsidRPr="00831D28">
        <w:rPr>
          <w:lang w:val="es-PY"/>
        </w:rPr>
        <w:t xml:space="preserve"> determinista.</w:t>
      </w:r>
    </w:p>
    <w:p w:rsidR="002A642E" w:rsidRPr="00831D28" w:rsidRDefault="002A642E" w:rsidP="002A642E">
      <w:pPr>
        <w:spacing w:after="160" w:line="280" w:lineRule="auto"/>
        <w:ind w:left="720"/>
        <w:jc w:val="both"/>
        <w:rPr>
          <w:lang w:val="es-PY"/>
        </w:rPr>
      </w:pPr>
    </w:p>
    <w:p w:rsidR="008A6B51" w:rsidRPr="00831D28" w:rsidRDefault="00C20A30" w:rsidP="002A642E">
      <w:pPr>
        <w:pBdr>
          <w:left w:val="single" w:sz="18" w:space="8" w:color="2E74B5"/>
        </w:pBdr>
        <w:shd w:val="clear" w:color="auto" w:fill="F4F6F9"/>
        <w:spacing w:before="160" w:after="200"/>
        <w:ind w:left="259" w:right="259"/>
        <w:jc w:val="both"/>
        <w:rPr>
          <w:lang w:val="es-PY"/>
        </w:rPr>
      </w:pPr>
      <w:r w:rsidRPr="00831D28">
        <w:rPr>
          <w:b/>
          <w:lang w:val="es-PY"/>
        </w:rPr>
        <w:t xml:space="preserve">Modularidad: </w:t>
      </w:r>
      <w:r w:rsidRPr="00831D28">
        <w:rPr>
          <w:lang w:val="es-PY"/>
        </w:rPr>
        <w:t xml:space="preserve">contrato, validación, política temporal, </w:t>
      </w:r>
      <w:proofErr w:type="spellStart"/>
      <w:r w:rsidRPr="00831D28">
        <w:rPr>
          <w:lang w:val="es-PY"/>
        </w:rPr>
        <w:t>deduplicación</w:t>
      </w:r>
      <w:proofErr w:type="spellEnd"/>
      <w:r w:rsidRPr="00831D28">
        <w:rPr>
          <w:lang w:val="es-PY"/>
        </w:rPr>
        <w:t>, agregación, alertas y ejecución están separados en módulos y se prueban de forma independiente.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lastRenderedPageBreak/>
        <w:t>5. Tiempo de evento, v</w:t>
      </w:r>
      <w:r w:rsidRPr="00831D28">
        <w:rPr>
          <w:color w:val="auto"/>
          <w:lang w:val="es-PY"/>
        </w:rPr>
        <w:t>entanas y datos tardíos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831D28" w:rsidRPr="00831D28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Decisión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Configuración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Justificación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Tiempo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event_time</w:t>
            </w:r>
            <w:proofErr w:type="spellEnd"/>
            <w:r w:rsidRPr="00831D28">
              <w:rPr>
                <w:sz w:val="18"/>
                <w:lang w:val="es-PY"/>
              </w:rPr>
              <w:t xml:space="preserve"> del </w:t>
            </w:r>
            <w:proofErr w:type="spellStart"/>
            <w:r w:rsidRPr="00831D28">
              <w:rPr>
                <w:sz w:val="18"/>
                <w:lang w:val="es-PY"/>
              </w:rPr>
              <w:t>payload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La regla representa cuándo ocurrió la transacción.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Ventana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deslizante 60 s / paso 10 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Reduce sensibilidad a cortes fijos y observa concentración.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Watermark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fuente/</w:t>
            </w:r>
            <w:proofErr w:type="spellStart"/>
            <w:r w:rsidRPr="00831D28">
              <w:rPr>
                <w:sz w:val="18"/>
                <w:lang w:val="es-PY"/>
              </w:rPr>
              <w:t>runner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Determina cierre y temporización de panes.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Allowed</w:t>
            </w:r>
            <w:proofErr w:type="spellEnd"/>
            <w:r w:rsidRPr="00831D28">
              <w:rPr>
                <w:sz w:val="18"/>
                <w:lang w:val="es-PY"/>
              </w:rPr>
              <w:t xml:space="preserve"> </w:t>
            </w:r>
            <w:proofErr w:type="spellStart"/>
            <w:r w:rsidRPr="00831D28">
              <w:rPr>
                <w:sz w:val="18"/>
                <w:lang w:val="es-PY"/>
              </w:rPr>
              <w:t>lateness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30 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Acepta correcciones acotadas y limita estado.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Triggers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EARLY 10 s; ON_TIME; LATE por elemento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Balancea latencia y completitud.</w:t>
            </w:r>
          </w:p>
        </w:tc>
      </w:tr>
      <w:tr w:rsidR="008A6B51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Acumulación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ACCUMULATING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Cada </w:t>
            </w:r>
            <w:proofErr w:type="spellStart"/>
            <w:r w:rsidRPr="00831D28">
              <w:rPr>
                <w:sz w:val="18"/>
                <w:lang w:val="es-PY"/>
              </w:rPr>
              <w:t>pane</w:t>
            </w:r>
            <w:proofErr w:type="spellEnd"/>
            <w:r w:rsidRPr="00831D28">
              <w:rPr>
                <w:sz w:val="18"/>
                <w:lang w:val="es-PY"/>
              </w:rPr>
              <w:t xml:space="preserve"> contiene el </w:t>
            </w:r>
            <w:r w:rsidRPr="00831D28">
              <w:rPr>
                <w:sz w:val="18"/>
                <w:lang w:val="es-PY"/>
              </w:rPr>
              <w:t>total vigente de la ventana.</w:t>
            </w:r>
          </w:p>
        </w:tc>
      </w:tr>
    </w:tbl>
    <w:p w:rsidR="008A6B51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src/pipeline/aggregation.py y </w:t>
      </w:r>
      <w:proofErr w:type="spellStart"/>
      <w:r w:rsidRPr="00831D28">
        <w:rPr>
          <w:i/>
          <w:sz w:val="18"/>
          <w:lang w:val="es-PY"/>
        </w:rPr>
        <w:t>tests</w:t>
      </w:r>
      <w:proofErr w:type="spellEnd"/>
      <w:r w:rsidRPr="00831D28">
        <w:rPr>
          <w:i/>
          <w:sz w:val="18"/>
          <w:lang w:val="es-PY"/>
        </w:rPr>
        <w:t>/</w:t>
      </w:r>
      <w:proofErr w:type="spellStart"/>
      <w:r w:rsidRPr="00831D28">
        <w:rPr>
          <w:i/>
          <w:sz w:val="18"/>
          <w:lang w:val="es-PY"/>
        </w:rPr>
        <w:t>integration</w:t>
      </w:r>
      <w:proofErr w:type="spellEnd"/>
      <w:r w:rsidRPr="00831D28">
        <w:rPr>
          <w:i/>
          <w:sz w:val="18"/>
          <w:lang w:val="es-PY"/>
        </w:rPr>
        <w:t>/test_pipeline_temporal.py.</w:t>
      </w:r>
    </w:p>
    <w:p w:rsidR="002A642E" w:rsidRPr="00831D28" w:rsidRDefault="002A642E" w:rsidP="002A642E">
      <w:pPr>
        <w:spacing w:before="80" w:after="80"/>
        <w:jc w:val="both"/>
        <w:rPr>
          <w:lang w:val="es-PY"/>
        </w:rPr>
      </w:pPr>
    </w:p>
    <w:p w:rsidR="008A6B51" w:rsidRPr="00831D28" w:rsidRDefault="00C20A30" w:rsidP="002A642E">
      <w:pPr>
        <w:jc w:val="both"/>
        <w:rPr>
          <w:lang w:val="es-PY"/>
        </w:rPr>
      </w:pPr>
      <w:proofErr w:type="spellStart"/>
      <w:r w:rsidRPr="00831D28">
        <w:rPr>
          <w:lang w:val="es-PY"/>
        </w:rPr>
        <w:t>KafkaIO</w:t>
      </w:r>
      <w:proofErr w:type="spellEnd"/>
      <w:r w:rsidRPr="00831D28">
        <w:rPr>
          <w:lang w:val="es-PY"/>
        </w:rPr>
        <w:t xml:space="preserve"> usa </w:t>
      </w:r>
      <w:proofErr w:type="spellStart"/>
      <w:r w:rsidRPr="00831D28">
        <w:rPr>
          <w:lang w:val="es-PY"/>
        </w:rPr>
        <w:t>ProcessingTime</w:t>
      </w:r>
      <w:proofErr w:type="spellEnd"/>
      <w:r w:rsidRPr="00831D28">
        <w:rPr>
          <w:lang w:val="es-PY"/>
        </w:rPr>
        <w:t xml:space="preserve"> como política de </w:t>
      </w:r>
      <w:proofErr w:type="spellStart"/>
      <w:r w:rsidRPr="00831D28">
        <w:rPr>
          <w:lang w:val="es-PY"/>
        </w:rPr>
        <w:t>timestamp</w:t>
      </w:r>
      <w:proofErr w:type="spellEnd"/>
      <w:r w:rsidRPr="00831D28">
        <w:rPr>
          <w:lang w:val="es-PY"/>
        </w:rPr>
        <w:t xml:space="preserve"> de fuente, pero la validación reasigna el </w:t>
      </w:r>
      <w:proofErr w:type="spellStart"/>
      <w:r w:rsidRPr="00831D28">
        <w:rPr>
          <w:lang w:val="es-PY"/>
        </w:rPr>
        <w:t>timestamp</w:t>
      </w:r>
      <w:proofErr w:type="spellEnd"/>
      <w:r w:rsidRPr="00831D28">
        <w:rPr>
          <w:lang w:val="es-PY"/>
        </w:rPr>
        <w:t xml:space="preserve"> desde el </w:t>
      </w:r>
      <w:proofErr w:type="spellStart"/>
      <w:r w:rsidRPr="00831D28">
        <w:rPr>
          <w:lang w:val="es-PY"/>
        </w:rPr>
        <w:t>event_time</w:t>
      </w:r>
      <w:proofErr w:type="spellEnd"/>
      <w:r w:rsidRPr="00831D28">
        <w:rPr>
          <w:lang w:val="es-PY"/>
        </w:rPr>
        <w:t xml:space="preserve"> validado antes d</w:t>
      </w:r>
      <w:r w:rsidRPr="00831D28">
        <w:rPr>
          <w:lang w:val="es-PY"/>
        </w:rPr>
        <w:t xml:space="preserve">el </w:t>
      </w:r>
      <w:proofErr w:type="spellStart"/>
      <w:r w:rsidRPr="00831D28">
        <w:rPr>
          <w:lang w:val="es-PY"/>
        </w:rPr>
        <w:t>windowing</w:t>
      </w:r>
      <w:proofErr w:type="spellEnd"/>
      <w:r w:rsidRPr="00831D28">
        <w:rPr>
          <w:lang w:val="es-PY"/>
        </w:rPr>
        <w:t xml:space="preserve">. En la ejecución 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>-to-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 xml:space="preserve"> acotada, el cierre de la fuente produjo panes ON_TIME. </w:t>
      </w:r>
      <w:proofErr w:type="spellStart"/>
      <w:r w:rsidRPr="00831D28">
        <w:rPr>
          <w:lang w:val="es-PY"/>
        </w:rPr>
        <w:t>TestStream</w:t>
      </w:r>
      <w:proofErr w:type="spellEnd"/>
      <w:r w:rsidRPr="00831D28">
        <w:rPr>
          <w:lang w:val="es-PY"/>
        </w:rPr>
        <w:t xml:space="preserve"> controla explícitamente el </w:t>
      </w:r>
      <w:proofErr w:type="spellStart"/>
      <w:r w:rsidRPr="00831D28">
        <w:rPr>
          <w:lang w:val="es-PY"/>
        </w:rPr>
        <w:t>watermark</w:t>
      </w:r>
      <w:proofErr w:type="spellEnd"/>
      <w:r w:rsidRPr="00831D28">
        <w:rPr>
          <w:lang w:val="es-PY"/>
        </w:rPr>
        <w:t xml:space="preserve"> y el desorden para demostrar un </w:t>
      </w:r>
      <w:proofErr w:type="spellStart"/>
      <w:r w:rsidRPr="00831D28">
        <w:rPr>
          <w:lang w:val="es-PY"/>
        </w:rPr>
        <w:t>pane</w:t>
      </w:r>
      <w:proofErr w:type="spellEnd"/>
      <w:r w:rsidRPr="00831D28">
        <w:rPr>
          <w:lang w:val="es-PY"/>
        </w:rPr>
        <w:t xml:space="preserve"> ON_TIME de tres eventos, un </w:t>
      </w:r>
      <w:proofErr w:type="spellStart"/>
      <w:r w:rsidRPr="00831D28">
        <w:rPr>
          <w:lang w:val="es-PY"/>
        </w:rPr>
        <w:t>pane</w:t>
      </w:r>
      <w:proofErr w:type="spellEnd"/>
      <w:r w:rsidRPr="00831D28">
        <w:rPr>
          <w:lang w:val="es-PY"/>
        </w:rPr>
        <w:t xml:space="preserve"> LATE acumulado de cuatro eventos, </w:t>
      </w:r>
      <w:proofErr w:type="spellStart"/>
      <w:r w:rsidRPr="00831D28">
        <w:rPr>
          <w:lang w:val="es-PY"/>
        </w:rPr>
        <w:t>deduplic</w:t>
      </w:r>
      <w:r w:rsidRPr="00831D28">
        <w:rPr>
          <w:lang w:val="es-PY"/>
        </w:rPr>
        <w:t>ación</w:t>
      </w:r>
      <w:proofErr w:type="spellEnd"/>
      <w:r w:rsidRPr="00831D28">
        <w:rPr>
          <w:lang w:val="es-PY"/>
        </w:rPr>
        <w:t xml:space="preserve"> y descarte posterior al horizonte de 30 segundos.</w:t>
      </w:r>
    </w:p>
    <w:p w:rsidR="008A6B51" w:rsidRPr="00831D28" w:rsidRDefault="00C20A30" w:rsidP="002A642E">
      <w:pPr>
        <w:pBdr>
          <w:left w:val="single" w:sz="18" w:space="8" w:color="2E74B5"/>
        </w:pBdr>
        <w:shd w:val="clear" w:color="auto" w:fill="F4F6F9"/>
        <w:spacing w:before="160" w:after="200"/>
        <w:ind w:left="259" w:right="259"/>
        <w:jc w:val="both"/>
        <w:rPr>
          <w:lang w:val="es-PY"/>
        </w:rPr>
      </w:pPr>
      <w:r w:rsidRPr="00831D28">
        <w:rPr>
          <w:b/>
          <w:lang w:val="es-PY"/>
        </w:rPr>
        <w:t xml:space="preserve">Modo de validación acotada: </w:t>
      </w:r>
      <w:r w:rsidRPr="00831D28">
        <w:rPr>
          <w:lang w:val="es-PY"/>
        </w:rPr>
        <w:t>--</w:t>
      </w:r>
      <w:proofErr w:type="spellStart"/>
      <w:r w:rsidRPr="00831D28">
        <w:rPr>
          <w:lang w:val="es-PY"/>
        </w:rPr>
        <w:t>directrunner-smoke-mode</w:t>
      </w:r>
      <w:proofErr w:type="spellEnd"/>
      <w:r w:rsidRPr="00831D28">
        <w:rPr>
          <w:lang w:val="es-PY"/>
        </w:rPr>
        <w:t xml:space="preserve"> desactiva solo el disparo EARLY basado en tiempo de procesamiento; conserva tiempo de evento, ventanas, tolerancia a tardíos, acumulación, </w:t>
      </w:r>
      <w:proofErr w:type="spellStart"/>
      <w:r w:rsidRPr="00831D28">
        <w:rPr>
          <w:lang w:val="es-PY"/>
        </w:rPr>
        <w:t>dedupli</w:t>
      </w:r>
      <w:r w:rsidRPr="00831D28">
        <w:rPr>
          <w:lang w:val="es-PY"/>
        </w:rPr>
        <w:t>cación</w:t>
      </w:r>
      <w:proofErr w:type="spellEnd"/>
      <w:r w:rsidRPr="00831D28">
        <w:rPr>
          <w:lang w:val="es-PY"/>
        </w:rPr>
        <w:t xml:space="preserve"> y la política de revisiones.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 xml:space="preserve">6. Confiabilidad, </w:t>
      </w:r>
      <w:proofErr w:type="spellStart"/>
      <w:r w:rsidRPr="00831D28">
        <w:rPr>
          <w:color w:val="auto"/>
          <w:lang w:val="es-PY"/>
        </w:rPr>
        <w:t>idempotencia</w:t>
      </w:r>
      <w:proofErr w:type="spellEnd"/>
      <w:r w:rsidRPr="00831D28">
        <w:rPr>
          <w:color w:val="auto"/>
          <w:lang w:val="es-PY"/>
        </w:rPr>
        <w:t xml:space="preserve"> y semántica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500"/>
        <w:gridCol w:w="3510"/>
      </w:tblGrid>
      <w:tr w:rsidR="00831D28" w:rsidRPr="00831D28">
        <w:trPr>
          <w:cantSplit/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Mecanismo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Garantía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Límite</w:t>
            </w:r>
          </w:p>
        </w:tc>
      </w:tr>
      <w:tr w:rsidR="00831D28" w:rsidRPr="00831D28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Dedup</w:t>
            </w:r>
            <w:proofErr w:type="spellEnd"/>
            <w:r w:rsidRPr="00831D28">
              <w:rPr>
                <w:sz w:val="18"/>
                <w:lang w:val="es-PY"/>
              </w:rPr>
              <w:t xml:space="preserve"> por </w:t>
            </w:r>
            <w:proofErr w:type="spellStart"/>
            <w:r w:rsidRPr="00831D28">
              <w:rPr>
                <w:sz w:val="18"/>
                <w:lang w:val="es-PY"/>
              </w:rPr>
              <w:t>event_id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Primer evento por cliente y ventana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Horizonte </w:t>
            </w:r>
            <w:proofErr w:type="spellStart"/>
            <w:r w:rsidRPr="00831D28">
              <w:rPr>
                <w:sz w:val="18"/>
                <w:lang w:val="es-PY"/>
              </w:rPr>
              <w:t>window_end</w:t>
            </w:r>
            <w:proofErr w:type="spellEnd"/>
            <w:r w:rsidRPr="00831D28">
              <w:rPr>
                <w:sz w:val="18"/>
                <w:lang w:val="es-PY"/>
              </w:rPr>
              <w:t xml:space="preserve"> + 30 s</w:t>
            </w:r>
          </w:p>
        </w:tc>
      </w:tr>
      <w:tr w:rsidR="00831D28" w:rsidRPr="00831D28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Clave estable de alerta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Mismo efecto lógico entre revisiones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El </w:t>
            </w:r>
            <w:r w:rsidRPr="00831D28">
              <w:rPr>
                <w:sz w:val="18"/>
                <w:lang w:val="es-PY"/>
              </w:rPr>
              <w:t xml:space="preserve">consumidor debe aplicar </w:t>
            </w:r>
            <w:proofErr w:type="spellStart"/>
            <w:r w:rsidRPr="00831D28">
              <w:rPr>
                <w:sz w:val="18"/>
                <w:lang w:val="es-PY"/>
              </w:rPr>
              <w:t>upsert</w:t>
            </w:r>
            <w:proofErr w:type="spellEnd"/>
          </w:p>
        </w:tc>
      </w:tr>
      <w:tr w:rsidR="00831D28" w:rsidRPr="00831D28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Productor Kafka </w:t>
            </w:r>
            <w:proofErr w:type="spellStart"/>
            <w:r w:rsidRPr="00831D28">
              <w:rPr>
                <w:sz w:val="18"/>
                <w:lang w:val="es-PY"/>
              </w:rPr>
              <w:t>idempotente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Reduce duplicados de reintento por sesión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No cubre todo el pipeline</w:t>
            </w:r>
          </w:p>
        </w:tc>
      </w:tr>
      <w:tr w:rsidR="00831D28" w:rsidRPr="00831D28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Tópico compactado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Convergencia por clave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Compactación no es inmediata</w:t>
            </w:r>
          </w:p>
        </w:tc>
      </w:tr>
      <w:tr w:rsidR="008A6B51" w:rsidRPr="00831D28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Materializador</w:t>
            </w:r>
            <w:proofErr w:type="spellEnd"/>
            <w:r w:rsidRPr="00831D28">
              <w:rPr>
                <w:sz w:val="18"/>
                <w:lang w:val="es-PY"/>
              </w:rPr>
              <w:t xml:space="preserve"> </w:t>
            </w:r>
            <w:proofErr w:type="spellStart"/>
            <w:r w:rsidRPr="00831D28">
              <w:rPr>
                <w:sz w:val="18"/>
                <w:lang w:val="es-PY"/>
              </w:rPr>
              <w:t>SQLite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Conserva mayor revisión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Sin </w:t>
            </w:r>
            <w:r w:rsidRPr="00831D28">
              <w:rPr>
                <w:sz w:val="18"/>
                <w:lang w:val="es-PY"/>
              </w:rPr>
              <w:t>transacción Kafka-</w:t>
            </w:r>
            <w:proofErr w:type="spellStart"/>
            <w:r w:rsidRPr="00831D28">
              <w:rPr>
                <w:sz w:val="18"/>
                <w:lang w:val="es-PY"/>
              </w:rPr>
              <w:t>SQLite</w:t>
            </w:r>
            <w:proofErr w:type="spellEnd"/>
          </w:p>
        </w:tc>
      </w:tr>
    </w:tbl>
    <w:p w:rsidR="008A6B51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</w:t>
      </w:r>
      <w:proofErr w:type="spellStart"/>
      <w:r w:rsidRPr="00831D28">
        <w:rPr>
          <w:i/>
          <w:sz w:val="18"/>
          <w:lang w:val="es-PY"/>
        </w:rPr>
        <w:t>src</w:t>
      </w:r>
      <w:proofErr w:type="spellEnd"/>
      <w:r w:rsidRPr="00831D28">
        <w:rPr>
          <w:i/>
          <w:sz w:val="18"/>
          <w:lang w:val="es-PY"/>
        </w:rPr>
        <w:t xml:space="preserve">/pipeline/deduplication.py, src/pipeline/alerts.py y </w:t>
      </w:r>
      <w:proofErr w:type="spellStart"/>
      <w:r w:rsidRPr="00831D28">
        <w:rPr>
          <w:i/>
          <w:sz w:val="18"/>
          <w:lang w:val="es-PY"/>
        </w:rPr>
        <w:t>src</w:t>
      </w:r>
      <w:proofErr w:type="spellEnd"/>
      <w:r w:rsidRPr="00831D28">
        <w:rPr>
          <w:i/>
          <w:sz w:val="18"/>
          <w:lang w:val="es-PY"/>
        </w:rPr>
        <w:t>/</w:t>
      </w:r>
      <w:proofErr w:type="spellStart"/>
      <w:r w:rsidRPr="00831D28">
        <w:rPr>
          <w:i/>
          <w:sz w:val="18"/>
          <w:lang w:val="es-PY"/>
        </w:rPr>
        <w:t>materializer</w:t>
      </w:r>
      <w:proofErr w:type="spellEnd"/>
      <w:r w:rsidRPr="00831D28">
        <w:rPr>
          <w:i/>
          <w:sz w:val="18"/>
          <w:lang w:val="es-PY"/>
        </w:rPr>
        <w:t>/alert_consumer.py.</w:t>
      </w:r>
    </w:p>
    <w:p w:rsidR="002A642E" w:rsidRPr="00831D28" w:rsidRDefault="002A642E">
      <w:pPr>
        <w:spacing w:before="80" w:after="80"/>
        <w:rPr>
          <w:lang w:val="es-PY"/>
        </w:rPr>
      </w:pP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>La semántica declarada es at-</w:t>
      </w:r>
      <w:proofErr w:type="spellStart"/>
      <w:r w:rsidRPr="00831D28">
        <w:rPr>
          <w:lang w:val="es-PY"/>
        </w:rPr>
        <w:t>least</w:t>
      </w:r>
      <w:proofErr w:type="spellEnd"/>
      <w:r w:rsidRPr="00831D28">
        <w:rPr>
          <w:lang w:val="es-PY"/>
        </w:rPr>
        <w:t xml:space="preserve">-once con efectos </w:t>
      </w:r>
      <w:proofErr w:type="spellStart"/>
      <w:r w:rsidRPr="00831D28">
        <w:rPr>
          <w:lang w:val="es-PY"/>
        </w:rPr>
        <w:t>idempotentes</w:t>
      </w:r>
      <w:proofErr w:type="spellEnd"/>
      <w:r w:rsidRPr="00831D28">
        <w:rPr>
          <w:lang w:val="es-PY"/>
        </w:rPr>
        <w:t xml:space="preserve">. El consumidor hace </w:t>
      </w:r>
      <w:proofErr w:type="spellStart"/>
      <w:r w:rsidRPr="00831D28">
        <w:rPr>
          <w:lang w:val="es-PY"/>
        </w:rPr>
        <w:t>upsert</w:t>
      </w:r>
      <w:proofErr w:type="spellEnd"/>
      <w:r w:rsidRPr="00831D28">
        <w:rPr>
          <w:lang w:val="es-PY"/>
        </w:rPr>
        <w:t xml:space="preserve"> antes del </w:t>
      </w:r>
      <w:proofErr w:type="spellStart"/>
      <w:r w:rsidRPr="00831D28">
        <w:rPr>
          <w:lang w:val="es-PY"/>
        </w:rPr>
        <w:t>commit</w:t>
      </w:r>
      <w:proofErr w:type="spellEnd"/>
      <w:r w:rsidRPr="00831D28">
        <w:rPr>
          <w:lang w:val="es-PY"/>
        </w:rPr>
        <w:t xml:space="preserve"> del offset; un repla</w:t>
      </w:r>
      <w:r w:rsidRPr="00831D28">
        <w:rPr>
          <w:lang w:val="es-PY"/>
        </w:rPr>
        <w:t xml:space="preserve">y no modifica la vista si la revisión es duplicada u obsoleta. No se afirma </w:t>
      </w:r>
      <w:proofErr w:type="spellStart"/>
      <w:r w:rsidRPr="00831D28">
        <w:rPr>
          <w:lang w:val="es-PY"/>
        </w:rPr>
        <w:t>exactly</w:t>
      </w:r>
      <w:proofErr w:type="spellEnd"/>
      <w:r w:rsidRPr="00831D28">
        <w:rPr>
          <w:lang w:val="es-PY"/>
        </w:rPr>
        <w:t xml:space="preserve">-once 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>-to-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 xml:space="preserve"> porque no existe una transacción coordinada entre Kafka y </w:t>
      </w:r>
      <w:proofErr w:type="spellStart"/>
      <w:r w:rsidRPr="00831D28">
        <w:rPr>
          <w:lang w:val="es-PY"/>
        </w:rPr>
        <w:t>SQLite</w:t>
      </w:r>
      <w:proofErr w:type="spellEnd"/>
      <w:r w:rsidRPr="00831D28">
        <w:rPr>
          <w:lang w:val="es-PY"/>
        </w:rPr>
        <w:t xml:space="preserve"> ni una prueba de recuperación ante fallos.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lastRenderedPageBreak/>
        <w:t>7. Pruebas y evidencia</w:t>
      </w: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>La suite contiene 71 caso</w:t>
      </w:r>
      <w:r w:rsidRPr="00831D28">
        <w:rPr>
          <w:lang w:val="es-PY"/>
        </w:rPr>
        <w:t xml:space="preserve">s. La verificación de referencia se ejecutó con Python 3.14.6 y el proyecto declara compatibilidad desde Python 3.12. Incluye contrato, validación, </w:t>
      </w:r>
      <w:proofErr w:type="spellStart"/>
      <w:r w:rsidRPr="00831D28">
        <w:rPr>
          <w:lang w:val="es-PY"/>
        </w:rPr>
        <w:t>serialización</w:t>
      </w:r>
      <w:proofErr w:type="spellEnd"/>
      <w:r w:rsidRPr="00831D28">
        <w:rPr>
          <w:lang w:val="es-PY"/>
        </w:rPr>
        <w:t xml:space="preserve">, ventanas, agregación, </w:t>
      </w:r>
      <w:proofErr w:type="spellStart"/>
      <w:r w:rsidRPr="00831D28">
        <w:rPr>
          <w:lang w:val="es-PY"/>
        </w:rPr>
        <w:t>deduplicación</w:t>
      </w:r>
      <w:proofErr w:type="spellEnd"/>
      <w:r w:rsidRPr="00831D28">
        <w:rPr>
          <w:lang w:val="es-PY"/>
        </w:rPr>
        <w:t xml:space="preserve">, alertas, productor, </w:t>
      </w:r>
      <w:proofErr w:type="spellStart"/>
      <w:r w:rsidRPr="00831D28">
        <w:rPr>
          <w:lang w:val="es-PY"/>
        </w:rPr>
        <w:t>materializador</w:t>
      </w:r>
      <w:proofErr w:type="spellEnd"/>
      <w:r w:rsidRPr="00831D28">
        <w:rPr>
          <w:lang w:val="es-PY"/>
        </w:rPr>
        <w:t xml:space="preserve"> y una prueba integral</w:t>
      </w:r>
      <w:r w:rsidRPr="00831D28">
        <w:rPr>
          <w:lang w:val="es-PY"/>
        </w:rPr>
        <w:t xml:space="preserve"> de tiempo con </w:t>
      </w:r>
      <w:proofErr w:type="spellStart"/>
      <w:r w:rsidRPr="00831D28">
        <w:rPr>
          <w:lang w:val="es-PY"/>
        </w:rPr>
        <w:t>TestStream</w:t>
      </w:r>
      <w:proofErr w:type="spellEnd"/>
      <w:r w:rsidRPr="00831D28">
        <w:rPr>
          <w:lang w:val="es-PY"/>
        </w:rPr>
        <w:t xml:space="preserve">. </w:t>
      </w:r>
      <w:proofErr w:type="spellStart"/>
      <w:r w:rsidRPr="00831D28">
        <w:rPr>
          <w:lang w:val="es-PY"/>
        </w:rPr>
        <w:t>Ruff</w:t>
      </w:r>
      <w:proofErr w:type="spellEnd"/>
      <w:r w:rsidRPr="00831D28">
        <w:rPr>
          <w:lang w:val="es-PY"/>
        </w:rPr>
        <w:t xml:space="preserve"> valida calidad y formato.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100"/>
        <w:gridCol w:w="3460"/>
      </w:tblGrid>
      <w:tr w:rsidR="00831D28" w:rsidRPr="00831D28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Capa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Escenario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Resultado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Contrato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 xml:space="preserve">Campos inválidos y </w:t>
            </w:r>
            <w:proofErr w:type="spellStart"/>
            <w:r w:rsidRPr="00831D28">
              <w:rPr>
                <w:sz w:val="18"/>
                <w:lang w:val="es-PY"/>
              </w:rPr>
              <w:t>serialización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Errores acumulados; JSON determinista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Ventanas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Ventanas deslizantes 60/10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Seis ventanas por evento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Duplicados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event_id</w:t>
            </w:r>
            <w:proofErr w:type="spellEnd"/>
            <w:r w:rsidRPr="00831D28">
              <w:rPr>
                <w:sz w:val="18"/>
                <w:lang w:val="es-PY"/>
              </w:rPr>
              <w:t xml:space="preserve"> repetido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Una emisión por cliente/ventana</w:t>
            </w:r>
          </w:p>
        </w:tc>
      </w:tr>
      <w:tr w:rsidR="00831D28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Temporal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ON_TIME, LATE y demasiado tardío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Corrección acumulada y cierre</w:t>
            </w:r>
          </w:p>
        </w:tc>
      </w:tr>
      <w:tr w:rsidR="008A6B51" w:rsidRPr="00831D2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proofErr w:type="spellStart"/>
            <w:r w:rsidRPr="00831D28">
              <w:rPr>
                <w:sz w:val="18"/>
                <w:lang w:val="es-PY"/>
              </w:rPr>
              <w:t>End</w:t>
            </w:r>
            <w:proofErr w:type="spellEnd"/>
            <w:r w:rsidRPr="00831D28">
              <w:rPr>
                <w:sz w:val="18"/>
                <w:lang w:val="es-PY"/>
              </w:rPr>
              <w:t>-to-</w:t>
            </w:r>
            <w:proofErr w:type="spellStart"/>
            <w:r w:rsidRPr="00831D28">
              <w:rPr>
                <w:sz w:val="18"/>
                <w:lang w:val="es-PY"/>
              </w:rPr>
              <w:t>end</w:t>
            </w:r>
            <w:proofErr w:type="spellEnd"/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8 eventos Kafka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3 alertas; 0 inválidos; LAG=0</w:t>
            </w:r>
          </w:p>
        </w:tc>
      </w:tr>
    </w:tbl>
    <w:p w:rsidR="008A6B51" w:rsidRPr="00831D28" w:rsidRDefault="00C20A30">
      <w:pPr>
        <w:spacing w:before="80" w:after="80"/>
        <w:rPr>
          <w:lang w:val="es-PY"/>
        </w:rPr>
      </w:pPr>
      <w:r w:rsidRPr="00831D28">
        <w:rPr>
          <w:i/>
          <w:sz w:val="18"/>
          <w:lang w:val="es-PY"/>
        </w:rPr>
        <w:t xml:space="preserve">Fuente: </w:t>
      </w:r>
      <w:proofErr w:type="spellStart"/>
      <w:r w:rsidRPr="00831D28">
        <w:rPr>
          <w:i/>
          <w:sz w:val="18"/>
          <w:lang w:val="es-PY"/>
        </w:rPr>
        <w:t>tests</w:t>
      </w:r>
      <w:proofErr w:type="spellEnd"/>
      <w:r w:rsidRPr="00831D28">
        <w:rPr>
          <w:i/>
          <w:sz w:val="18"/>
          <w:lang w:val="es-PY"/>
        </w:rPr>
        <w:t xml:space="preserve">/, </w:t>
      </w:r>
      <w:proofErr w:type="spellStart"/>
      <w:r w:rsidRPr="00831D28">
        <w:rPr>
          <w:i/>
          <w:sz w:val="18"/>
          <w:lang w:val="es-PY"/>
        </w:rPr>
        <w:t>evidence</w:t>
      </w:r>
      <w:proofErr w:type="spellEnd"/>
      <w:r w:rsidRPr="00831D28">
        <w:rPr>
          <w:i/>
          <w:sz w:val="18"/>
          <w:lang w:val="es-PY"/>
        </w:rPr>
        <w:t>/01-verificacion-proyecto-final.log, evidence/22-resumen-validacion</w:t>
      </w:r>
      <w:r w:rsidRPr="00831D28">
        <w:rPr>
          <w:i/>
          <w:sz w:val="18"/>
          <w:lang w:val="es-PY"/>
        </w:rPr>
        <w:t xml:space="preserve">-final.md y </w:t>
      </w:r>
      <w:proofErr w:type="spellStart"/>
      <w:r w:rsidRPr="00831D28">
        <w:rPr>
          <w:i/>
          <w:sz w:val="18"/>
          <w:lang w:val="es-PY"/>
        </w:rPr>
        <w:t>evidence</w:t>
      </w:r>
      <w:proofErr w:type="spellEnd"/>
      <w:r w:rsidRPr="00831D28">
        <w:rPr>
          <w:i/>
          <w:sz w:val="18"/>
          <w:lang w:val="es-PY"/>
        </w:rPr>
        <w:t>/23-analisis-skew-offline.log.</w:t>
      </w:r>
    </w:p>
    <w:p w:rsidR="008A6B51" w:rsidRPr="00831D28" w:rsidRDefault="00C20A30">
      <w:pPr>
        <w:pStyle w:val="Ttulo2"/>
        <w:rPr>
          <w:color w:val="auto"/>
          <w:lang w:val="es-PY"/>
        </w:rPr>
      </w:pPr>
      <w:r w:rsidRPr="00831D28">
        <w:rPr>
          <w:color w:val="auto"/>
          <w:lang w:val="es-PY"/>
        </w:rPr>
        <w:t>7.1 Alertas observadas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1150"/>
        <w:gridCol w:w="1900"/>
        <w:gridCol w:w="2860"/>
      </w:tblGrid>
      <w:tr w:rsidR="00831D28" w:rsidRPr="00831D28">
        <w:trPr>
          <w:cantSplit/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Offset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Ventana UTC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Conteo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Total PYG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b/>
                <w:sz w:val="18"/>
                <w:lang w:val="es-PY"/>
              </w:rPr>
              <w:t>Condición</w:t>
            </w:r>
          </w:p>
        </w:tc>
      </w:tr>
      <w:tr w:rsidR="00831D28" w:rsidRPr="00831D28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19:59:50-20:00:50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10.500.000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conteo + monto</w:t>
            </w:r>
          </w:p>
        </w:tc>
      </w:tr>
      <w:tr w:rsidR="00831D28" w:rsidRPr="00831D28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19:59:40-20:00:40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8.000.000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conteo</w:t>
            </w:r>
          </w:p>
        </w:tc>
      </w:tr>
      <w:tr w:rsidR="008A6B51" w:rsidRPr="00831D28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20:00:00-20:01:00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8.000.000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B51" w:rsidRPr="00831D28" w:rsidRDefault="00C20A30">
            <w:pPr>
              <w:spacing w:after="40" w:line="252" w:lineRule="auto"/>
              <w:rPr>
                <w:lang w:val="es-PY"/>
              </w:rPr>
            </w:pPr>
            <w:r w:rsidRPr="00831D28">
              <w:rPr>
                <w:sz w:val="18"/>
                <w:lang w:val="es-PY"/>
              </w:rPr>
              <w:t>conteo</w:t>
            </w:r>
          </w:p>
        </w:tc>
      </w:tr>
    </w:tbl>
    <w:p w:rsidR="008A6B51" w:rsidRDefault="00C20A30">
      <w:pPr>
        <w:spacing w:before="80" w:after="80"/>
        <w:rPr>
          <w:i/>
          <w:sz w:val="18"/>
          <w:lang w:val="es-PY"/>
        </w:rPr>
      </w:pPr>
      <w:r w:rsidRPr="00831D28">
        <w:rPr>
          <w:i/>
          <w:sz w:val="18"/>
          <w:lang w:val="es-PY"/>
        </w:rPr>
        <w:t xml:space="preserve">Fuente: </w:t>
      </w:r>
      <w:proofErr w:type="spellStart"/>
      <w:r w:rsidRPr="00831D28">
        <w:rPr>
          <w:i/>
          <w:sz w:val="18"/>
          <w:lang w:val="es-PY"/>
        </w:rPr>
        <w:t>evidence</w:t>
      </w:r>
      <w:proofErr w:type="spellEnd"/>
      <w:r w:rsidRPr="00831D28">
        <w:rPr>
          <w:i/>
          <w:sz w:val="18"/>
          <w:lang w:val="es-PY"/>
        </w:rPr>
        <w:t>/21-alertas-directrunner-final-20260809-190216.log.</w:t>
      </w:r>
    </w:p>
    <w:p w:rsidR="002A642E" w:rsidRPr="00831D28" w:rsidRDefault="002A642E">
      <w:pPr>
        <w:spacing w:before="80" w:after="80"/>
        <w:rPr>
          <w:lang w:val="es-PY"/>
        </w:rPr>
      </w:pP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 xml:space="preserve">Las tres salidas son ON_TIME, </w:t>
      </w:r>
      <w:proofErr w:type="spellStart"/>
      <w:r w:rsidRPr="00831D28">
        <w:rPr>
          <w:lang w:val="es-PY"/>
        </w:rPr>
        <w:t>revision</w:t>
      </w:r>
      <w:proofErr w:type="spellEnd"/>
      <w:r w:rsidRPr="00831D28">
        <w:rPr>
          <w:lang w:val="es-PY"/>
        </w:rPr>
        <w:t xml:space="preserve"> = 0 y ACCUMULATING. El orden de </w:t>
      </w:r>
      <w:proofErr w:type="spellStart"/>
      <w:r w:rsidRPr="00831D28">
        <w:rPr>
          <w:lang w:val="es-PY"/>
        </w:rPr>
        <w:t>offsets</w:t>
      </w:r>
      <w:proofErr w:type="spellEnd"/>
      <w:r w:rsidRPr="00831D28">
        <w:rPr>
          <w:lang w:val="es-PY"/>
        </w:rPr>
        <w:t xml:space="preserve"> no necesita coincidir con el orden cronológico de las ventanas porque cada clave se escribe como efecto indep</w:t>
      </w:r>
      <w:r w:rsidRPr="00831D28">
        <w:rPr>
          <w:lang w:val="es-PY"/>
        </w:rPr>
        <w:t>endiente.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>8. Operación reproducible</w:t>
      </w: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 xml:space="preserve">El README ofrece instalación, verificación, inicio de Kafka, ejecución del productor y del pipeline, consumo y detención. </w:t>
      </w:r>
      <w:proofErr w:type="spellStart"/>
      <w:r w:rsidRPr="00831D28">
        <w:rPr>
          <w:lang w:val="es-PY"/>
        </w:rPr>
        <w:t>Compose</w:t>
      </w:r>
      <w:proofErr w:type="spellEnd"/>
      <w:r w:rsidRPr="00831D28">
        <w:rPr>
          <w:lang w:val="es-PY"/>
        </w:rPr>
        <w:t xml:space="preserve"> contiene únicamente Kafka y la inicialización de tópicos; </w:t>
      </w:r>
      <w:proofErr w:type="spellStart"/>
      <w:r w:rsidRPr="00831D28">
        <w:rPr>
          <w:lang w:val="es-PY"/>
        </w:rPr>
        <w:t>DirectRunner</w:t>
      </w:r>
      <w:proofErr w:type="spellEnd"/>
      <w:r w:rsidRPr="00831D28">
        <w:rPr>
          <w:lang w:val="es-PY"/>
        </w:rPr>
        <w:t xml:space="preserve"> se ejecuta desde el</w:t>
      </w:r>
      <w:r w:rsidRPr="00831D28">
        <w:rPr>
          <w:lang w:val="es-PY"/>
        </w:rPr>
        <w:t xml:space="preserve"> entorno Python local y </w:t>
      </w:r>
      <w:proofErr w:type="spellStart"/>
      <w:r w:rsidRPr="00831D28">
        <w:rPr>
          <w:lang w:val="es-PY"/>
        </w:rPr>
        <w:t>KafkaIO</w:t>
      </w:r>
      <w:proofErr w:type="spellEnd"/>
      <w:r w:rsidRPr="00831D28">
        <w:rPr>
          <w:lang w:val="es-PY"/>
        </w:rPr>
        <w:t xml:space="preserve"> usa la imagen Java oficial de </w:t>
      </w:r>
      <w:proofErr w:type="spellStart"/>
      <w:r w:rsidRPr="00831D28">
        <w:rPr>
          <w:lang w:val="es-PY"/>
        </w:rPr>
        <w:t>Beam</w:t>
      </w:r>
      <w:proofErr w:type="spellEnd"/>
      <w:r w:rsidRPr="00831D28">
        <w:rPr>
          <w:lang w:val="es-PY"/>
        </w:rPr>
        <w:t>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Crear .</w:t>
      </w:r>
      <w:proofErr w:type="spellStart"/>
      <w:r w:rsidRPr="002A642E">
        <w:rPr>
          <w:lang w:val="es-PY"/>
        </w:rPr>
        <w:t>venv</w:t>
      </w:r>
      <w:proofErr w:type="spellEnd"/>
      <w:r w:rsidRPr="002A642E">
        <w:rPr>
          <w:lang w:val="es-PY"/>
        </w:rPr>
        <w:t xml:space="preserve"> e instalar el proyecto con dependencias de desarrollo.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Ejecutar scripts/verify.ps1.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 xml:space="preserve">Iniciar Kafka y </w:t>
      </w:r>
      <w:proofErr w:type="spellStart"/>
      <w:r w:rsidRPr="002A642E">
        <w:rPr>
          <w:lang w:val="es-PY"/>
        </w:rPr>
        <w:t>kafka-init</w:t>
      </w:r>
      <w:proofErr w:type="spellEnd"/>
      <w:r w:rsidRPr="002A642E">
        <w:rPr>
          <w:lang w:val="es-PY"/>
        </w:rPr>
        <w:t xml:space="preserve"> con </w:t>
      </w:r>
      <w:proofErr w:type="spellStart"/>
      <w:r w:rsidRPr="002A642E">
        <w:rPr>
          <w:lang w:val="es-PY"/>
        </w:rPr>
        <w:t>Docker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Compose</w:t>
      </w:r>
      <w:proofErr w:type="spellEnd"/>
      <w:r w:rsidRPr="002A642E">
        <w:rPr>
          <w:lang w:val="es-PY"/>
        </w:rPr>
        <w:t>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Ejecutar scripts/run-pipeline-directrunner.ps</w:t>
      </w:r>
      <w:r w:rsidRPr="002A642E">
        <w:rPr>
          <w:lang w:val="es-PY"/>
        </w:rPr>
        <w:t>1 en una terminal.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Publicar el escenario fijo desde una segunda terminal.</w:t>
      </w:r>
    </w:p>
    <w:p w:rsidR="008A6B51" w:rsidRPr="002A642E" w:rsidRDefault="00C20A30" w:rsidP="002A642E">
      <w:pPr>
        <w:pStyle w:val="Prrafodelista"/>
        <w:numPr>
          <w:ilvl w:val="0"/>
          <w:numId w:val="3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Consumir tres alertas mediante scripts/consume-alerts.ps1.</w:t>
      </w:r>
    </w:p>
    <w:p w:rsidR="008A6B51" w:rsidRPr="00831D28" w:rsidRDefault="00C20A30" w:rsidP="002A642E">
      <w:pPr>
        <w:pBdr>
          <w:left w:val="single" w:sz="18" w:space="8" w:color="2E74B5"/>
        </w:pBdr>
        <w:shd w:val="clear" w:color="auto" w:fill="F4F6F9"/>
        <w:spacing w:before="160" w:after="200"/>
        <w:ind w:left="259" w:right="259"/>
        <w:jc w:val="both"/>
        <w:rPr>
          <w:lang w:val="es-PY"/>
        </w:rPr>
      </w:pPr>
      <w:r w:rsidRPr="00831D28">
        <w:rPr>
          <w:b/>
          <w:lang w:val="es-PY"/>
        </w:rPr>
        <w:lastRenderedPageBreak/>
        <w:t xml:space="preserve">Reproducibilidad: </w:t>
      </w:r>
      <w:r w:rsidRPr="00831D28">
        <w:rPr>
          <w:lang w:val="es-PY"/>
        </w:rPr>
        <w:t xml:space="preserve">la ejecución reproducible usa un base-time fijo y ocho eventos; un grupo único evita depender de </w:t>
      </w:r>
      <w:proofErr w:type="spellStart"/>
      <w:r w:rsidRPr="00831D28">
        <w:rPr>
          <w:lang w:val="es-PY"/>
        </w:rPr>
        <w:t>offsets</w:t>
      </w:r>
      <w:proofErr w:type="spellEnd"/>
      <w:r w:rsidRPr="00831D28">
        <w:rPr>
          <w:lang w:val="es-PY"/>
        </w:rPr>
        <w:t xml:space="preserve"> </w:t>
      </w:r>
      <w:r w:rsidRPr="00831D28">
        <w:rPr>
          <w:lang w:val="es-PY"/>
        </w:rPr>
        <w:t>anteriores.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>9. Límites y mejoras</w:t>
      </w:r>
    </w:p>
    <w:p w:rsidR="008A6B51" w:rsidRPr="002A642E" w:rsidRDefault="00C20A30" w:rsidP="002A642E">
      <w:pPr>
        <w:pStyle w:val="Prrafodelista"/>
        <w:numPr>
          <w:ilvl w:val="0"/>
          <w:numId w:val="4"/>
        </w:numPr>
        <w:spacing w:after="160" w:line="280" w:lineRule="auto"/>
        <w:jc w:val="both"/>
        <w:rPr>
          <w:lang w:val="es-PY"/>
        </w:rPr>
      </w:pPr>
      <w:proofErr w:type="spellStart"/>
      <w:r w:rsidRPr="002A642E">
        <w:rPr>
          <w:lang w:val="es-PY"/>
        </w:rPr>
        <w:t>DirectRunner</w:t>
      </w:r>
      <w:proofErr w:type="spellEnd"/>
      <w:r w:rsidRPr="002A642E">
        <w:rPr>
          <w:lang w:val="es-PY"/>
        </w:rPr>
        <w:t xml:space="preserve"> está orientado a desarrollo y prueba, no a ejecución distribuida de producción.</w:t>
      </w:r>
    </w:p>
    <w:p w:rsidR="008A6B51" w:rsidRPr="002A642E" w:rsidRDefault="00C20A30" w:rsidP="002A642E">
      <w:pPr>
        <w:pStyle w:val="Prrafodelista"/>
        <w:numPr>
          <w:ilvl w:val="0"/>
          <w:numId w:val="4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 xml:space="preserve">La validación local usa un </w:t>
      </w:r>
      <w:proofErr w:type="spellStart"/>
      <w:r w:rsidRPr="002A642E">
        <w:rPr>
          <w:lang w:val="es-PY"/>
        </w:rPr>
        <w:t>broker</w:t>
      </w:r>
      <w:proofErr w:type="spellEnd"/>
      <w:r w:rsidRPr="002A642E">
        <w:rPr>
          <w:lang w:val="es-PY"/>
        </w:rPr>
        <w:t>, factor de replicación 1 y una partición de salida.</w:t>
      </w:r>
    </w:p>
    <w:p w:rsidR="008A6B51" w:rsidRPr="002A642E" w:rsidRDefault="00C20A30" w:rsidP="002A642E">
      <w:pPr>
        <w:pStyle w:val="Prrafodelista"/>
        <w:numPr>
          <w:ilvl w:val="0"/>
          <w:numId w:val="4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 xml:space="preserve">La recuperación de estado y </w:t>
      </w:r>
      <w:proofErr w:type="spellStart"/>
      <w:r w:rsidRPr="002A642E">
        <w:rPr>
          <w:lang w:val="es-PY"/>
        </w:rPr>
        <w:t>offsets</w:t>
      </w:r>
      <w:proofErr w:type="spellEnd"/>
      <w:r w:rsidRPr="002A642E">
        <w:rPr>
          <w:lang w:val="es-PY"/>
        </w:rPr>
        <w:t xml:space="preserve"> no se pr</w:t>
      </w:r>
      <w:r w:rsidRPr="002A642E">
        <w:rPr>
          <w:lang w:val="es-PY"/>
        </w:rPr>
        <w:t xml:space="preserve">ueba mediante una falla real con </w:t>
      </w:r>
      <w:proofErr w:type="spellStart"/>
      <w:r w:rsidRPr="002A642E">
        <w:rPr>
          <w:lang w:val="es-PY"/>
        </w:rPr>
        <w:t>checkpoint</w:t>
      </w:r>
      <w:proofErr w:type="spellEnd"/>
      <w:r w:rsidRPr="002A642E">
        <w:rPr>
          <w:lang w:val="es-PY"/>
        </w:rPr>
        <w:t>.</w:t>
      </w:r>
    </w:p>
    <w:p w:rsidR="008A6B51" w:rsidRPr="002A642E" w:rsidRDefault="00C20A30" w:rsidP="002A642E">
      <w:pPr>
        <w:pStyle w:val="Prrafodelista"/>
        <w:numPr>
          <w:ilvl w:val="0"/>
          <w:numId w:val="4"/>
        </w:numPr>
        <w:spacing w:after="160" w:line="280" w:lineRule="auto"/>
        <w:jc w:val="both"/>
        <w:rPr>
          <w:lang w:val="es-PY"/>
        </w:rPr>
      </w:pPr>
      <w:proofErr w:type="spellStart"/>
      <w:r w:rsidRPr="002A642E">
        <w:rPr>
          <w:lang w:val="es-PY"/>
        </w:rPr>
        <w:t>SQLite</w:t>
      </w:r>
      <w:proofErr w:type="spellEnd"/>
      <w:r w:rsidRPr="002A642E">
        <w:rPr>
          <w:lang w:val="es-PY"/>
        </w:rPr>
        <w:t xml:space="preserve"> demuestra persistencia local, no un </w:t>
      </w:r>
      <w:proofErr w:type="spellStart"/>
      <w:r w:rsidRPr="002A642E">
        <w:rPr>
          <w:lang w:val="es-PY"/>
        </w:rPr>
        <w:t>sink</w:t>
      </w:r>
      <w:proofErr w:type="spellEnd"/>
      <w:r w:rsidRPr="002A642E">
        <w:rPr>
          <w:lang w:val="es-PY"/>
        </w:rPr>
        <w:t xml:space="preserve"> distribuido ni una transacción </w:t>
      </w:r>
      <w:proofErr w:type="spellStart"/>
      <w:r w:rsidRPr="002A642E">
        <w:rPr>
          <w:lang w:val="es-PY"/>
        </w:rPr>
        <w:t>exactly</w:t>
      </w:r>
      <w:proofErr w:type="spellEnd"/>
      <w:r w:rsidRPr="002A642E">
        <w:rPr>
          <w:lang w:val="es-PY"/>
        </w:rPr>
        <w:t>-once con Kafka.</w:t>
      </w:r>
    </w:p>
    <w:p w:rsidR="008A6B51" w:rsidRPr="002A642E" w:rsidRDefault="00C20A30" w:rsidP="002A642E">
      <w:pPr>
        <w:pStyle w:val="Prrafodelista"/>
        <w:numPr>
          <w:ilvl w:val="0"/>
          <w:numId w:val="4"/>
        </w:numPr>
        <w:spacing w:after="160" w:line="280" w:lineRule="auto"/>
        <w:jc w:val="both"/>
        <w:rPr>
          <w:lang w:val="es-PY"/>
        </w:rPr>
      </w:pPr>
      <w:r w:rsidRPr="002A642E">
        <w:rPr>
          <w:lang w:val="es-PY"/>
        </w:rPr>
        <w:t>Los umbrales son globales y no consideran segmentos o perfiles de riesgo.</w:t>
      </w: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 xml:space="preserve">El análisis reproducible de </w:t>
      </w:r>
      <w:proofErr w:type="spellStart"/>
      <w:r w:rsidRPr="00831D28">
        <w:rPr>
          <w:lang w:val="es-PY"/>
        </w:rPr>
        <w:t>skew</w:t>
      </w:r>
      <w:proofErr w:type="spellEnd"/>
      <w:r w:rsidRPr="00831D28">
        <w:rPr>
          <w:lang w:val="es-PY"/>
        </w:rPr>
        <w:t xml:space="preserve"> d</w:t>
      </w:r>
      <w:r w:rsidRPr="00831D28">
        <w:rPr>
          <w:lang w:val="es-PY"/>
        </w:rPr>
        <w:t xml:space="preserve">emuestra que una </w:t>
      </w:r>
      <w:proofErr w:type="spellStart"/>
      <w:r w:rsidRPr="00831D28">
        <w:rPr>
          <w:lang w:val="es-PY"/>
        </w:rPr>
        <w:t>hot</w:t>
      </w:r>
      <w:proofErr w:type="spellEnd"/>
      <w:r w:rsidRPr="00831D28">
        <w:rPr>
          <w:lang w:val="es-PY"/>
        </w:rPr>
        <w:t xml:space="preserve"> </w:t>
      </w:r>
      <w:proofErr w:type="spellStart"/>
      <w:r w:rsidRPr="00831D28">
        <w:rPr>
          <w:lang w:val="es-PY"/>
        </w:rPr>
        <w:t>key</w:t>
      </w:r>
      <w:proofErr w:type="spellEnd"/>
      <w:r w:rsidRPr="00831D28">
        <w:rPr>
          <w:lang w:val="es-PY"/>
        </w:rPr>
        <w:t xml:space="preserve"> permanece en una partición. Las mejoras restantes son un </w:t>
      </w:r>
      <w:proofErr w:type="spellStart"/>
      <w:r w:rsidRPr="00831D28">
        <w:rPr>
          <w:lang w:val="es-PY"/>
        </w:rPr>
        <w:t>runner</w:t>
      </w:r>
      <w:proofErr w:type="spellEnd"/>
      <w:r w:rsidRPr="00831D28">
        <w:rPr>
          <w:lang w:val="es-PY"/>
        </w:rPr>
        <w:t xml:space="preserve"> distribuido con </w:t>
      </w:r>
      <w:proofErr w:type="spellStart"/>
      <w:r w:rsidRPr="00831D28">
        <w:rPr>
          <w:lang w:val="es-PY"/>
        </w:rPr>
        <w:t>checkpoints</w:t>
      </w:r>
      <w:proofErr w:type="spellEnd"/>
      <w:r w:rsidRPr="00831D28">
        <w:rPr>
          <w:lang w:val="es-PY"/>
        </w:rPr>
        <w:t xml:space="preserve">, métricas, monitoreo de </w:t>
      </w:r>
      <w:proofErr w:type="spellStart"/>
      <w:r w:rsidRPr="00831D28">
        <w:rPr>
          <w:lang w:val="es-PY"/>
        </w:rPr>
        <w:t>dead-letter</w:t>
      </w:r>
      <w:proofErr w:type="spellEnd"/>
      <w:r w:rsidRPr="00831D28">
        <w:rPr>
          <w:lang w:val="es-PY"/>
        </w:rPr>
        <w:t>, mitigación con re-agregación y umbrales por segmento.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>10. Contribución y trazabilidad con la rúbrica</w:t>
      </w:r>
    </w:p>
    <w:p w:rsidR="008A6B51" w:rsidRPr="00831D28" w:rsidRDefault="00C20A30" w:rsidP="002A642E">
      <w:pPr>
        <w:jc w:val="both"/>
        <w:rPr>
          <w:lang w:val="es-PY"/>
        </w:rPr>
      </w:pPr>
      <w:r w:rsidRPr="00831D28">
        <w:rPr>
          <w:lang w:val="es-PY"/>
        </w:rPr>
        <w:t>E</w:t>
      </w:r>
      <w:r w:rsidRPr="00831D28">
        <w:rPr>
          <w:lang w:val="es-PY"/>
        </w:rPr>
        <w:t xml:space="preserve">l proyecto es individual. </w:t>
      </w:r>
      <w:r w:rsidR="002A642E">
        <w:rPr>
          <w:lang w:val="es-PY"/>
        </w:rPr>
        <w:t>La autora</w:t>
      </w:r>
      <w:r w:rsidRPr="00831D28">
        <w:rPr>
          <w:lang w:val="es-PY"/>
        </w:rPr>
        <w:t xml:space="preserve"> realizó el diseño del caso PLD, contrato, arquitectura Kafka, pipeline </w:t>
      </w:r>
      <w:proofErr w:type="spellStart"/>
      <w:r w:rsidRPr="00831D28">
        <w:rPr>
          <w:lang w:val="es-PY"/>
        </w:rPr>
        <w:t>Beam</w:t>
      </w:r>
      <w:proofErr w:type="spellEnd"/>
      <w:r w:rsidRPr="00831D28">
        <w:rPr>
          <w:lang w:val="es-PY"/>
        </w:rPr>
        <w:t xml:space="preserve">, política temporal, </w:t>
      </w:r>
      <w:proofErr w:type="spellStart"/>
      <w:r w:rsidRPr="00831D28">
        <w:rPr>
          <w:lang w:val="es-PY"/>
        </w:rPr>
        <w:t>deduplicación</w:t>
      </w:r>
      <w:proofErr w:type="spellEnd"/>
      <w:r w:rsidRPr="00831D28">
        <w:rPr>
          <w:lang w:val="es-PY"/>
        </w:rPr>
        <w:t xml:space="preserve">, pruebas, validación 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>-to-</w:t>
      </w:r>
      <w:proofErr w:type="spellStart"/>
      <w:r w:rsidRPr="00831D28">
        <w:rPr>
          <w:lang w:val="es-PY"/>
        </w:rPr>
        <w:t>end</w:t>
      </w:r>
      <w:proofErr w:type="spellEnd"/>
      <w:r w:rsidRPr="00831D28">
        <w:rPr>
          <w:lang w:val="es-PY"/>
        </w:rPr>
        <w:t>, documentación y presentación.</w:t>
      </w:r>
    </w:p>
    <w:p w:rsidR="008A6B51" w:rsidRPr="00831D28" w:rsidRDefault="00C20A30">
      <w:pPr>
        <w:pStyle w:val="Ttulo1"/>
        <w:rPr>
          <w:color w:val="auto"/>
          <w:lang w:val="es-PY"/>
        </w:rPr>
      </w:pPr>
      <w:r w:rsidRPr="00831D28">
        <w:rPr>
          <w:color w:val="auto"/>
          <w:lang w:val="es-PY"/>
        </w:rPr>
        <w:t>Referencias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Proyecto integrador: Data </w:t>
      </w:r>
      <w:proofErr w:type="spellStart"/>
      <w:r w:rsidRPr="002A642E">
        <w:rPr>
          <w:lang w:val="es-PY"/>
        </w:rPr>
        <w:t>Streaming</w:t>
      </w:r>
      <w:proofErr w:type="spellEnd"/>
      <w:r w:rsidRPr="002A642E">
        <w:rPr>
          <w:lang w:val="es-PY"/>
        </w:rPr>
        <w:t xml:space="preserve">. Diseño e implementación de un pipeline </w:t>
      </w:r>
      <w:proofErr w:type="spellStart"/>
      <w:r w:rsidRPr="002A642E">
        <w:rPr>
          <w:lang w:val="es-PY"/>
        </w:rPr>
        <w:t>end</w:t>
      </w:r>
      <w:proofErr w:type="spellEnd"/>
      <w:r w:rsidRPr="002A642E">
        <w:rPr>
          <w:lang w:val="es-PY"/>
        </w:rPr>
        <w:t>-to-</w:t>
      </w:r>
      <w:proofErr w:type="spellStart"/>
      <w:r w:rsidRPr="002A642E">
        <w:rPr>
          <w:lang w:val="es-PY"/>
        </w:rPr>
        <w:t>end</w:t>
      </w:r>
      <w:proofErr w:type="spellEnd"/>
      <w:r w:rsidRPr="002A642E">
        <w:rPr>
          <w:lang w:val="es-PY"/>
        </w:rPr>
        <w:t xml:space="preserve"> con Apache Kafka y Apache </w:t>
      </w:r>
      <w:proofErr w:type="spellStart"/>
      <w:r w:rsidRPr="002A642E">
        <w:rPr>
          <w:lang w:val="es-PY"/>
        </w:rPr>
        <w:t>Beam</w:t>
      </w:r>
      <w:proofErr w:type="spellEnd"/>
      <w:r w:rsidRPr="002A642E">
        <w:rPr>
          <w:lang w:val="es-PY"/>
        </w:rPr>
        <w:t>. FPUNA, 2026.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Apache </w:t>
      </w:r>
      <w:proofErr w:type="spellStart"/>
      <w:r w:rsidRPr="002A642E">
        <w:rPr>
          <w:lang w:val="es-PY"/>
        </w:rPr>
        <w:t>Beam</w:t>
      </w:r>
      <w:proofErr w:type="spellEnd"/>
      <w:r w:rsidRPr="002A642E">
        <w:rPr>
          <w:lang w:val="es-PY"/>
        </w:rPr>
        <w:t xml:space="preserve">. </w:t>
      </w:r>
      <w:proofErr w:type="spellStart"/>
      <w:r w:rsidRPr="002A642E">
        <w:rPr>
          <w:lang w:val="es-PY"/>
        </w:rPr>
        <w:t>Programming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Guide</w:t>
      </w:r>
      <w:proofErr w:type="spellEnd"/>
      <w:r w:rsidRPr="002A642E">
        <w:rPr>
          <w:lang w:val="es-PY"/>
        </w:rPr>
        <w:t xml:space="preserve">: </w:t>
      </w:r>
      <w:proofErr w:type="spellStart"/>
      <w:r w:rsidRPr="002A642E">
        <w:rPr>
          <w:lang w:val="es-PY"/>
        </w:rPr>
        <w:t>windowing</w:t>
      </w:r>
      <w:proofErr w:type="spellEnd"/>
      <w:r w:rsidRPr="002A642E">
        <w:rPr>
          <w:lang w:val="es-PY"/>
        </w:rPr>
        <w:t xml:space="preserve">, </w:t>
      </w:r>
      <w:proofErr w:type="spellStart"/>
      <w:r w:rsidRPr="002A642E">
        <w:rPr>
          <w:lang w:val="es-PY"/>
        </w:rPr>
        <w:t>triggers</w:t>
      </w:r>
      <w:proofErr w:type="spellEnd"/>
      <w:r w:rsidRPr="002A642E">
        <w:rPr>
          <w:lang w:val="es-PY"/>
        </w:rPr>
        <w:t xml:space="preserve">, </w:t>
      </w:r>
      <w:proofErr w:type="spellStart"/>
      <w:r w:rsidRPr="002A642E">
        <w:rPr>
          <w:lang w:val="es-PY"/>
        </w:rPr>
        <w:t>watermarks</w:t>
      </w:r>
      <w:proofErr w:type="spellEnd"/>
      <w:r w:rsidRPr="002A642E">
        <w:rPr>
          <w:lang w:val="es-PY"/>
        </w:rPr>
        <w:t xml:space="preserve"> and </w:t>
      </w:r>
      <w:proofErr w:type="spellStart"/>
      <w:r w:rsidRPr="002A642E">
        <w:rPr>
          <w:lang w:val="es-PY"/>
        </w:rPr>
        <w:t>state</w:t>
      </w:r>
      <w:proofErr w:type="spellEnd"/>
      <w:r w:rsidRPr="002A642E">
        <w:rPr>
          <w:lang w:val="es-PY"/>
        </w:rPr>
        <w:t>. https://beam.apache.org/documentation/programming-guide/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Apache </w:t>
      </w:r>
      <w:proofErr w:type="spellStart"/>
      <w:r w:rsidRPr="002A642E">
        <w:rPr>
          <w:lang w:val="es-PY"/>
        </w:rPr>
        <w:t>Beam</w:t>
      </w:r>
      <w:proofErr w:type="spellEnd"/>
      <w:r w:rsidRPr="002A642E">
        <w:rPr>
          <w:lang w:val="es-PY"/>
        </w:rPr>
        <w:t xml:space="preserve">. </w:t>
      </w:r>
      <w:proofErr w:type="spellStart"/>
      <w:r w:rsidRPr="002A642E">
        <w:rPr>
          <w:lang w:val="es-PY"/>
        </w:rPr>
        <w:t>TestS</w:t>
      </w:r>
      <w:r w:rsidRPr="002A642E">
        <w:rPr>
          <w:lang w:val="es-PY"/>
        </w:rPr>
        <w:t>tream</w:t>
      </w:r>
      <w:proofErr w:type="spellEnd"/>
      <w:r w:rsidRPr="002A642E">
        <w:rPr>
          <w:lang w:val="es-PY"/>
        </w:rPr>
        <w:t>. https://beam.apache.org/releases/pydoc/current/apache_beam.testing.test_stream.html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Apache </w:t>
      </w:r>
      <w:proofErr w:type="spellStart"/>
      <w:r w:rsidRPr="002A642E">
        <w:rPr>
          <w:lang w:val="es-PY"/>
        </w:rPr>
        <w:t>Beam</w:t>
      </w:r>
      <w:proofErr w:type="spellEnd"/>
      <w:r w:rsidRPr="002A642E">
        <w:rPr>
          <w:lang w:val="es-PY"/>
        </w:rPr>
        <w:t xml:space="preserve">. Kafka I/O </w:t>
      </w:r>
      <w:proofErr w:type="spellStart"/>
      <w:r w:rsidRPr="002A642E">
        <w:rPr>
          <w:lang w:val="es-PY"/>
        </w:rPr>
        <w:t>connector</w:t>
      </w:r>
      <w:proofErr w:type="spellEnd"/>
      <w:r w:rsidRPr="002A642E">
        <w:rPr>
          <w:lang w:val="es-PY"/>
        </w:rPr>
        <w:t>. https://beam.apache.org/releases/pydoc/current/apache_beam.io.kafka.html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Apache Kafka. </w:t>
      </w:r>
      <w:proofErr w:type="spellStart"/>
      <w:r w:rsidRPr="002A642E">
        <w:rPr>
          <w:lang w:val="es-PY"/>
        </w:rPr>
        <w:t>Design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documentation</w:t>
      </w:r>
      <w:proofErr w:type="spellEnd"/>
      <w:r w:rsidRPr="002A642E">
        <w:rPr>
          <w:lang w:val="es-PY"/>
        </w:rPr>
        <w:t>. https://kafka.apache.o</w:t>
      </w:r>
      <w:r w:rsidRPr="002A642E">
        <w:rPr>
          <w:lang w:val="es-PY"/>
        </w:rPr>
        <w:t>rg/documentation/#design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Apache Kafka. </w:t>
      </w:r>
      <w:proofErr w:type="spellStart"/>
      <w:r w:rsidRPr="002A642E">
        <w:rPr>
          <w:lang w:val="es-PY"/>
        </w:rPr>
        <w:t>Topic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configuration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reference</w:t>
      </w:r>
      <w:proofErr w:type="spellEnd"/>
      <w:r w:rsidRPr="002A642E">
        <w:rPr>
          <w:lang w:val="es-PY"/>
        </w:rPr>
        <w:t>. https://kafka.apache.org/documentation/#topicconfigs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proofErr w:type="spellStart"/>
      <w:r w:rsidRPr="002A642E">
        <w:rPr>
          <w:lang w:val="es-PY"/>
        </w:rPr>
        <w:t>Confluent</w:t>
      </w:r>
      <w:proofErr w:type="spellEnd"/>
      <w:r w:rsidRPr="002A642E">
        <w:rPr>
          <w:lang w:val="es-PY"/>
        </w:rPr>
        <w:t xml:space="preserve">. </w:t>
      </w:r>
      <w:proofErr w:type="spellStart"/>
      <w:r w:rsidRPr="002A642E">
        <w:rPr>
          <w:lang w:val="es-PY"/>
        </w:rPr>
        <w:t>librdkafka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configuration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properties</w:t>
      </w:r>
      <w:proofErr w:type="spellEnd"/>
      <w:r w:rsidRPr="002A642E">
        <w:rPr>
          <w:lang w:val="es-PY"/>
        </w:rPr>
        <w:t>. https://docs.confluent.io/platform/current/clients/librdkafka/html/md_CONFIGURATION.h</w:t>
      </w:r>
      <w:r w:rsidRPr="002A642E">
        <w:rPr>
          <w:lang w:val="es-PY"/>
        </w:rPr>
        <w:t>tml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 xml:space="preserve">Python </w:t>
      </w:r>
      <w:proofErr w:type="spellStart"/>
      <w:r w:rsidRPr="002A642E">
        <w:rPr>
          <w:lang w:val="es-PY"/>
        </w:rPr>
        <w:t>Packaging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User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Guide</w:t>
      </w:r>
      <w:proofErr w:type="spellEnd"/>
      <w:r w:rsidRPr="002A642E">
        <w:rPr>
          <w:lang w:val="es-PY"/>
        </w:rPr>
        <w:t xml:space="preserve">. </w:t>
      </w:r>
      <w:proofErr w:type="spellStart"/>
      <w:r w:rsidRPr="002A642E">
        <w:rPr>
          <w:lang w:val="es-PY"/>
        </w:rPr>
        <w:t>pyproject.toml</w:t>
      </w:r>
      <w:proofErr w:type="spellEnd"/>
      <w:r w:rsidRPr="002A642E">
        <w:rPr>
          <w:lang w:val="es-PY"/>
        </w:rPr>
        <w:t xml:space="preserve"> </w:t>
      </w:r>
      <w:proofErr w:type="spellStart"/>
      <w:r w:rsidRPr="002A642E">
        <w:rPr>
          <w:lang w:val="es-PY"/>
        </w:rPr>
        <w:t>specification</w:t>
      </w:r>
      <w:proofErr w:type="spellEnd"/>
      <w:r w:rsidRPr="002A642E">
        <w:rPr>
          <w:lang w:val="es-PY"/>
        </w:rPr>
        <w:t>. https://packaging.python.org/en/latest/specifications/pyproject-toml/</w:t>
      </w:r>
    </w:p>
    <w:p w:rsidR="008A6B51" w:rsidRPr="002A642E" w:rsidRDefault="00C20A30" w:rsidP="002A642E">
      <w:pPr>
        <w:pStyle w:val="Prrafodelista"/>
        <w:numPr>
          <w:ilvl w:val="0"/>
          <w:numId w:val="5"/>
        </w:numPr>
        <w:spacing w:after="160" w:line="280" w:lineRule="auto"/>
        <w:rPr>
          <w:lang w:val="es-PY"/>
        </w:rPr>
      </w:pPr>
      <w:r w:rsidRPr="002A642E">
        <w:rPr>
          <w:lang w:val="es-PY"/>
        </w:rPr>
        <w:t>Repositorio del proyecto: README, código fuente, prueba</w:t>
      </w:r>
      <w:bookmarkStart w:id="0" w:name="_GoBack"/>
      <w:bookmarkEnd w:id="0"/>
      <w:r w:rsidRPr="002A642E">
        <w:rPr>
          <w:lang w:val="es-PY"/>
        </w:rPr>
        <w:t>s y evidencias incluidas en la entrega.</w:t>
      </w:r>
    </w:p>
    <w:sectPr w:rsidR="008A6B51" w:rsidRPr="002A642E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A30" w:rsidRDefault="00C20A30">
      <w:pPr>
        <w:spacing w:after="0" w:line="240" w:lineRule="auto"/>
      </w:pPr>
      <w:r>
        <w:separator/>
      </w:r>
    </w:p>
  </w:endnote>
  <w:endnote w:type="continuationSeparator" w:id="0">
    <w:p w:rsidR="00C20A30" w:rsidRDefault="00C20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6B51" w:rsidRDefault="00C20A30">
    <w:pPr>
      <w:pStyle w:val="Piedepgina"/>
      <w:jc w:val="right"/>
    </w:pPr>
    <w:r>
      <w:rPr>
        <w:color w:val="587087"/>
        <w:sz w:val="18"/>
      </w:rPr>
      <w:t>Fátima Barrios Ortega | FPUNA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A30" w:rsidRDefault="00C20A30">
      <w:pPr>
        <w:spacing w:after="0" w:line="240" w:lineRule="auto"/>
      </w:pPr>
      <w:r>
        <w:separator/>
      </w:r>
    </w:p>
  </w:footnote>
  <w:footnote w:type="continuationSeparator" w:id="0">
    <w:p w:rsidR="00C20A30" w:rsidRDefault="00C20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6B51" w:rsidRDefault="00C20A30">
    <w:pPr>
      <w:pStyle w:val="Encabezado"/>
    </w:pPr>
    <w:r>
      <w:rPr>
        <w:b/>
        <w:color w:val="587087"/>
        <w:sz w:val="17"/>
      </w:rPr>
      <w:t>PROYECTO INTEGRADOR | STREAMING DE DATOS</w:t>
    </w:r>
    <w:r w:rsidR="00831D28">
      <w:rPr>
        <w:b/>
        <w:color w:val="587087"/>
        <w:sz w:val="17"/>
      </w:rPr>
      <w:t xml:space="preserve"> Y SUS APLICACIONES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C54BF0"/>
    <w:multiLevelType w:val="hybridMultilevel"/>
    <w:tmpl w:val="DF06A750"/>
    <w:lvl w:ilvl="0" w:tplc="EC681A0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83421A"/>
    <w:multiLevelType w:val="singleLevel"/>
    <w:tmpl w:val="28B4CEC4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>
    <w:nsid w:val="35262488"/>
    <w:multiLevelType w:val="hybridMultilevel"/>
    <w:tmpl w:val="7DF6BEF8"/>
    <w:lvl w:ilvl="0" w:tplc="EC681A0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A112225"/>
    <w:multiLevelType w:val="hybridMultilevel"/>
    <w:tmpl w:val="21F2B9EC"/>
    <w:lvl w:ilvl="0" w:tplc="EC681A0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FF62E4C"/>
    <w:multiLevelType w:val="singleLevel"/>
    <w:tmpl w:val="828219A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b/>
      </w:rPr>
    </w:lvl>
  </w:abstractNum>
  <w:abstractNum w:abstractNumId="14">
    <w:nsid w:val="77DD2E98"/>
    <w:multiLevelType w:val="singleLevel"/>
    <w:tmpl w:val="868C09D6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5">
    <w:nsid w:val="7C021E16"/>
    <w:multiLevelType w:val="hybridMultilevel"/>
    <w:tmpl w:val="3A5C4F12"/>
    <w:lvl w:ilvl="0" w:tplc="EC681A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9"/>
  </w:num>
  <w:num w:numId="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642E"/>
    <w:rsid w:val="00326F90"/>
    <w:rsid w:val="00831D28"/>
    <w:rsid w:val="008A6B51"/>
    <w:rsid w:val="00AA1D8D"/>
    <w:rsid w:val="00B47730"/>
    <w:rsid w:val="00C20A30"/>
    <w:rsid w:val="00CB0664"/>
    <w:rsid w:val="00FC693F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31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D2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A64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31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D2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A64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7FA25F-C1F8-40F9-ADE7-2590F94FF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1754</Words>
  <Characters>9650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Detección de velocidad transaccional con Kafka y Apache Beam</vt:lpstr>
      <vt:lpstr/>
    </vt:vector>
  </TitlesOfParts>
  <Company/>
  <LinksUpToDate>false</LinksUpToDate>
  <CharactersWithSpaces>11382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Detección de velocidad transaccional con Kafka y Apache Beam</dc:title>
  <dc:subject>Proyecto integrador de Streaming de datos y sus aplicaciones</dc:subject>
  <dc:creator>Fátima Barrios Ortega</dc:creator>
  <cp:keywords>Kafka, Apache Beam, event time, ventanas, PLD</cp:keywords>
  <cp:lastModifiedBy>mti2</cp:lastModifiedBy>
  <cp:revision>5</cp:revision>
  <cp:lastPrinted>2026-08-15T23:09:00Z</cp:lastPrinted>
  <dcterms:created xsi:type="dcterms:W3CDTF">2013-12-23T23:15:00Z</dcterms:created>
  <dcterms:modified xsi:type="dcterms:W3CDTF">2026-08-15T23:09:00Z</dcterms:modified>
</cp:coreProperties>
</file>