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C433" w14:textId="3EF1C24E" w:rsidR="00C55422" w:rsidRPr="00F2167D" w:rsidRDefault="00F2167D" w:rsidP="00C171C8">
      <w:pPr>
        <w:pStyle w:val="a3"/>
        <w:jc w:val="center"/>
      </w:pPr>
      <w:r w:rsidRPr="00F2167D">
        <w:t>Предсказание качества вина</w:t>
      </w:r>
    </w:p>
    <w:p w14:paraId="5BB7F556" w14:textId="537C2DD7" w:rsidR="00F2167D" w:rsidRPr="00C171C8" w:rsidRDefault="00F2167D" w:rsidP="00C171C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167D">
        <w:rPr>
          <w:rFonts w:ascii="Times New Roman" w:hAnsi="Times New Roman" w:cs="Times New Roman"/>
        </w:rPr>
        <w:t>С.Федюшин</w:t>
      </w:r>
      <w:proofErr w:type="spellEnd"/>
      <w:r w:rsidRPr="00F2167D">
        <w:rPr>
          <w:rFonts w:ascii="Times New Roman" w:hAnsi="Times New Roman" w:cs="Times New Roman"/>
        </w:rPr>
        <w:t xml:space="preserve"> </w:t>
      </w:r>
      <w:r w:rsidRPr="00F2167D">
        <w:rPr>
          <w:rFonts w:ascii="Times New Roman" w:eastAsia="Times New Roman" w:hAnsi="Times New Roman" w:cs="Times New Roman"/>
          <w:sz w:val="24"/>
          <w:szCs w:val="24"/>
          <w:lang w:eastAsia="ru-RU"/>
        </w:rPr>
        <w:t>s.fedyushin9211@gmail.com</w:t>
      </w:r>
    </w:p>
    <w:p w14:paraId="56FA4469" w14:textId="588BB888" w:rsidR="00F2167D" w:rsidRPr="00C171C8" w:rsidRDefault="00F2167D" w:rsidP="00C171C8">
      <w:pPr>
        <w:pStyle w:val="1"/>
      </w:pPr>
      <w:r w:rsidRPr="00C171C8">
        <w:rPr>
          <w:lang w:val="en-US"/>
        </w:rPr>
        <w:t xml:space="preserve">1 </w:t>
      </w:r>
      <w:r w:rsidRPr="00C171C8">
        <w:t>Введение</w:t>
      </w:r>
    </w:p>
    <w:p w14:paraId="033330EC" w14:textId="5E96D8CA" w:rsidR="00F2167D" w:rsidRPr="00C171C8" w:rsidRDefault="00F2167D" w:rsidP="00C171C8">
      <w:pPr>
        <w:jc w:val="both"/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>Разработана модель предсказания качества вина по его физико-химическим и сенсорным качествам.</w:t>
      </w:r>
    </w:p>
    <w:p w14:paraId="5C079439" w14:textId="10392D03" w:rsidR="00F2167D" w:rsidRPr="00C171C8" w:rsidRDefault="00F2167D" w:rsidP="00C171C8">
      <w:pPr>
        <w:pStyle w:val="1"/>
      </w:pPr>
      <w:r w:rsidRPr="00C171C8">
        <w:t>2 Описание проблемы и данные</w:t>
      </w:r>
    </w:p>
    <w:p w14:paraId="7F6A911A" w14:textId="77777777" w:rsidR="00C171C8" w:rsidRDefault="00F2167D" w:rsidP="00C171C8">
      <w:pPr>
        <w:spacing w:after="0" w:line="276" w:lineRule="auto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proofErr w:type="spellStart"/>
      <w:r w:rsidRPr="00C171C8">
        <w:rPr>
          <w:rStyle w:val="jlqj4b"/>
          <w:rFonts w:ascii="Times New Roman" w:hAnsi="Times New Roman" w:cs="Times New Roman"/>
          <w:sz w:val="28"/>
          <w:szCs w:val="28"/>
        </w:rPr>
        <w:t>DataSet</w:t>
      </w:r>
      <w:proofErr w:type="spellEnd"/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был загружен из репозитория 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машинного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UCI.</w:t>
      </w:r>
    </w:p>
    <w:p w14:paraId="7C808A5A" w14:textId="2F80E8AA" w:rsidR="00F2167D" w:rsidRPr="00C171C8" w:rsidRDefault="00F2167D" w:rsidP="00C171C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1C8">
        <w:rPr>
          <w:rStyle w:val="jlqj4b"/>
          <w:rFonts w:ascii="Times New Roman" w:hAnsi="Times New Roman" w:cs="Times New Roman"/>
          <w:sz w:val="28"/>
          <w:szCs w:val="28"/>
        </w:rPr>
        <w:t>Дв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а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набор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а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данных связаны с красными и белыми вариантами португальск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ого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вин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а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«</w:t>
      </w:r>
      <w:proofErr w:type="spellStart"/>
      <w:r w:rsidRPr="00C171C8">
        <w:rPr>
          <w:rStyle w:val="jlqj4b"/>
          <w:rFonts w:ascii="Times New Roman" w:hAnsi="Times New Roman" w:cs="Times New Roman"/>
          <w:sz w:val="28"/>
          <w:szCs w:val="28"/>
        </w:rPr>
        <w:t>Vinho</w:t>
      </w:r>
      <w:proofErr w:type="spellEnd"/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1C8">
        <w:rPr>
          <w:rStyle w:val="jlqj4b"/>
          <w:rFonts w:ascii="Times New Roman" w:hAnsi="Times New Roman" w:cs="Times New Roman"/>
          <w:sz w:val="28"/>
          <w:szCs w:val="28"/>
        </w:rPr>
        <w:t>Verde</w:t>
      </w:r>
      <w:proofErr w:type="spellEnd"/>
      <w:r w:rsidRPr="00C171C8">
        <w:rPr>
          <w:rStyle w:val="jlqj4b"/>
          <w:rFonts w:ascii="Times New Roman" w:hAnsi="Times New Roman" w:cs="Times New Roman"/>
          <w:sz w:val="28"/>
          <w:szCs w:val="28"/>
        </w:rPr>
        <w:t>»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. Ссылка [</w:t>
      </w:r>
      <w:proofErr w:type="spellStart"/>
      <w:r w:rsidRPr="00C171C8">
        <w:rPr>
          <w:rStyle w:val="jlqj4b"/>
          <w:rFonts w:ascii="Times New Roman" w:hAnsi="Times New Roman" w:cs="Times New Roman"/>
          <w:sz w:val="28"/>
          <w:szCs w:val="28"/>
        </w:rPr>
        <w:t>Cortez</w:t>
      </w:r>
      <w:proofErr w:type="spellEnd"/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1C8">
        <w:rPr>
          <w:rStyle w:val="jlqj4b"/>
          <w:rFonts w:ascii="Times New Roman" w:hAnsi="Times New Roman" w:cs="Times New Roman"/>
          <w:sz w:val="28"/>
          <w:szCs w:val="28"/>
        </w:rPr>
        <w:t>et</w:t>
      </w:r>
      <w:proofErr w:type="spellEnd"/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1C8">
        <w:rPr>
          <w:rStyle w:val="jlqj4b"/>
          <w:rFonts w:ascii="Times New Roman" w:hAnsi="Times New Roman" w:cs="Times New Roman"/>
          <w:sz w:val="28"/>
          <w:szCs w:val="28"/>
        </w:rPr>
        <w:t>al</w:t>
      </w:r>
      <w:proofErr w:type="spellEnd"/>
      <w:r w:rsidRPr="00C171C8">
        <w:rPr>
          <w:rStyle w:val="jlqj4b"/>
          <w:rFonts w:ascii="Times New Roman" w:hAnsi="Times New Roman" w:cs="Times New Roman"/>
          <w:sz w:val="28"/>
          <w:szCs w:val="28"/>
        </w:rPr>
        <w:t xml:space="preserve">., 2009]. Из-за конфиденциальности и логистических проблем доступны только физико-химические (входы) и сенсорные (выходные) переменные (например, нет данных о типах винограда, винодельческой марки, цены продажи вина и т. 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д</w:t>
      </w:r>
      <w:r w:rsidRPr="00C171C8">
        <w:rPr>
          <w:rStyle w:val="jlqj4b"/>
          <w:rFonts w:ascii="Times New Roman" w:hAnsi="Times New Roman" w:cs="Times New Roman"/>
          <w:sz w:val="28"/>
          <w:szCs w:val="28"/>
        </w:rPr>
        <w:t>.).</w:t>
      </w:r>
    </w:p>
    <w:p w14:paraId="7F9980DE" w14:textId="7ECDF378" w:rsidR="00F2167D" w:rsidRPr="00C171C8" w:rsidRDefault="00F2167D">
      <w:pPr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4C61A" wp14:editId="03D96DD0">
            <wp:extent cx="5940425" cy="1100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EF7A" w14:textId="1ECDADAD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1C8">
        <w:rPr>
          <w:rFonts w:ascii="Times New Roman" w:hAnsi="Times New Roman" w:cs="Times New Roman"/>
          <w:sz w:val="20"/>
          <w:szCs w:val="20"/>
        </w:rPr>
        <w:t>Входные переменные (основанные на физико-химических тестах):</w:t>
      </w:r>
    </w:p>
    <w:p w14:paraId="48AFD697" w14:textId="53885806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type</w:t>
      </w:r>
      <w:r w:rsidRPr="00C171C8">
        <w:rPr>
          <w:rFonts w:ascii="Times New Roman" w:hAnsi="Times New Roman" w:cs="Times New Roman"/>
          <w:sz w:val="20"/>
          <w:szCs w:val="20"/>
        </w:rPr>
        <w:t xml:space="preserve"> – тип вина (красное или белое)</w:t>
      </w:r>
      <w:r w:rsidR="008215B0" w:rsidRPr="00C171C8">
        <w:rPr>
          <w:rFonts w:ascii="Times New Roman" w:hAnsi="Times New Roman" w:cs="Times New Roman"/>
          <w:sz w:val="20"/>
          <w:szCs w:val="20"/>
        </w:rPr>
        <w:t>;</w:t>
      </w:r>
    </w:p>
    <w:p w14:paraId="614C6E30" w14:textId="30A5B76C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fixed</w:t>
      </w:r>
      <w:r w:rsidRPr="00C171C8">
        <w:rPr>
          <w:rFonts w:ascii="Times New Roman" w:hAnsi="Times New Roman" w:cs="Times New Roman"/>
          <w:sz w:val="20"/>
          <w:szCs w:val="20"/>
        </w:rPr>
        <w:t xml:space="preserve"> 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>acidity</w:t>
      </w:r>
      <w:r w:rsidRPr="00C171C8">
        <w:rPr>
          <w:rFonts w:ascii="Times New Roman" w:hAnsi="Times New Roman" w:cs="Times New Roman"/>
          <w:sz w:val="20"/>
          <w:szCs w:val="20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–</w:t>
      </w:r>
      <w:r w:rsidRPr="00C171C8">
        <w:rPr>
          <w:rFonts w:ascii="Times New Roman" w:hAnsi="Times New Roman" w:cs="Times New Roman"/>
          <w:sz w:val="20"/>
          <w:szCs w:val="20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титрируемая кислотность;</w:t>
      </w:r>
    </w:p>
    <w:p w14:paraId="15A57AF4" w14:textId="607A6A85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volatile</w:t>
      </w:r>
      <w:r w:rsidRPr="00C171C8">
        <w:rPr>
          <w:rFonts w:ascii="Times New Roman" w:hAnsi="Times New Roman" w:cs="Times New Roman"/>
          <w:sz w:val="20"/>
          <w:szCs w:val="20"/>
        </w:rPr>
        <w:t xml:space="preserve"> 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>acidity</w:t>
      </w:r>
      <w:r w:rsidRPr="00C171C8">
        <w:rPr>
          <w:rFonts w:ascii="Times New Roman" w:hAnsi="Times New Roman" w:cs="Times New Roman"/>
          <w:sz w:val="20"/>
          <w:szCs w:val="20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–</w:t>
      </w:r>
      <w:r w:rsidRPr="00C171C8">
        <w:rPr>
          <w:rFonts w:ascii="Times New Roman" w:hAnsi="Times New Roman" w:cs="Times New Roman"/>
          <w:sz w:val="20"/>
          <w:szCs w:val="20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летучая кислотность;</w:t>
      </w:r>
    </w:p>
    <w:p w14:paraId="46598BAD" w14:textId="53556AAC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citric acid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лимонная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кислота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503AAB" w14:textId="0EEA3A14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residual sugar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C171C8">
        <w:rPr>
          <w:rFonts w:ascii="Times New Roman" w:hAnsi="Times New Roman" w:cs="Times New Roman"/>
          <w:sz w:val="20"/>
          <w:szCs w:val="20"/>
        </w:rPr>
        <w:t>сахар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E7B59F" w14:textId="4F790F7F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chlorides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хлориды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2F6636" w14:textId="7254696E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free sulfur dioxide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свободный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диоксид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серы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70EA1B" w14:textId="2B5D8930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total sulfur dioxide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общий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диоксид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серы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D1C209" w14:textId="716A5A6C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density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171C8">
        <w:rPr>
          <w:rFonts w:ascii="Times New Roman" w:hAnsi="Times New Roman" w:cs="Times New Roman"/>
          <w:sz w:val="20"/>
          <w:szCs w:val="20"/>
        </w:rPr>
        <w:t>плотность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1B2E9E" w14:textId="181BE21D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pH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C171C8">
        <w:rPr>
          <w:rFonts w:ascii="Times New Roman" w:hAnsi="Times New Roman" w:cs="Times New Roman"/>
          <w:sz w:val="20"/>
          <w:szCs w:val="20"/>
        </w:rPr>
        <w:t>кислотность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E6F571A" w14:textId="43D6F49D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sulphates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C171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15B0" w:rsidRPr="00C171C8">
        <w:rPr>
          <w:rFonts w:ascii="Times New Roman" w:hAnsi="Times New Roman" w:cs="Times New Roman"/>
          <w:sz w:val="20"/>
          <w:szCs w:val="20"/>
        </w:rPr>
        <w:t>сульфаты</w:t>
      </w:r>
      <w:r w:rsidR="008215B0" w:rsidRPr="00C171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6D2C20" w14:textId="3D773215" w:rsidR="00F01052" w:rsidRPr="00C171C8" w:rsidRDefault="00F01052" w:rsidP="00136892">
      <w:pPr>
        <w:spacing w:after="120" w:line="276" w:lineRule="auto"/>
        <w:rPr>
          <w:rFonts w:ascii="Times New Roman" w:hAnsi="Times New Roman" w:cs="Times New Roman"/>
          <w:sz w:val="20"/>
          <w:szCs w:val="20"/>
        </w:rPr>
      </w:pPr>
      <w:r w:rsidRPr="00C171C8">
        <w:rPr>
          <w:rFonts w:ascii="Times New Roman" w:hAnsi="Times New Roman" w:cs="Times New Roman"/>
          <w:sz w:val="20"/>
          <w:szCs w:val="20"/>
          <w:lang w:val="en-US"/>
        </w:rPr>
        <w:t>alcohol</w:t>
      </w:r>
      <w:r w:rsidRPr="00C171C8">
        <w:rPr>
          <w:rFonts w:ascii="Times New Roman" w:hAnsi="Times New Roman" w:cs="Times New Roman"/>
          <w:sz w:val="20"/>
          <w:szCs w:val="20"/>
        </w:rPr>
        <w:t xml:space="preserve"> – объемная доля этилового спирта</w:t>
      </w:r>
      <w:r w:rsidR="008215B0" w:rsidRPr="00C171C8">
        <w:rPr>
          <w:rFonts w:ascii="Times New Roman" w:hAnsi="Times New Roman" w:cs="Times New Roman"/>
          <w:sz w:val="20"/>
          <w:szCs w:val="20"/>
        </w:rPr>
        <w:t>.</w:t>
      </w:r>
    </w:p>
    <w:p w14:paraId="0D630A20" w14:textId="24A566C4" w:rsidR="00F01052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1C8">
        <w:rPr>
          <w:rFonts w:ascii="Times New Roman" w:hAnsi="Times New Roman" w:cs="Times New Roman"/>
          <w:sz w:val="20"/>
          <w:szCs w:val="20"/>
        </w:rPr>
        <w:t>Выходная переменная (основанная на сенсорных данных):</w:t>
      </w:r>
    </w:p>
    <w:p w14:paraId="7B640E68" w14:textId="5E20CB18" w:rsidR="00AC7B7D" w:rsidRPr="00C171C8" w:rsidRDefault="00F01052" w:rsidP="008215B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171C8">
        <w:rPr>
          <w:rFonts w:ascii="Times New Roman" w:hAnsi="Times New Roman" w:cs="Times New Roman"/>
          <w:sz w:val="20"/>
          <w:szCs w:val="20"/>
        </w:rPr>
        <w:t>quality</w:t>
      </w:r>
      <w:proofErr w:type="spellEnd"/>
      <w:r w:rsidRPr="00C171C8">
        <w:rPr>
          <w:rFonts w:ascii="Times New Roman" w:hAnsi="Times New Roman" w:cs="Times New Roman"/>
          <w:sz w:val="20"/>
          <w:szCs w:val="20"/>
        </w:rPr>
        <w:t xml:space="preserve"> </w:t>
      </w:r>
      <w:r w:rsidRPr="00C171C8">
        <w:rPr>
          <w:rFonts w:ascii="Times New Roman" w:hAnsi="Times New Roman" w:cs="Times New Roman"/>
          <w:sz w:val="20"/>
          <w:szCs w:val="20"/>
        </w:rPr>
        <w:t xml:space="preserve">– качество </w:t>
      </w:r>
      <w:r w:rsidRPr="00C171C8">
        <w:rPr>
          <w:rFonts w:ascii="Times New Roman" w:hAnsi="Times New Roman" w:cs="Times New Roman"/>
          <w:sz w:val="20"/>
          <w:szCs w:val="20"/>
        </w:rPr>
        <w:t>(</w:t>
      </w:r>
      <w:r w:rsidRPr="00C171C8">
        <w:rPr>
          <w:rFonts w:ascii="Times New Roman" w:hAnsi="Times New Roman" w:cs="Times New Roman"/>
          <w:sz w:val="20"/>
          <w:szCs w:val="20"/>
        </w:rPr>
        <w:t xml:space="preserve">балл в диапазоне </w:t>
      </w:r>
      <w:proofErr w:type="gramStart"/>
      <w:r w:rsidRPr="00C171C8">
        <w:rPr>
          <w:rFonts w:ascii="Times New Roman" w:hAnsi="Times New Roman" w:cs="Times New Roman"/>
          <w:sz w:val="20"/>
          <w:szCs w:val="20"/>
        </w:rPr>
        <w:t>от  1</w:t>
      </w:r>
      <w:proofErr w:type="gramEnd"/>
      <w:r w:rsidRPr="00C171C8">
        <w:rPr>
          <w:rFonts w:ascii="Times New Roman" w:hAnsi="Times New Roman" w:cs="Times New Roman"/>
          <w:sz w:val="20"/>
          <w:szCs w:val="20"/>
        </w:rPr>
        <w:t xml:space="preserve"> до 10</w:t>
      </w:r>
      <w:r w:rsidRPr="00C171C8">
        <w:rPr>
          <w:rFonts w:ascii="Times New Roman" w:hAnsi="Times New Roman" w:cs="Times New Roman"/>
          <w:sz w:val="20"/>
          <w:szCs w:val="20"/>
        </w:rPr>
        <w:t>)</w:t>
      </w:r>
      <w:r w:rsidR="008215B0" w:rsidRPr="00C171C8">
        <w:rPr>
          <w:rFonts w:ascii="Times New Roman" w:hAnsi="Times New Roman" w:cs="Times New Roman"/>
          <w:sz w:val="20"/>
          <w:szCs w:val="20"/>
        </w:rPr>
        <w:t>.</w:t>
      </w:r>
    </w:p>
    <w:p w14:paraId="61B4F59B" w14:textId="76B8529D" w:rsidR="00AC7B7D" w:rsidRPr="00C171C8" w:rsidRDefault="00AC7B7D" w:rsidP="00C171C8">
      <w:pPr>
        <w:pStyle w:val="1"/>
      </w:pPr>
      <w:r w:rsidRPr="00C171C8">
        <w:t xml:space="preserve">3 </w:t>
      </w:r>
      <w:r w:rsidR="002E304D" w:rsidRPr="00C171C8">
        <w:t>Признаки и предобработка данных</w:t>
      </w:r>
    </w:p>
    <w:p w14:paraId="1846530A" w14:textId="6015BCA3" w:rsidR="002E304D" w:rsidRPr="00C171C8" w:rsidRDefault="00E25CE5" w:rsidP="00C171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 xml:space="preserve">Пропуски данных были заполнены средними значениями, категориальная переменная </w:t>
      </w:r>
      <w:r w:rsidRPr="00C171C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171C8">
        <w:rPr>
          <w:rFonts w:ascii="Times New Roman" w:hAnsi="Times New Roman" w:cs="Times New Roman"/>
          <w:sz w:val="28"/>
          <w:szCs w:val="28"/>
        </w:rPr>
        <w:t xml:space="preserve"> была закодирована через 1 и 0.</w:t>
      </w:r>
    </w:p>
    <w:p w14:paraId="3CF2947A" w14:textId="7D46304F" w:rsidR="00E25CE5" w:rsidRPr="00C171C8" w:rsidRDefault="00E25CE5">
      <w:pPr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>Проведено разбиение данных на обучающие и тестовые в пропорции 70/30.</w:t>
      </w:r>
    </w:p>
    <w:p w14:paraId="32E1C800" w14:textId="4F9ADAFF" w:rsidR="00E25CE5" w:rsidRPr="00C171C8" w:rsidRDefault="00E25CE5" w:rsidP="00C171C8">
      <w:pPr>
        <w:pStyle w:val="1"/>
      </w:pPr>
      <w:r w:rsidRPr="00C171C8">
        <w:t>4 Моделирование</w:t>
      </w:r>
    </w:p>
    <w:p w14:paraId="02D04421" w14:textId="407FBDF0" w:rsidR="00E25CE5" w:rsidRPr="00C171C8" w:rsidRDefault="00E25CE5">
      <w:pPr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>4.1 В качестве отправной точки была выбрана линейная регрессия. Проведено обучение и валидация модели.</w:t>
      </w:r>
    </w:p>
    <w:p w14:paraId="654C86A9" w14:textId="04CE116D" w:rsidR="00443015" w:rsidRPr="00C171C8" w:rsidRDefault="00443015">
      <w:pPr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43158" wp14:editId="02AAF4E9">
            <wp:extent cx="5940425" cy="781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2F07" w14:textId="5B76356E" w:rsidR="00443015" w:rsidRPr="00C171C8" w:rsidRDefault="00867034">
      <w:pPr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 xml:space="preserve">4.2 </w:t>
      </w:r>
      <w:r w:rsidR="00443015" w:rsidRPr="00C171C8">
        <w:rPr>
          <w:rFonts w:ascii="Times New Roman" w:hAnsi="Times New Roman" w:cs="Times New Roman"/>
          <w:sz w:val="28"/>
          <w:szCs w:val="28"/>
        </w:rPr>
        <w:t>Точность на обучающей и тестовой выборках не отличается, значит модель не переобучилась.</w:t>
      </w:r>
    </w:p>
    <w:p w14:paraId="5184A824" w14:textId="539D7AEC" w:rsidR="00443015" w:rsidRPr="00C171C8" w:rsidRDefault="00867034">
      <w:pPr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 xml:space="preserve">4.3 </w:t>
      </w:r>
      <w:r w:rsidR="00443015" w:rsidRPr="00C171C8">
        <w:rPr>
          <w:rFonts w:ascii="Times New Roman" w:hAnsi="Times New Roman" w:cs="Times New Roman"/>
          <w:sz w:val="28"/>
          <w:szCs w:val="28"/>
        </w:rPr>
        <w:t>Среднеквадратичное отклонение на тестовых данных составило 0,58.</w:t>
      </w:r>
    </w:p>
    <w:p w14:paraId="5B819004" w14:textId="484BAD7D" w:rsidR="00867034" w:rsidRPr="00C171C8" w:rsidRDefault="00867034" w:rsidP="00C171C8">
      <w:pPr>
        <w:pStyle w:val="1"/>
      </w:pPr>
      <w:r w:rsidRPr="00C171C8">
        <w:t>5 Рекомендации по улучшению модели</w:t>
      </w:r>
    </w:p>
    <w:p w14:paraId="1A4B712D" w14:textId="461787D7" w:rsidR="00867034" w:rsidRPr="00C171C8" w:rsidRDefault="00867034" w:rsidP="00C171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 xml:space="preserve">Для улучшения результатов предлагаются следующие методы, связанные с этапами предобработки данных и </w:t>
      </w:r>
      <w:proofErr w:type="spellStart"/>
      <w:r w:rsidRPr="00C171C8">
        <w:rPr>
          <w:rFonts w:ascii="Times New Roman" w:hAnsi="Times New Roman" w:cs="Times New Roman"/>
          <w:sz w:val="28"/>
          <w:szCs w:val="28"/>
        </w:rPr>
        <w:t>постороения</w:t>
      </w:r>
      <w:proofErr w:type="spellEnd"/>
      <w:r w:rsidRPr="00C171C8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C171C8">
        <w:rPr>
          <w:rFonts w:ascii="Times New Roman" w:hAnsi="Times New Roman" w:cs="Times New Roman"/>
          <w:sz w:val="28"/>
          <w:szCs w:val="28"/>
        </w:rPr>
        <w:t>, а именно:</w:t>
      </w:r>
    </w:p>
    <w:p w14:paraId="507FB452" w14:textId="1385FE8E" w:rsidR="00867034" w:rsidRPr="00C171C8" w:rsidRDefault="00867034" w:rsidP="00C171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 xml:space="preserve">- выравнивание </w:t>
      </w:r>
      <w:r w:rsidR="00C171C8">
        <w:rPr>
          <w:rFonts w:ascii="Times New Roman" w:hAnsi="Times New Roman" w:cs="Times New Roman"/>
          <w:sz w:val="28"/>
          <w:szCs w:val="28"/>
        </w:rPr>
        <w:t xml:space="preserve">баланса </w:t>
      </w:r>
      <w:r w:rsidRPr="00C171C8">
        <w:rPr>
          <w:rFonts w:ascii="Times New Roman" w:hAnsi="Times New Roman" w:cs="Times New Roman"/>
          <w:sz w:val="28"/>
          <w:szCs w:val="28"/>
        </w:rPr>
        <w:t>классов;</w:t>
      </w:r>
    </w:p>
    <w:p w14:paraId="502BA7E5" w14:textId="52C2DB4C" w:rsidR="00867034" w:rsidRPr="00C171C8" w:rsidRDefault="00867034" w:rsidP="00C171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>- нормализация признаков;</w:t>
      </w:r>
    </w:p>
    <w:p w14:paraId="1863DDE9" w14:textId="05ED5F42" w:rsidR="00867034" w:rsidRPr="00C171C8" w:rsidRDefault="00867034" w:rsidP="00C171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>- отсеивание строк с выбросами;</w:t>
      </w:r>
    </w:p>
    <w:p w14:paraId="7E6C1607" w14:textId="3456CF3E" w:rsidR="00867034" w:rsidRPr="00C171C8" w:rsidRDefault="00867034" w:rsidP="00C171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1C8">
        <w:rPr>
          <w:rFonts w:ascii="Times New Roman" w:hAnsi="Times New Roman" w:cs="Times New Roman"/>
          <w:sz w:val="28"/>
          <w:szCs w:val="28"/>
        </w:rPr>
        <w:t xml:space="preserve">- использование других моделей как классификационных, так и регрессионных с </w:t>
      </w:r>
      <w:r w:rsidR="000243A9" w:rsidRPr="00C171C8">
        <w:rPr>
          <w:rFonts w:ascii="Times New Roman" w:hAnsi="Times New Roman" w:cs="Times New Roman"/>
          <w:sz w:val="28"/>
          <w:szCs w:val="28"/>
        </w:rPr>
        <w:t xml:space="preserve">подбором </w:t>
      </w:r>
      <w:proofErr w:type="spellStart"/>
      <w:r w:rsidR="000243A9" w:rsidRPr="00C171C8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0243A9" w:rsidRPr="00C171C8">
        <w:rPr>
          <w:rFonts w:ascii="Times New Roman" w:hAnsi="Times New Roman" w:cs="Times New Roman"/>
          <w:sz w:val="28"/>
          <w:szCs w:val="28"/>
        </w:rPr>
        <w:t>.</w:t>
      </w:r>
    </w:p>
    <w:p w14:paraId="7876E245" w14:textId="77777777" w:rsidR="00867034" w:rsidRPr="00C171C8" w:rsidRDefault="00867034">
      <w:pPr>
        <w:rPr>
          <w:rFonts w:ascii="Times New Roman" w:hAnsi="Times New Roman" w:cs="Times New Roman"/>
          <w:sz w:val="28"/>
          <w:szCs w:val="28"/>
        </w:rPr>
      </w:pPr>
    </w:p>
    <w:sectPr w:rsidR="00867034" w:rsidRPr="00C1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7D"/>
    <w:rsid w:val="000243A9"/>
    <w:rsid w:val="00136892"/>
    <w:rsid w:val="002E304D"/>
    <w:rsid w:val="00443015"/>
    <w:rsid w:val="008215B0"/>
    <w:rsid w:val="00867034"/>
    <w:rsid w:val="00AC7B7D"/>
    <w:rsid w:val="00C171C8"/>
    <w:rsid w:val="00C55422"/>
    <w:rsid w:val="00E25CE5"/>
    <w:rsid w:val="00F01052"/>
    <w:rsid w:val="00F2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EC23"/>
  <w15:chartTrackingRefBased/>
  <w15:docId w15:val="{F773B849-DF56-42E5-B66F-9EE2475D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lqj4b">
    <w:name w:val="jlqj4b"/>
    <w:basedOn w:val="a0"/>
    <w:rsid w:val="00F2167D"/>
  </w:style>
  <w:style w:type="paragraph" w:styleId="a3">
    <w:name w:val="Title"/>
    <w:basedOn w:val="a"/>
    <w:next w:val="a"/>
    <w:link w:val="a4"/>
    <w:uiPriority w:val="10"/>
    <w:qFormat/>
    <w:rsid w:val="00C17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FED</cp:lastModifiedBy>
  <cp:revision>6</cp:revision>
  <dcterms:created xsi:type="dcterms:W3CDTF">2021-05-09T18:04:00Z</dcterms:created>
  <dcterms:modified xsi:type="dcterms:W3CDTF">2021-05-09T19:25:00Z</dcterms:modified>
</cp:coreProperties>
</file>