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val="0"/>
          <w:sz w:val="22"/>
        </w:rPr>
        <w:t>UNIVERSIDAD PONTIFICIA BOLIVARIANA</w:t>
      </w:r>
    </w:p>
    <w:p>
      <w:pPr>
        <w:spacing w:after="800"/>
        <w:jc w:val="center"/>
      </w:pPr>
      <w:r>
        <w:rPr>
          <w:b w:val="0"/>
          <w:sz w:val="20"/>
        </w:rPr>
        <w:t>Ingeniería de Requisitos · Ingeniería de Sistemas e Informática</w:t>
      </w:r>
    </w:p>
    <w:p>
      <w:pPr>
        <w:spacing w:after="80"/>
        <w:jc w:val="center"/>
      </w:pPr>
      <w:r>
        <w:rPr>
          <w:b/>
          <w:color w:val="1F3864"/>
          <w:sz w:val="52"/>
        </w:rPr>
        <w:t>Prototipado y Comité de Control de Cambios</w:t>
      </w:r>
    </w:p>
    <w:p>
      <w:pPr>
        <w:spacing w:after="80"/>
        <w:jc w:val="center"/>
      </w:pPr>
      <w:r>
        <w:rPr>
          <w:b w:val="0"/>
          <w:sz w:val="30"/>
        </w:rPr>
        <w:t>Sistema integral de gestión de tripulaciones</w:t>
      </w:r>
    </w:p>
    <w:p>
      <w:pPr>
        <w:spacing w:after="1200"/>
        <w:jc w:val="center"/>
      </w:pPr>
      <w:r>
        <w:rPr>
          <w:b w:val="0"/>
          <w:sz w:val="22"/>
        </w:rPr>
        <w:t>Entrega U3A2 · Misión 7: prototipado rápido · Misión 8: reúne tu CCB</w:t>
      </w:r>
    </w:p>
    <w:p>
      <w:pPr>
        <w:spacing w:after="40"/>
        <w:jc w:val="center"/>
      </w:pPr>
      <w:r>
        <w:rPr>
          <w:b/>
        </w:rPr>
        <w:t>Autor:</w:t>
      </w:r>
      <w:r>
        <w:rPr>
          <w:b w:val="0"/>
        </w:rPr>
        <w:t xml:space="preserve"> Federico Márquez</w:t>
      </w:r>
    </w:p>
    <w:p>
      <w:pPr>
        <w:spacing w:after="40"/>
        <w:jc w:val="center"/>
      </w:pPr>
      <w:r>
        <w:rPr>
          <w:b/>
        </w:rPr>
        <w:t>Fecha:</w:t>
      </w:r>
      <w:r>
        <w:rPr>
          <w:b w:val="0"/>
        </w:rPr>
        <w:t xml:space="preserve"> 13/10/2026</w:t>
      </w:r>
    </w:p>
    <w:p>
      <w:pPr>
        <w:spacing w:after="40"/>
        <w:jc w:val="center"/>
      </w:pPr>
      <w:r>
        <w:rPr>
          <w:b/>
        </w:rPr>
        <w:t>Versión del documento:</w:t>
      </w:r>
      <w:r>
        <w:rPr>
          <w:b w:val="0"/>
        </w:rPr>
        <w:t xml:space="preserve"> 1.0 · </w:t>
      </w:r>
      <w:r>
        <w:rPr>
          <w:b/>
        </w:rPr>
        <w:t>Versión del prototipo:</w:t>
      </w:r>
      <w:r>
        <w:rPr>
          <w:b w:val="0"/>
        </w:rPr>
        <w:t xml:space="preserve"> 0.2</w:t>
      </w:r>
    </w:p>
    <w:p>
      <w:pPr>
        <w:pStyle w:val="Heading1"/>
      </w:pPr>
      <w:r>
        <w:t>Contenido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440"/>
        <w:gridCol w:w="5616"/>
        <w:gridCol w:w="2592"/>
      </w:tblGrid>
      <w:tr>
        <w:trPr>
          <w:tblHeader/>
          <w:cantSplit/>
        </w:trPr>
        <w:tc>
          <w:tcPr>
            <w:tcW w:type="dxa" w:w="1440"/>
            <w:shd w:val="clear" w:color="auto" w:fill="1F3864"/>
          </w:tcPr>
          <w:p>
            <w:pPr>
              <w:spacing w:after="40" w:line="252" w:lineRule="auto"/>
            </w:pPr>
            <w:r>
              <w:rPr>
                <w:color w:val="FFFFFF"/>
              </w:rPr>
            </w:r>
            <w:r>
              <w:rPr>
                <w:b/>
                <w:color w:val="FFFFFF"/>
                <w:sz w:val="18"/>
              </w:rPr>
              <w:t>Parte</w:t>
            </w:r>
          </w:p>
        </w:tc>
        <w:tc>
          <w:tcPr>
            <w:tcW w:type="dxa" w:w="5616"/>
            <w:shd w:val="clear" w:color="auto" w:fill="1F3864"/>
          </w:tcPr>
          <w:p>
            <w:pPr>
              <w:spacing w:after="40" w:line="252" w:lineRule="auto"/>
            </w:pPr>
            <w:r>
              <w:rPr>
                <w:color w:val="FFFFFF"/>
              </w:rPr>
            </w:r>
            <w:r>
              <w:rPr>
                <w:b/>
                <w:color w:val="FFFFFF"/>
                <w:sz w:val="18"/>
              </w:rPr>
              <w:t>Qué contiene</w:t>
            </w:r>
          </w:p>
        </w:tc>
        <w:tc>
          <w:tcPr>
            <w:tcW w:type="dxa" w:w="2592"/>
            <w:shd w:val="clear" w:color="auto" w:fill="1F3864"/>
          </w:tcPr>
          <w:p>
            <w:pPr>
              <w:spacing w:after="40" w:line="252" w:lineRule="auto"/>
            </w:pPr>
            <w:r>
              <w:rPr>
                <w:color w:val="FFFFFF"/>
              </w:rPr>
            </w:r>
            <w:r>
              <w:rPr>
                <w:b/>
                <w:color w:val="FFFFFF"/>
                <w:sz w:val="18"/>
              </w:rPr>
              <w:t>Entregable en el repositorio</w:t>
            </w:r>
          </w:p>
        </w:tc>
      </w:tr>
      <w:tr>
        <w:trPr>
          <w:cantSplit/>
        </w:trPr>
        <w:tc>
          <w:tcPr>
            <w:tcW w:type="dxa" w:w="1440"/>
            <w:shd w:val="clear" w:color="auto" w:fill="EDEFF3"/>
          </w:tcPr>
          <w:p>
            <w:pPr>
              <w:spacing w:after="40" w:line="252" w:lineRule="auto"/>
            </w:pPr>
            <w:r/>
            <w:r>
              <w:rPr>
                <w:b w:val="0"/>
                <w:sz w:val="18"/>
              </w:rPr>
              <w:t>Misión 7</w:t>
            </w:r>
          </w:p>
        </w:tc>
        <w:tc>
          <w:tcPr>
            <w:tcW w:type="dxa" w:w="5616"/>
          </w:tcPr>
          <w:p>
            <w:pPr>
              <w:spacing w:after="40" w:line="252" w:lineRule="auto"/>
            </w:pPr>
            <w:r/>
            <w:r>
              <w:rPr>
                <w:b w:val="0"/>
                <w:sz w:val="18"/>
              </w:rPr>
              <w:t>Objetivo y alcance del prototipo, diseño de baja fidelidad, lista de verificación IEEE, registro de defectos con severidad y responsable, y protocolo de pruebas con usuarios.</w:t>
            </w:r>
          </w:p>
        </w:tc>
        <w:tc>
          <w:tcPr>
            <w:tcW w:type="dxa" w:w="2592"/>
          </w:tcPr>
          <w:p>
            <w:pPr>
              <w:spacing w:after="40" w:line="252" w:lineRule="auto"/>
            </w:pPr>
            <w:r/>
            <w:r>
              <w:rPr>
                <w:b w:val="0"/>
                <w:sz w:val="18"/>
              </w:rPr>
              <w:t>prototipo/index.html · pruebas/</w:t>
            </w:r>
          </w:p>
        </w:tc>
      </w:tr>
      <w:tr>
        <w:trPr>
          <w:cantSplit/>
        </w:trPr>
        <w:tc>
          <w:tcPr>
            <w:tcW w:type="dxa" w:w="1440"/>
            <w:shd w:val="clear" w:color="auto" w:fill="EDEFF3"/>
          </w:tcPr>
          <w:p>
            <w:pPr>
              <w:spacing w:after="40" w:line="252" w:lineRule="auto"/>
            </w:pPr>
            <w:r/>
            <w:r>
              <w:rPr>
                <w:b w:val="0"/>
                <w:sz w:val="18"/>
              </w:rPr>
              <w:t>Misión 8</w:t>
            </w:r>
          </w:p>
        </w:tc>
        <w:tc>
          <w:tcPr>
            <w:tcW w:type="dxa" w:w="5616"/>
          </w:tcPr>
          <w:p>
            <w:pPr>
              <w:spacing w:after="40" w:line="252" w:lineRule="auto"/>
            </w:pPr>
            <w:r/>
            <w:r>
              <w:rPr>
                <w:b w:val="0"/>
                <w:sz w:val="18"/>
              </w:rPr>
              <w:t>Preparación y acta de la reunión del CCB (simulada), decisiones, acciones y matriz de trazabilidad de los cambios aprobados.</w:t>
            </w:r>
          </w:p>
        </w:tc>
        <w:tc>
          <w:tcPr>
            <w:tcW w:type="dxa" w:w="2592"/>
          </w:tcPr>
          <w:p>
            <w:pPr>
              <w:spacing w:after="40" w:line="252" w:lineRule="auto"/>
            </w:pPr>
            <w:r/>
            <w:r>
              <w:rPr>
                <w:b w:val="0"/>
                <w:sz w:val="18"/>
              </w:rPr>
              <w:t>trazabilidad/ (script, datos y matriz)</w:t>
            </w:r>
          </w:p>
        </w:tc>
      </w:tr>
    </w:tbl>
    <w:p>
      <w:pPr>
        <w:spacing w:after="40"/>
      </w:pPr>
    </w:p>
    <w:p>
      <w:pPr>
        <w:spacing w:after="80"/>
      </w:pPr>
      <w:r>
        <w:rPr>
          <w:b/>
        </w:rPr>
        <w:t>Qué es real y qué es simulado.</w:t>
      </w:r>
      <w:r>
        <w:rPr>
          <w:b w:val="0"/>
        </w:rPr>
        <w:t xml:space="preserve"> El prototipo funciona y lo probé con 30 pruebas automáticas en un navegador. Los defectos salen de esas pruebas y de una revisión del analista. La reunión del CCB es una simulación, como pide la Misión 8: yo asumí los cinco roles. Las pruebas con usuarios son una </w:t>
      </w:r>
      <w:r>
        <w:rPr>
          <w:b/>
        </w:rPr>
        <w:t>simulación</w:t>
      </w:r>
      <w:r>
        <w:rPr>
          <w:b w:val="0"/>
        </w:rPr>
        <w:t xml:space="preserve"> con personas ficticias (sección 7.7).</w:t>
      </w:r>
    </w:p>
    <w:p>
      <w:pPr>
        <w:pStyle w:val="Heading3"/>
      </w:pPr>
      <w:r>
        <w:t>Contexto</w:t>
      </w:r>
    </w:p>
    <w:p>
      <w:r>
        <w:rPr>
          <w:b w:val="0"/>
        </w:rPr>
        <w:t>El prototipo parte del backlog de 18 ítems (HU-01 a HU-12 y RNF-01 a RNF-06) y de las solicitudes de cambio del documento anterior (U3A1). El caso es el de una aerolínea que asigna a cada vuelo la tripulación con el piloto de mayor puntuación en el escenario de simulación más parecido al vuelo.</w:t>
      </w:r>
    </w:p>
    <w:p>
      <w:pPr>
        <w:pStyle w:val="Heading1"/>
      </w:pPr>
      <w:r>
        <w:t>Misión 7: prototipado rápido</w:t>
      </w:r>
    </w:p>
    <w:p>
      <w:pPr>
        <w:pStyle w:val="Heading2"/>
      </w:pPr>
      <w:r>
        <w:t>7.1 Objetivo y alcance del prototipo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sz w:val="20"/>
              </w:rPr>
              <w:t>Objetivo.</w:t>
            </w:r>
            <w:r>
              <w:rPr>
                <w:b w:val="0"/>
                <w:sz w:val="20"/>
              </w:rPr>
              <w:t xml:space="preserve"> Comprobar con operadores, pilotos y personal administrativo que el flujo central del sistema se entiende y se puede usar sin ayuda: </w:t>
            </w:r>
            <w:r>
              <w:rPr>
                <w:b/>
                <w:sz w:val="20"/>
              </w:rPr>
              <w:t>ver un vuelo, recibir la recomendación de escenario y tripulación, y asignar</w:t>
            </w:r>
            <w:r>
              <w:rPr>
                <w:b w:val="0"/>
                <w:sz w:val="20"/>
              </w:rPr>
              <w:t xml:space="preserve"> (o apartarse de la recomendación dejando el motivo).</w:t>
            </w:r>
          </w:p>
          <w:p>
            <w:pPr>
              <w:spacing w:after="40" w:line="252" w:lineRule="auto"/>
            </w:pPr>
            <w:r>
              <w:rPr>
                <w:b/>
                <w:sz w:val="20"/>
              </w:rPr>
              <w:t>Qué se quiere aprender.</w:t>
            </w:r>
            <w:r>
              <w:rPr>
                <w:b w:val="0"/>
                <w:sz w:val="20"/>
              </w:rPr>
              <w:t xml:space="preserve"> (1) Si el operador entiende por qué se sugiere un escenario y una tripulación. (2) Si decide con menos esfuerzo que cruzando datos a mano. (3) Si el piloto encuentra sus vuelos y las características de cualquier vuelo.</w:t>
            </w:r>
          </w:p>
        </w:tc>
      </w:tr>
    </w:tbl>
    <w:p>
      <w:pPr>
        <w:spacing w:after="40"/>
      </w:pPr>
    </w:p>
    <w:p>
      <w:pPr>
        <w:pStyle w:val="Heading3"/>
      </w:pPr>
      <w:r>
        <w:t>Requisitos de mayor prioridad que cubre</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3168"/>
        <w:gridCol w:w="1007"/>
        <w:gridCol w:w="4176"/>
        <w:gridCol w:w="1296"/>
      </w:tblGrid>
      <w:tr>
        <w:trPr>
          <w:tblHeader/>
          <w:cantSplit/>
        </w:trPr>
        <w:tc>
          <w:tcPr>
            <w:tcW w:type="dxa" w:w="3168"/>
            <w:shd w:val="clear" w:color="auto" w:fill="1F3864"/>
          </w:tcPr>
          <w:p>
            <w:pPr>
              <w:spacing w:after="40" w:line="252" w:lineRule="auto"/>
            </w:pPr>
            <w:r>
              <w:rPr>
                <w:color w:val="FFFFFF"/>
              </w:rPr>
            </w:r>
            <w:r>
              <w:rPr>
                <w:b/>
                <w:color w:val="FFFFFF"/>
                <w:sz w:val="17"/>
              </w:rPr>
              <w:t>Requisito</w:t>
            </w:r>
          </w:p>
        </w:tc>
        <w:tc>
          <w:tcPr>
            <w:tcW w:type="dxa" w:w="1008"/>
            <w:shd w:val="clear" w:color="auto" w:fill="1F3864"/>
          </w:tcPr>
          <w:p>
            <w:pPr>
              <w:spacing w:after="40" w:line="252" w:lineRule="auto"/>
            </w:pPr>
            <w:r>
              <w:rPr>
                <w:color w:val="FFFFFF"/>
              </w:rPr>
            </w:r>
            <w:r>
              <w:rPr>
                <w:b/>
                <w:color w:val="FFFFFF"/>
                <w:sz w:val="17"/>
              </w:rPr>
              <w:t>Prioridad</w:t>
            </w:r>
          </w:p>
        </w:tc>
        <w:tc>
          <w:tcPr>
            <w:tcW w:type="dxa" w:w="4176"/>
            <w:shd w:val="clear" w:color="auto" w:fill="1F3864"/>
          </w:tcPr>
          <w:p>
            <w:pPr>
              <w:spacing w:after="40" w:line="252" w:lineRule="auto"/>
            </w:pPr>
            <w:r>
              <w:rPr>
                <w:color w:val="FFFFFF"/>
              </w:rPr>
            </w:r>
            <w:r>
              <w:rPr>
                <w:b/>
                <w:color w:val="FFFFFF"/>
                <w:sz w:val="17"/>
              </w:rPr>
              <w:t>Qué hace el prototipo</w:t>
            </w:r>
          </w:p>
        </w:tc>
        <w:tc>
          <w:tcPr>
            <w:tcW w:type="dxa" w:w="1296"/>
            <w:shd w:val="clear" w:color="auto" w:fill="1F3864"/>
          </w:tcPr>
          <w:p>
            <w:pPr>
              <w:spacing w:after="40" w:line="252" w:lineRule="auto"/>
            </w:pPr>
            <w:r>
              <w:rPr>
                <w:color w:val="FFFFFF"/>
              </w:rPr>
            </w:r>
            <w:r>
              <w:rPr>
                <w:b/>
                <w:color w:val="FFFFFF"/>
                <w:sz w:val="17"/>
              </w:rPr>
              <w:t>Pantalla</w:t>
            </w:r>
          </w:p>
        </w:tc>
      </w:tr>
      <w:tr>
        <w:trPr>
          <w:cantSplit/>
        </w:trPr>
        <w:tc>
          <w:tcPr>
            <w:tcW w:type="dxa" w:w="3168"/>
            <w:shd w:val="clear" w:color="auto" w:fill="EDEFF3"/>
          </w:tcPr>
          <w:p>
            <w:pPr>
              <w:spacing w:after="40" w:line="252" w:lineRule="auto"/>
            </w:pPr>
            <w:r/>
            <w:r>
              <w:rPr>
                <w:b w:val="0"/>
                <w:sz w:val="17"/>
              </w:rPr>
              <w:t>HU-07 Recomendar tripulación según escenario más aproximado</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Calcula el escenario más parecido al vuelo, ordena las tripulaciones por puntuación y marca la recomendada.</w:t>
            </w:r>
          </w:p>
        </w:tc>
        <w:tc>
          <w:tcPr>
            <w:tcW w:type="dxa" w:w="1296"/>
          </w:tcPr>
          <w:p>
            <w:pPr>
              <w:spacing w:after="40" w:line="252" w:lineRule="auto"/>
            </w:pPr>
            <w:r/>
            <w:r>
              <w:rPr>
                <w:b w:val="0"/>
                <w:sz w:val="17"/>
              </w:rPr>
              <w:t>Vuelo (operador)</w:t>
            </w:r>
          </w:p>
        </w:tc>
      </w:tr>
      <w:tr>
        <w:trPr>
          <w:cantSplit/>
        </w:trPr>
        <w:tc>
          <w:tcPr>
            <w:tcW w:type="dxa" w:w="3168"/>
            <w:shd w:val="clear" w:color="auto" w:fill="EDEFF3"/>
          </w:tcPr>
          <w:p>
            <w:pPr>
              <w:spacing w:after="40" w:line="252" w:lineRule="auto"/>
            </w:pPr>
            <w:r/>
            <w:r>
              <w:rPr>
                <w:b w:val="0"/>
                <w:sz w:val="17"/>
              </w:rPr>
              <w:t>HU-08 Asignar tripulación a un vuelo</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Confirma o ajusta la recomendación. Si el operador se aparta de ella, pide el motivo. Guarda el historial.</w:t>
            </w:r>
          </w:p>
        </w:tc>
        <w:tc>
          <w:tcPr>
            <w:tcW w:type="dxa" w:w="1296"/>
          </w:tcPr>
          <w:p>
            <w:pPr>
              <w:spacing w:after="40" w:line="252" w:lineRule="auto"/>
            </w:pPr>
            <w:r/>
            <w:r>
              <w:rPr>
                <w:b w:val="0"/>
                <w:sz w:val="17"/>
              </w:rPr>
              <w:t>Vuelo, Historial</w:t>
            </w:r>
          </w:p>
        </w:tc>
      </w:tr>
      <w:tr>
        <w:trPr>
          <w:cantSplit/>
        </w:trPr>
        <w:tc>
          <w:tcPr>
            <w:tcW w:type="dxa" w:w="3168"/>
            <w:shd w:val="clear" w:color="auto" w:fill="EDEFF3"/>
          </w:tcPr>
          <w:p>
            <w:pPr>
              <w:spacing w:after="40" w:line="252" w:lineRule="auto"/>
            </w:pPr>
            <w:r/>
            <w:r>
              <w:rPr>
                <w:b w:val="0"/>
                <w:sz w:val="17"/>
              </w:rPr>
              <w:t>HU-04 Consultar vuelos asignados</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Muestra al piloto o copiloto solo los vuelos de su tripulación, por fecha.</w:t>
            </w:r>
          </w:p>
        </w:tc>
        <w:tc>
          <w:tcPr>
            <w:tcW w:type="dxa" w:w="1296"/>
          </w:tcPr>
          <w:p>
            <w:pPr>
              <w:spacing w:after="40" w:line="252" w:lineRule="auto"/>
            </w:pPr>
            <w:r/>
            <w:r>
              <w:rPr>
                <w:b w:val="0"/>
                <w:sz w:val="17"/>
              </w:rPr>
              <w:t>Mis vuelos</w:t>
            </w:r>
          </w:p>
        </w:tc>
      </w:tr>
      <w:tr>
        <w:trPr>
          <w:cantSplit/>
        </w:trPr>
        <w:tc>
          <w:tcPr>
            <w:tcW w:type="dxa" w:w="3168"/>
            <w:shd w:val="clear" w:color="auto" w:fill="EDEFF3"/>
          </w:tcPr>
          <w:p>
            <w:pPr>
              <w:spacing w:after="40" w:line="252" w:lineRule="auto"/>
            </w:pPr>
            <w:r/>
            <w:r>
              <w:rPr>
                <w:b w:val="0"/>
                <w:sz w:val="17"/>
              </w:rPr>
              <w:t>HU-05 Consultar características de un vuelo</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Muestra fecha, origen, destino, meteorología, visibilidad y relieve de cualquier vuelo.</w:t>
            </w:r>
          </w:p>
        </w:tc>
        <w:tc>
          <w:tcPr>
            <w:tcW w:type="dxa" w:w="1296"/>
          </w:tcPr>
          <w:p>
            <w:pPr>
              <w:spacing w:after="40" w:line="252" w:lineRule="auto"/>
            </w:pPr>
            <w:r/>
            <w:r>
              <w:rPr>
                <w:b w:val="0"/>
                <w:sz w:val="17"/>
              </w:rPr>
              <w:t>Todos los vuelos, Vuelo</w:t>
            </w:r>
          </w:p>
        </w:tc>
      </w:tr>
      <w:tr>
        <w:trPr>
          <w:cantSplit/>
        </w:trPr>
        <w:tc>
          <w:tcPr>
            <w:tcW w:type="dxa" w:w="3168"/>
            <w:shd w:val="clear" w:color="auto" w:fill="EDEFF3"/>
          </w:tcPr>
          <w:p>
            <w:pPr>
              <w:spacing w:after="40" w:line="252" w:lineRule="auto"/>
            </w:pPr>
            <w:r/>
            <w:r>
              <w:rPr>
                <w:b w:val="0"/>
                <w:sz w:val="17"/>
              </w:rPr>
              <w:t>HU-06 Registrar resultado de simulación</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Guarda el resultado como vigente y conserva el anterior en el historial. Valida el rango de 0 a 100.</w:t>
            </w:r>
          </w:p>
        </w:tc>
        <w:tc>
          <w:tcPr>
            <w:tcW w:type="dxa" w:w="1296"/>
          </w:tcPr>
          <w:p>
            <w:pPr>
              <w:spacing w:after="40" w:line="252" w:lineRule="auto"/>
            </w:pPr>
            <w:r/>
            <w:r>
              <w:rPr>
                <w:b w:val="0"/>
                <w:sz w:val="17"/>
              </w:rPr>
              <w:t>Registrar resultado</w:t>
            </w:r>
          </w:p>
        </w:tc>
      </w:tr>
      <w:tr>
        <w:trPr>
          <w:cantSplit/>
        </w:trPr>
        <w:tc>
          <w:tcPr>
            <w:tcW w:type="dxa" w:w="3168"/>
            <w:shd w:val="clear" w:color="auto" w:fill="EDEFF3"/>
          </w:tcPr>
          <w:p>
            <w:pPr>
              <w:spacing w:after="40" w:line="252" w:lineRule="auto"/>
            </w:pPr>
            <w:r/>
            <w:r>
              <w:rPr>
                <w:b w:val="0"/>
                <w:sz w:val="17"/>
              </w:rPr>
              <w:t>RNF-01 Seguridad por roles (parcial)</w:t>
            </w:r>
          </w:p>
        </w:tc>
        <w:tc>
          <w:tcPr>
            <w:tcW w:type="dxa" w:w="1008"/>
          </w:tcPr>
          <w:p>
            <w:pPr>
              <w:spacing w:after="40" w:line="252" w:lineRule="auto"/>
            </w:pPr>
            <w:r/>
            <w:r>
              <w:rPr>
                <w:b w:val="0"/>
                <w:sz w:val="17"/>
              </w:rPr>
              <w:t>Alta</w:t>
            </w:r>
          </w:p>
        </w:tc>
        <w:tc>
          <w:tcPr>
            <w:tcW w:type="dxa" w:w="4176"/>
          </w:tcPr>
          <w:p>
            <w:pPr>
              <w:spacing w:after="40" w:line="252" w:lineRule="auto"/>
            </w:pPr>
            <w:r/>
            <w:r>
              <w:rPr>
                <w:b w:val="0"/>
                <w:sz w:val="17"/>
              </w:rPr>
              <w:t>Cada rol ve solo sus pantallas. El acceso directo a otra pantalla se redirige.</w:t>
            </w:r>
          </w:p>
        </w:tc>
        <w:tc>
          <w:tcPr>
            <w:tcW w:type="dxa" w:w="1296"/>
          </w:tcPr>
          <w:p>
            <w:pPr>
              <w:spacing w:after="40" w:line="252" w:lineRule="auto"/>
            </w:pPr>
            <w:r/>
            <w:r>
              <w:rPr>
                <w:b w:val="0"/>
                <w:sz w:val="17"/>
              </w:rPr>
              <w:t>Todas</w:t>
            </w:r>
          </w:p>
        </w:tc>
      </w:tr>
      <w:tr>
        <w:trPr>
          <w:cantSplit/>
        </w:trPr>
        <w:tc>
          <w:tcPr>
            <w:tcW w:type="dxa" w:w="3168"/>
            <w:shd w:val="clear" w:color="auto" w:fill="EDEFF3"/>
          </w:tcPr>
          <w:p>
            <w:pPr>
              <w:spacing w:after="40" w:line="252" w:lineRule="auto"/>
            </w:pPr>
            <w:r/>
            <w:r>
              <w:rPr>
                <w:b w:val="0"/>
                <w:sz w:val="17"/>
              </w:rPr>
              <w:t>RNF-06 Usabilidad móvil</w:t>
            </w:r>
          </w:p>
        </w:tc>
        <w:tc>
          <w:tcPr>
            <w:tcW w:type="dxa" w:w="1008"/>
          </w:tcPr>
          <w:p>
            <w:pPr>
              <w:spacing w:after="40" w:line="252" w:lineRule="auto"/>
            </w:pPr>
            <w:r/>
            <w:r>
              <w:rPr>
                <w:b w:val="0"/>
                <w:sz w:val="17"/>
              </w:rPr>
              <w:t>Baja</w:t>
            </w:r>
          </w:p>
        </w:tc>
        <w:tc>
          <w:tcPr>
            <w:tcW w:type="dxa" w:w="4176"/>
          </w:tcPr>
          <w:p>
            <w:pPr>
              <w:spacing w:after="40" w:line="252" w:lineRule="auto"/>
            </w:pPr>
            <w:r/>
            <w:r>
              <w:rPr>
                <w:b w:val="0"/>
                <w:sz w:val="17"/>
              </w:rPr>
              <w:t>Se adapta a 375 px de ancho.</w:t>
            </w:r>
          </w:p>
        </w:tc>
        <w:tc>
          <w:tcPr>
            <w:tcW w:type="dxa" w:w="1296"/>
          </w:tcPr>
          <w:p>
            <w:pPr>
              <w:spacing w:after="40" w:line="252" w:lineRule="auto"/>
            </w:pPr>
            <w:r/>
            <w:r>
              <w:rPr>
                <w:b w:val="0"/>
                <w:sz w:val="17"/>
              </w:rPr>
              <w:t>Todas</w:t>
            </w:r>
          </w:p>
        </w:tc>
      </w:tr>
    </w:tbl>
    <w:p>
      <w:pPr>
        <w:spacing w:after="40"/>
      </w:pPr>
    </w:p>
    <w:p>
      <w:r>
        <w:rPr>
          <w:b/>
          <w:sz w:val="20"/>
        </w:rPr>
        <w:t>Fuera del alcance:</w:t>
      </w:r>
      <w:r>
        <w:rPr>
          <w:b w:val="0"/>
          <w:sz w:val="20"/>
        </w:rPr>
        <w:t xml:space="preserve"> HU-01, HU-02 y HU-03 (registros administrativos de tripulantes, tripulaciones y vuelos), HU-09 a HU-12 y RNF-02 a RNF-05. Son prioridad alta o media pero no cambian la decisión de asignación que se quiere validar. El prototipo no tiene backend ni inicio de sesión real: guarda en el navegador y los datos son inventados.</w:t>
      </w:r>
    </w:p>
    <w:p>
      <w:pPr>
        <w:pStyle w:val="Heading2"/>
      </w:pPr>
      <w:r>
        <w:t>7.2 Diseño de baja fidelidad</w:t>
      </w:r>
    </w:p>
    <w:p>
      <w:pPr>
        <w:spacing w:after="60"/>
      </w:pPr>
      <w:r>
        <w:rPr>
          <w:b w:val="0"/>
        </w:rPr>
        <w:t>El estilo es de boceto: escala de grises, bordes punteados y sin imágenes, para que quien lo pruebe comente el flujo y no los colores. Aun así es funcional: cada botón hace lo que dice.</w:t>
      </w:r>
    </w:p>
    <w:p>
      <w:pPr>
        <w:pStyle w:val="Heading3"/>
      </w:pPr>
      <w:r>
        <w:t>Mapa de navegación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15"/>
        <w:gridCol w:w="3744"/>
        <w:gridCol w:w="3888"/>
      </w:tblGrid>
      <w:tr>
        <w:trPr>
          <w:tblHeader/>
          <w:cantSplit/>
        </w:trPr>
        <w:tc>
          <w:tcPr>
            <w:tcW w:type="dxa" w:w="2016"/>
            <w:shd w:val="clear" w:color="auto" w:fill="1F3864"/>
          </w:tcPr>
          <w:p>
            <w:pPr>
              <w:spacing w:after="40" w:line="252" w:lineRule="auto"/>
            </w:pPr>
            <w:r>
              <w:rPr>
                <w:color w:val="FFFFFF"/>
              </w:rPr>
            </w:r>
            <w:r>
              <w:rPr>
                <w:b/>
                <w:color w:val="FFFFFF"/>
                <w:sz w:val="17"/>
              </w:rPr>
              <w:t>Rol (simulado)</w:t>
            </w:r>
          </w:p>
        </w:tc>
        <w:tc>
          <w:tcPr>
            <w:tcW w:type="dxa" w:w="3744"/>
            <w:shd w:val="clear" w:color="auto" w:fill="1F3864"/>
          </w:tcPr>
          <w:p>
            <w:pPr>
              <w:spacing w:after="40" w:line="252" w:lineRule="auto"/>
            </w:pPr>
            <w:r>
              <w:rPr>
                <w:color w:val="FFFFFF"/>
              </w:rPr>
            </w:r>
            <w:r>
              <w:rPr>
                <w:b/>
                <w:color w:val="FFFFFF"/>
                <w:sz w:val="17"/>
              </w:rPr>
              <w:t>Pantallas</w:t>
            </w:r>
          </w:p>
        </w:tc>
        <w:tc>
          <w:tcPr>
            <w:tcW w:type="dxa" w:w="3888"/>
            <w:shd w:val="clear" w:color="auto" w:fill="1F3864"/>
          </w:tcPr>
          <w:p>
            <w:pPr>
              <w:spacing w:after="40" w:line="252" w:lineRule="auto"/>
            </w:pPr>
            <w:r>
              <w:rPr>
                <w:color w:val="FFFFFF"/>
              </w:rPr>
            </w:r>
            <w:r>
              <w:rPr>
                <w:b/>
                <w:color w:val="FFFFFF"/>
                <w:sz w:val="17"/>
              </w:rPr>
              <w:t>Flujo principal</w:t>
            </w:r>
          </w:p>
        </w:tc>
      </w:tr>
      <w:tr>
        <w:trPr>
          <w:cantSplit/>
        </w:trPr>
        <w:tc>
          <w:tcPr>
            <w:tcW w:type="dxa" w:w="2016"/>
            <w:shd w:val="clear" w:color="auto" w:fill="EDEFF3"/>
          </w:tcPr>
          <w:p>
            <w:pPr>
              <w:spacing w:after="40" w:line="252" w:lineRule="auto"/>
            </w:pPr>
            <w:r/>
            <w:r>
              <w:rPr>
                <w:b w:val="0"/>
                <w:sz w:val="17"/>
              </w:rPr>
              <w:t>Operador de vuelos</w:t>
            </w:r>
          </w:p>
        </w:tc>
        <w:tc>
          <w:tcPr>
            <w:tcW w:type="dxa" w:w="3744"/>
          </w:tcPr>
          <w:p>
            <w:pPr>
              <w:spacing w:after="40" w:line="252" w:lineRule="auto"/>
            </w:pPr>
            <w:r/>
            <w:r>
              <w:rPr>
                <w:b w:val="0"/>
                <w:sz w:val="17"/>
              </w:rPr>
              <w:t>Vuelos · Vuelo (detalle) · Historial de asignaciones</w:t>
            </w:r>
          </w:p>
        </w:tc>
        <w:tc>
          <w:tcPr>
            <w:tcW w:type="dxa" w:w="3888"/>
          </w:tcPr>
          <w:p>
            <w:pPr>
              <w:spacing w:after="40" w:line="252" w:lineRule="auto"/>
            </w:pPr>
            <w:r/>
            <w:r>
              <w:rPr>
                <w:b w:val="0"/>
                <w:sz w:val="17"/>
              </w:rPr>
              <w:t>Vuelos → elegir vuelo → revisar escenario sugerido → Asignar → Confirmar. Máximo 3 clics.</w:t>
            </w:r>
          </w:p>
        </w:tc>
      </w:tr>
      <w:tr>
        <w:trPr>
          <w:cantSplit/>
        </w:trPr>
        <w:tc>
          <w:tcPr>
            <w:tcW w:type="dxa" w:w="2016"/>
            <w:shd w:val="clear" w:color="auto" w:fill="EDEFF3"/>
          </w:tcPr>
          <w:p>
            <w:pPr>
              <w:spacing w:after="40" w:line="252" w:lineRule="auto"/>
            </w:pPr>
            <w:r/>
            <w:r>
              <w:rPr>
                <w:b w:val="0"/>
                <w:sz w:val="17"/>
              </w:rPr>
              <w:t>Piloto / copiloto</w:t>
            </w:r>
          </w:p>
        </w:tc>
        <w:tc>
          <w:tcPr>
            <w:tcW w:type="dxa" w:w="3744"/>
          </w:tcPr>
          <w:p>
            <w:pPr>
              <w:spacing w:after="40" w:line="252" w:lineRule="auto"/>
            </w:pPr>
            <w:r/>
            <w:r>
              <w:rPr>
                <w:b w:val="0"/>
                <w:sz w:val="17"/>
              </w:rPr>
              <w:t>Mis vuelos · Todos los vuelos · Escenarios y mi evaluación</w:t>
            </w:r>
          </w:p>
        </w:tc>
        <w:tc>
          <w:tcPr>
            <w:tcW w:type="dxa" w:w="3888"/>
          </w:tcPr>
          <w:p>
            <w:pPr>
              <w:spacing w:after="40" w:line="252" w:lineRule="auto"/>
            </w:pPr>
            <w:r/>
            <w:r>
              <w:rPr>
                <w:b w:val="0"/>
                <w:sz w:val="17"/>
              </w:rPr>
              <w:t>Mis vuelos → Ver detalle. Para otro vuelo: Todos los vuelos → Ver detalle.</w:t>
            </w:r>
          </w:p>
        </w:tc>
      </w:tr>
      <w:tr>
        <w:trPr>
          <w:cantSplit/>
        </w:trPr>
        <w:tc>
          <w:tcPr>
            <w:tcW w:type="dxa" w:w="2016"/>
            <w:shd w:val="clear" w:color="auto" w:fill="EDEFF3"/>
          </w:tcPr>
          <w:p>
            <w:pPr>
              <w:spacing w:after="40" w:line="252" w:lineRule="auto"/>
            </w:pPr>
            <w:r/>
            <w:r>
              <w:rPr>
                <w:b w:val="0"/>
                <w:sz w:val="17"/>
              </w:rPr>
              <w:t>Personal administrativo</w:t>
            </w:r>
          </w:p>
        </w:tc>
        <w:tc>
          <w:tcPr>
            <w:tcW w:type="dxa" w:w="3744"/>
          </w:tcPr>
          <w:p>
            <w:pPr>
              <w:spacing w:after="40" w:line="252" w:lineRule="auto"/>
            </w:pPr>
            <w:r/>
            <w:r>
              <w:rPr>
                <w:b w:val="0"/>
                <w:sz w:val="17"/>
              </w:rPr>
              <w:t>Registrar resultado de simulación</w:t>
            </w:r>
          </w:p>
        </w:tc>
        <w:tc>
          <w:tcPr>
            <w:tcW w:type="dxa" w:w="3888"/>
          </w:tcPr>
          <w:p>
            <w:pPr>
              <w:spacing w:after="40" w:line="252" w:lineRule="auto"/>
            </w:pPr>
            <w:r/>
            <w:r>
              <w:rPr>
                <w:b w:val="0"/>
                <w:sz w:val="17"/>
              </w:rPr>
              <w:t>Elegir piloto y escenario → escribir resultado y fecha → Guardar.</w:t>
            </w:r>
          </w:p>
        </w:tc>
      </w:tr>
    </w:tbl>
    <w:p>
      <w:pPr>
        <w:spacing w:after="40"/>
      </w:pPr>
    </w:p>
    <w:p>
      <w:pPr>
        <w:pStyle w:val="Heading3"/>
      </w:pPr>
      <w:r>
        <w:t>Capturas (versión 0.2)</w:t>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r>
              <w:drawing>
                <wp:inline xmlns:a="http://schemas.openxmlformats.org/drawingml/2006/main" xmlns:pic="http://schemas.openxmlformats.org/drawingml/2006/picture">
                  <wp:extent cx="2834640" cy="2061556"/>
                  <wp:docPr id="1" name="Picture 1"/>
                  <wp:cNvGraphicFramePr>
                    <a:graphicFrameLocks noChangeAspect="1"/>
                  </wp:cNvGraphicFramePr>
                  <a:graphic>
                    <a:graphicData uri="http://schemas.openxmlformats.org/drawingml/2006/picture">
                      <pic:pic>
                        <pic:nvPicPr>
                          <pic:cNvPr id="0" name="01_vuelos.png"/>
                          <pic:cNvPicPr/>
                        </pic:nvPicPr>
                        <pic:blipFill>
                          <a:blip r:embed="rId9"/>
                          <a:stretch>
                            <a:fillRect/>
                          </a:stretch>
                        </pic:blipFill>
                        <pic:spPr>
                          <a:xfrm>
                            <a:off x="0" y="0"/>
                            <a:ext cx="2834640" cy="2061556"/>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834640" cy="2594984"/>
                  <wp:docPr id="2" name="Picture 2"/>
                  <wp:cNvGraphicFramePr>
                    <a:graphicFrameLocks noChangeAspect="1"/>
                  </wp:cNvGraphicFramePr>
                  <a:graphic>
                    <a:graphicData uri="http://schemas.openxmlformats.org/drawingml/2006/picture">
                      <pic:pic>
                        <pic:nvPicPr>
                          <pic:cNvPr id="0" name="02_vuelo_ranking.png"/>
                          <pic:cNvPicPr/>
                        </pic:nvPicPr>
                        <pic:blipFill>
                          <a:blip r:embed="rId10"/>
                          <a:stretch>
                            <a:fillRect/>
                          </a:stretch>
                        </pic:blipFill>
                        <pic:spPr>
                          <a:xfrm>
                            <a:off x="0" y="0"/>
                            <a:ext cx="2834640" cy="2594984"/>
                          </a:xfrm>
                          <a:prstGeom prst="rect"/>
                        </pic:spPr>
                      </pic:pic>
                    </a:graphicData>
                  </a:graphic>
                </wp:inline>
              </w:drawing>
            </w:r>
          </w:p>
        </w:tc>
      </w:tr>
      <w:tr>
        <w:trPr>
          <w:cantSplit/>
        </w:trPr>
        <w:tc>
          <w:tcPr>
            <w:tcW w:type="dxa" w:w="4824"/>
          </w:tcPr>
          <w:p>
            <w:pPr>
              <w:jc w:val="center"/>
            </w:pPr>
            <w:r/>
            <w:r>
              <w:rPr>
                <w:i/>
                <w:sz w:val="18"/>
              </w:rPr>
              <w:t>Figura 1. Lista de vuelos del operador</w:t>
            </w:r>
          </w:p>
        </w:tc>
        <w:tc>
          <w:tcPr>
            <w:tcW w:type="dxa" w:w="4824"/>
          </w:tcPr>
          <w:p>
            <w:pPr>
              <w:jc w:val="center"/>
            </w:pPr>
            <w:r/>
            <w:r>
              <w:rPr>
                <w:i/>
                <w:sz w:val="18"/>
              </w:rPr>
              <w:t>Figura 2. Vuelo: escenario sugerido y tripulaciones</w:t>
            </w:r>
          </w:p>
        </w:tc>
      </w:tr>
    </w:tbl>
    <w:p>
      <w:pPr>
        <w:spacing w:after="40"/>
      </w:pP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r>
              <w:drawing>
                <wp:inline xmlns:a="http://schemas.openxmlformats.org/drawingml/2006/main" xmlns:pic="http://schemas.openxmlformats.org/drawingml/2006/picture">
                  <wp:extent cx="2834640" cy="2061556"/>
                  <wp:docPr id="3" name="Picture 3"/>
                  <wp:cNvGraphicFramePr>
                    <a:graphicFrameLocks noChangeAspect="1"/>
                  </wp:cNvGraphicFramePr>
                  <a:graphic>
                    <a:graphicData uri="http://schemas.openxmlformats.org/drawingml/2006/picture">
                      <pic:pic>
                        <pic:nvPicPr>
                          <pic:cNvPr id="0" name="04_motivo_error.png"/>
                          <pic:cNvPicPr/>
                        </pic:nvPicPr>
                        <pic:blipFill>
                          <a:blip r:embed="rId11"/>
                          <a:stretch>
                            <a:fillRect/>
                          </a:stretch>
                        </pic:blipFill>
                        <pic:spPr>
                          <a:xfrm>
                            <a:off x="0" y="0"/>
                            <a:ext cx="2834640" cy="2061556"/>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834640" cy="2061556"/>
                  <wp:docPr id="4" name="Picture 4"/>
                  <wp:cNvGraphicFramePr>
                    <a:graphicFrameLocks noChangeAspect="1"/>
                  </wp:cNvGraphicFramePr>
                  <a:graphic>
                    <a:graphicData uri="http://schemas.openxmlformats.org/drawingml/2006/picture">
                      <pic:pic>
                        <pic:nvPicPr>
                          <pic:cNvPr id="0" name="06_mis_vuelos.png"/>
                          <pic:cNvPicPr/>
                        </pic:nvPicPr>
                        <pic:blipFill>
                          <a:blip r:embed="rId12"/>
                          <a:stretch>
                            <a:fillRect/>
                          </a:stretch>
                        </pic:blipFill>
                        <pic:spPr>
                          <a:xfrm>
                            <a:off x="0" y="0"/>
                            <a:ext cx="2834640" cy="2061556"/>
                          </a:xfrm>
                          <a:prstGeom prst="rect"/>
                        </pic:spPr>
                      </pic:pic>
                    </a:graphicData>
                  </a:graphic>
                </wp:inline>
              </w:drawing>
            </w:r>
          </w:p>
        </w:tc>
      </w:tr>
      <w:tr>
        <w:trPr>
          <w:cantSplit/>
        </w:trPr>
        <w:tc>
          <w:tcPr>
            <w:tcW w:type="dxa" w:w="4824"/>
          </w:tcPr>
          <w:p>
            <w:pPr>
              <w:jc w:val="center"/>
            </w:pPr>
            <w:r/>
            <w:r>
              <w:rPr>
                <w:i/>
                <w:sz w:val="18"/>
              </w:rPr>
              <w:t>Figura 3. Motivo obligatorio al apartarse de la recomendación</w:t>
            </w:r>
          </w:p>
        </w:tc>
        <w:tc>
          <w:tcPr>
            <w:tcW w:type="dxa" w:w="4824"/>
          </w:tcPr>
          <w:p>
            <w:pPr>
              <w:jc w:val="center"/>
            </w:pPr>
            <w:r/>
            <w:r>
              <w:rPr>
                <w:i/>
                <w:sz w:val="18"/>
              </w:rPr>
              <w:t>Figura 4. Vista del piloto: Mis vuelos</w:t>
            </w:r>
          </w:p>
        </w:tc>
      </w:tr>
    </w:tbl>
    <w:p>
      <w:pPr>
        <w:spacing w:after="40"/>
      </w:pPr>
    </w:p>
    <w:p>
      <w:pPr>
        <w:pStyle w:val="Heading3"/>
      </w:pPr>
      <w:r>
        <w:t>Decisiones de diseño</w:t>
      </w:r>
    </w:p>
    <w:p>
      <w:pPr>
        <w:spacing w:after="40"/>
        <w:ind w:left="288" w:hanging="288"/>
      </w:pPr>
      <w:r>
        <w:rPr>
          <w:b w:val="0"/>
        </w:rPr>
        <w:t xml:space="preserve">•  </w:t>
      </w:r>
      <w:r>
        <w:rPr>
          <w:b/>
        </w:rPr>
        <w:t>Jerarquía visual.</w:t>
      </w:r>
      <w:r>
        <w:rPr>
          <w:b w:val="0"/>
        </w:rPr>
        <w:t xml:space="preserve"> En cada pantalla hay un solo botón relleno (la acción principal). La tripulación recomendada va resaltada y con una etiqueta.</w:t>
      </w:r>
    </w:p>
    <w:p>
      <w:pPr>
        <w:spacing w:after="40"/>
        <w:ind w:left="288" w:hanging="288"/>
      </w:pPr>
      <w:r>
        <w:rPr>
          <w:b w:val="0"/>
        </w:rPr>
        <w:t xml:space="preserve">•  </w:t>
      </w:r>
      <w:r>
        <w:rPr>
          <w:b/>
        </w:rPr>
        <w:t>El operador decide.</w:t>
      </w:r>
      <w:r>
        <w:rPr>
          <w:b w:val="0"/>
        </w:rPr>
        <w:t xml:space="preserve"> El escenario es una sugerencia y se puede cambiar en una lista. El ranking se recalcula.</w:t>
      </w:r>
    </w:p>
    <w:p>
      <w:pPr>
        <w:spacing w:after="40"/>
        <w:ind w:left="288" w:hanging="288"/>
      </w:pPr>
      <w:r>
        <w:rPr>
          <w:b w:val="0"/>
        </w:rPr>
        <w:t xml:space="preserve">•  </w:t>
      </w:r>
      <w:r>
        <w:rPr>
          <w:b/>
        </w:rPr>
        <w:t>Cómo se sugiere el escenario.</w:t>
      </w:r>
      <w:r>
        <w:rPr>
          <w:b w:val="0"/>
        </w:rPr>
        <w:t xml:space="preserve"> El prototipo compara visibilidad, meteorología y relieve del vuelo con los de cada escenario (pesos 0,4, 0,4 y 0,2) y propone el de menor diferencia. Es una regla del prototipo, no del requisito.</w:t>
      </w:r>
    </w:p>
    <w:p>
      <w:pPr>
        <w:spacing w:after="40"/>
        <w:ind w:left="288" w:hanging="288"/>
      </w:pPr>
      <w:r>
        <w:rPr>
          <w:b w:val="0"/>
        </w:rPr>
        <w:t xml:space="preserve">•  </w:t>
      </w:r>
      <w:r>
        <w:rPr>
          <w:b/>
        </w:rPr>
        <w:t>Control de errores.</w:t>
      </w:r>
      <w:r>
        <w:rPr>
          <w:b w:val="0"/>
        </w:rPr>
        <w:t xml:space="preserve"> Confirmación antes de asignar, motivo obligatorio (mínimo 10 caracteres) y validación del resultado entre 0 y 100.</w:t>
      </w:r>
    </w:p>
    <w:p>
      <w:pPr>
        <w:pStyle w:val="Heading3"/>
      </w:pPr>
      <w:r>
        <w:t>Viabilidad técnica</w:t>
      </w:r>
    </w:p>
    <w:p>
      <w:pPr>
        <w:spacing w:after="60"/>
      </w:pPr>
      <w:r>
        <w:rPr>
          <w:b w:val="0"/>
        </w:rPr>
        <w:t>El prototipo es un solo archivo HTML con JavaScript, sin dependencias. Se abre en cualquier navegador. Para construir el sistema real, la lógica de ranking (ranking, masCercano) pasaría a un servicio y los datos a una base de datos con el histórico de resultados que pide RFC-B1. Nada del diseño requiere una tecnología que no exista: son listas, formularios y un cálculo de distancia.</w:t>
      </w:r>
    </w:p>
    <w:p>
      <w:pPr>
        <w:pStyle w:val="Heading2"/>
      </w:pPr>
      <w:r>
        <w:t>7.3 Cómo ejecutarlo</w:t>
      </w:r>
    </w:p>
    <w:p>
      <w:pPr>
        <w:spacing w:after="40"/>
        <w:ind w:left="288" w:hanging="288"/>
      </w:pPr>
      <w:r>
        <w:rPr>
          <w:b w:val="0"/>
        </w:rPr>
        <w:t>•  Abrir prototipo/index.html en el navegador (doble clic, sin instalar nada).</w:t>
      </w:r>
    </w:p>
    <w:p>
      <w:pPr>
        <w:spacing w:after="40"/>
        <w:ind w:left="288" w:hanging="288"/>
      </w:pPr>
      <w:r>
        <w:rPr>
          <w:b w:val="0"/>
        </w:rPr>
        <w:t>•  Elegir el rol en la lista de la esquina superior. Para piloto o copiloto, elegir quién es en «Soy».</w:t>
      </w:r>
    </w:p>
    <w:p>
      <w:pPr>
        <w:spacing w:after="40"/>
        <w:ind w:left="288" w:hanging="288"/>
      </w:pPr>
      <w:r>
        <w:rPr>
          <w:b w:val="0"/>
        </w:rPr>
        <w:t>•  El botón «Restablecer datos» vuelve al estado inicial (pide confirmación). Los cambios se guardan en el navegador.</w:t>
      </w:r>
    </w:p>
    <w:p>
      <w:r>
        <w:rPr>
          <w:b w:val="0"/>
          <w:sz w:val="20"/>
        </w:rPr>
        <w:t>Datos de ejemplo: 6 vuelos (V101 a V106), 6 escenarios, 5 tripulaciones. El vuelo V104 tiene un empate en la puntuación más alta; el V106 ya viene asignado.</w:t>
      </w:r>
    </w:p>
    <w:p>
      <w:pPr>
        <w:pStyle w:val="Heading2"/>
      </w:pPr>
      <w:r>
        <w:t>7.4 Validación técnica del prototipo</w:t>
      </w:r>
    </w:p>
    <w:p>
      <w:pPr>
        <w:spacing w:after="60"/>
      </w:pPr>
      <w:r>
        <w:rPr>
          <w:b w:val="0"/>
        </w:rPr>
        <w:t xml:space="preserve">Probé la versión 0.2 con </w:t>
      </w:r>
      <w:r>
        <w:rPr>
          <w:b/>
        </w:rPr>
        <w:t>30 pruebas automáticas</w:t>
      </w:r>
      <w:r>
        <w:rPr>
          <w:b w:val="0"/>
        </w:rPr>
        <w:t xml:space="preserve"> en Chromium (script pruebas/test_prototipo.py). Resultado: </w:t>
      </w:r>
      <w:r>
        <w:rPr>
          <w:b/>
        </w:rPr>
        <w:t>30 aprobadas y 0 fallidas</w:t>
      </w:r>
      <w:r>
        <w:rPr>
          <w:b w:val="0"/>
        </w:rPr>
        <w:t>. No hay errores críticos: ningún flujo principal se interrumpe y la consola del navegador no muestra errores.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720"/>
        <w:gridCol w:w="1728"/>
        <w:gridCol w:w="6048"/>
        <w:gridCol w:w="1152"/>
      </w:tblGrid>
      <w:tr>
        <w:trPr>
          <w:tblHeader/>
          <w:cantSplit/>
        </w:trPr>
        <w:tc>
          <w:tcPr>
            <w:tcW w:type="dxa" w:w="720"/>
            <w:shd w:val="clear" w:color="auto" w:fill="1F3864"/>
          </w:tcPr>
          <w:p>
            <w:pPr>
              <w:spacing w:after="40" w:line="252" w:lineRule="auto"/>
            </w:pPr>
            <w:r>
              <w:rPr>
                <w:color w:val="FFFFFF"/>
              </w:rPr>
            </w:r>
            <w:r>
              <w:rPr>
                <w:b/>
                <w:color w:val="FFFFFF"/>
                <w:sz w:val="16"/>
              </w:rPr>
              <w:t>ID</w:t>
            </w:r>
          </w:p>
        </w:tc>
        <w:tc>
          <w:tcPr>
            <w:tcW w:type="dxa" w:w="1728"/>
            <w:shd w:val="clear" w:color="auto" w:fill="1F3864"/>
          </w:tcPr>
          <w:p>
            <w:pPr>
              <w:spacing w:after="40" w:line="252" w:lineRule="auto"/>
            </w:pPr>
            <w:r>
              <w:rPr>
                <w:color w:val="FFFFFF"/>
              </w:rPr>
            </w:r>
            <w:r>
              <w:rPr>
                <w:b/>
                <w:color w:val="FFFFFF"/>
                <w:sz w:val="16"/>
              </w:rPr>
              <w:t>Requisito</w:t>
            </w:r>
          </w:p>
        </w:tc>
        <w:tc>
          <w:tcPr>
            <w:tcW w:type="dxa" w:w="6048"/>
            <w:shd w:val="clear" w:color="auto" w:fill="1F3864"/>
          </w:tcPr>
          <w:p>
            <w:pPr>
              <w:spacing w:after="40" w:line="252" w:lineRule="auto"/>
            </w:pPr>
            <w:r>
              <w:rPr>
                <w:color w:val="FFFFFF"/>
              </w:rPr>
            </w:r>
            <w:r>
              <w:rPr>
                <w:b/>
                <w:color w:val="FFFFFF"/>
                <w:sz w:val="16"/>
              </w:rPr>
              <w:t>Prueba</w:t>
            </w:r>
          </w:p>
        </w:tc>
        <w:tc>
          <w:tcPr>
            <w:tcW w:type="dxa" w:w="1152"/>
            <w:shd w:val="clear" w:color="auto" w:fill="1F3864"/>
          </w:tcPr>
          <w:p>
            <w:pPr>
              <w:spacing w:after="40" w:line="252" w:lineRule="auto"/>
            </w:pPr>
            <w:r>
              <w:rPr>
                <w:color w:val="FFFFFF"/>
              </w:rPr>
            </w:r>
            <w:r>
              <w:rPr>
                <w:b/>
                <w:color w:val="FFFFFF"/>
                <w:sz w:val="16"/>
              </w:rPr>
              <w:t>Resultado</w:t>
            </w:r>
          </w:p>
        </w:tc>
      </w:tr>
      <w:tr>
        <w:trPr>
          <w:cantSplit/>
        </w:trPr>
        <w:tc>
          <w:tcPr>
            <w:tcW w:type="dxa" w:w="720"/>
            <w:shd w:val="clear" w:color="auto" w:fill="EDEFF3"/>
          </w:tcPr>
          <w:p>
            <w:pPr>
              <w:spacing w:after="40" w:line="252" w:lineRule="auto"/>
            </w:pPr>
            <w:r/>
            <w:r>
              <w:rPr>
                <w:b w:val="0"/>
                <w:sz w:val="16"/>
              </w:rPr>
              <w:t>P01</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Operador ve la lista de 6 vuelos</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P02</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Se muestra escenario sugerido y ranking</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P03</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Exactamente una tripulación marcada Recomendada (sin empate)</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P04</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Asignar la recomendada no pide motivo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P05</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Confirmación muestra aviso de notificación</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P06</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El vuelo pasa a Asignado en la lista</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P07</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Elegir una tripulación que no es la de mayor puntuación exige motivo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P08</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Sin motivo se bloquea con mensaje de error</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P09</w:t>
            </w:r>
          </w:p>
        </w:tc>
        <w:tc>
          <w:tcPr>
            <w:tcW w:type="dxa" w:w="1728"/>
          </w:tcPr>
          <w:p>
            <w:pPr>
              <w:spacing w:after="40" w:line="252" w:lineRule="auto"/>
            </w:pPr>
            <w:r/>
            <w:r>
              <w:rPr>
                <w:b w:val="0"/>
                <w:sz w:val="16"/>
              </w:rPr>
              <w:t>RNF-02</w:t>
            </w:r>
          </w:p>
        </w:tc>
        <w:tc>
          <w:tcPr>
            <w:tcW w:type="dxa" w:w="6048"/>
          </w:tcPr>
          <w:p>
            <w:pPr>
              <w:spacing w:after="40" w:line="252" w:lineRule="auto"/>
            </w:pPr>
            <w:r/>
            <w:r>
              <w:rPr>
                <w:b w:val="0"/>
                <w:sz w:val="16"/>
              </w:rPr>
              <w:t>El historial registra las 2 asignaciones con su motivo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P10</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Con empate en la puntuación más alta se avisa al operador</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P11</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En empate hay más de una tripulación marcada Recomendada</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P12</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El operador puede cambiar el escenario y el ranking se recalcula</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P13</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Un vuelo ya asignado avisa que se registrará como reasignación</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P14</w:t>
            </w:r>
          </w:p>
        </w:tc>
        <w:tc>
          <w:tcPr>
            <w:tcW w:type="dxa" w:w="1728"/>
          </w:tcPr>
          <w:p>
            <w:pPr>
              <w:spacing w:after="40" w:line="252" w:lineRule="auto"/>
            </w:pPr>
            <w:r/>
            <w:r>
              <w:rPr>
                <w:b w:val="0"/>
                <w:sz w:val="16"/>
              </w:rPr>
              <w:t>HU-08</w:t>
            </w:r>
          </w:p>
        </w:tc>
        <w:tc>
          <w:tcPr>
            <w:tcW w:type="dxa" w:w="6048"/>
          </w:tcPr>
          <w:p>
            <w:pPr>
              <w:spacing w:after="40" w:line="252" w:lineRule="auto"/>
            </w:pPr>
            <w:r/>
            <w:r>
              <w:rPr>
                <w:b w:val="0"/>
                <w:sz w:val="16"/>
              </w:rPr>
              <w:t>La asignación persiste al recargar</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P15</w:t>
            </w:r>
          </w:p>
        </w:tc>
        <w:tc>
          <w:tcPr>
            <w:tcW w:type="dxa" w:w="1728"/>
          </w:tcPr>
          <w:p>
            <w:pPr>
              <w:spacing w:after="40" w:line="252" w:lineRule="auto"/>
            </w:pPr>
            <w:r/>
            <w:r>
              <w:rPr>
                <w:b w:val="0"/>
                <w:sz w:val="16"/>
              </w:rPr>
              <w:t>HU-04</w:t>
            </w:r>
          </w:p>
        </w:tc>
        <w:tc>
          <w:tcPr>
            <w:tcW w:type="dxa" w:w="6048"/>
          </w:tcPr>
          <w:p>
            <w:pPr>
              <w:spacing w:after="40" w:line="252" w:lineRule="auto"/>
            </w:pPr>
            <w:r/>
            <w:r>
              <w:rPr>
                <w:b w:val="0"/>
                <w:sz w:val="16"/>
              </w:rPr>
              <w:t>Piloto de T2 ve sus vuelos asignados (V106 y el asignado en la prueba)</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P16</w:t>
            </w:r>
          </w:p>
        </w:tc>
        <w:tc>
          <w:tcPr>
            <w:tcW w:type="dxa" w:w="1728"/>
          </w:tcPr>
          <w:p>
            <w:pPr>
              <w:spacing w:after="40" w:line="252" w:lineRule="auto"/>
            </w:pPr>
            <w:r/>
            <w:r>
              <w:rPr>
                <w:b w:val="0"/>
                <w:sz w:val="16"/>
              </w:rPr>
              <w:t>HU-04</w:t>
            </w:r>
          </w:p>
        </w:tc>
        <w:tc>
          <w:tcPr>
            <w:tcW w:type="dxa" w:w="6048"/>
          </w:tcPr>
          <w:p>
            <w:pPr>
              <w:spacing w:after="40" w:line="252" w:lineRule="auto"/>
            </w:pPr>
            <w:r/>
            <w:r>
              <w:rPr>
                <w:b w:val="0"/>
                <w:sz w:val="16"/>
              </w:rPr>
              <w:t>Un piloto sin vuelos asignados ve el mensaje vacío y ninguna fila</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P17</w:t>
            </w:r>
          </w:p>
        </w:tc>
        <w:tc>
          <w:tcPr>
            <w:tcW w:type="dxa" w:w="1728"/>
          </w:tcPr>
          <w:p>
            <w:pPr>
              <w:spacing w:after="40" w:line="252" w:lineRule="auto"/>
            </w:pPr>
            <w:r/>
            <w:r>
              <w:rPr>
                <w:b w:val="0"/>
                <w:sz w:val="16"/>
              </w:rPr>
              <w:t>RNF-01</w:t>
            </w:r>
          </w:p>
        </w:tc>
        <w:tc>
          <w:tcPr>
            <w:tcW w:type="dxa" w:w="6048"/>
          </w:tcPr>
          <w:p>
            <w:pPr>
              <w:spacing w:after="40" w:line="252" w:lineRule="auto"/>
            </w:pPr>
            <w:r/>
            <w:r>
              <w:rPr>
                <w:b w:val="0"/>
                <w:sz w:val="16"/>
              </w:rPr>
              <w:t>Un piloto no accede a la pantalla del operador (RNF-01)</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P18</w:t>
            </w:r>
          </w:p>
        </w:tc>
        <w:tc>
          <w:tcPr>
            <w:tcW w:type="dxa" w:w="1728"/>
          </w:tcPr>
          <w:p>
            <w:pPr>
              <w:spacing w:after="40" w:line="252" w:lineRule="auto"/>
            </w:pPr>
            <w:r/>
            <w:r>
              <w:rPr>
                <w:b w:val="0"/>
                <w:sz w:val="16"/>
              </w:rPr>
              <w:t>HU-05</w:t>
            </w:r>
          </w:p>
        </w:tc>
        <w:tc>
          <w:tcPr>
            <w:tcW w:type="dxa" w:w="6048"/>
          </w:tcPr>
          <w:p>
            <w:pPr>
              <w:spacing w:after="40" w:line="252" w:lineRule="auto"/>
            </w:pPr>
            <w:r/>
            <w:r>
              <w:rPr>
                <w:b w:val="0"/>
                <w:sz w:val="16"/>
              </w:rPr>
              <w:t>Un piloto consulta las características de cualquier vuelo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P19</w:t>
            </w:r>
          </w:p>
        </w:tc>
        <w:tc>
          <w:tcPr>
            <w:tcW w:type="dxa" w:w="1728"/>
          </w:tcPr>
          <w:p>
            <w:pPr>
              <w:spacing w:after="40" w:line="252" w:lineRule="auto"/>
            </w:pPr>
            <w:r/>
            <w:r>
              <w:rPr>
                <w:b w:val="0"/>
                <w:sz w:val="16"/>
              </w:rPr>
              <w:t>Caso: consulta de escenarios</w:t>
            </w:r>
          </w:p>
        </w:tc>
        <w:tc>
          <w:tcPr>
            <w:tcW w:type="dxa" w:w="6048"/>
          </w:tcPr>
          <w:p>
            <w:pPr>
              <w:spacing w:after="40" w:line="252" w:lineRule="auto"/>
            </w:pPr>
            <w:r/>
            <w:r>
              <w:rPr>
                <w:b w:val="0"/>
                <w:sz w:val="16"/>
              </w:rPr>
              <w:t>El piloto ve su puntuación por escenario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P20</w:t>
            </w:r>
          </w:p>
        </w:tc>
        <w:tc>
          <w:tcPr>
            <w:tcW w:type="dxa" w:w="1728"/>
          </w:tcPr>
          <w:p>
            <w:pPr>
              <w:spacing w:after="40" w:line="252" w:lineRule="auto"/>
            </w:pPr>
            <w:r/>
            <w:r>
              <w:rPr>
                <w:b w:val="0"/>
                <w:sz w:val="16"/>
              </w:rPr>
              <w:t>Caso: consulta de escenarios</w:t>
            </w:r>
          </w:p>
        </w:tc>
        <w:tc>
          <w:tcPr>
            <w:tcW w:type="dxa" w:w="6048"/>
          </w:tcPr>
          <w:p>
            <w:pPr>
              <w:spacing w:after="40" w:line="252" w:lineRule="auto"/>
            </w:pPr>
            <w:r/>
            <w:r>
              <w:rPr>
                <w:b w:val="0"/>
                <w:sz w:val="16"/>
              </w:rPr>
              <w:t>El copiloto ve los escenarios sin puntuación</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P21</w:t>
            </w:r>
          </w:p>
        </w:tc>
        <w:tc>
          <w:tcPr>
            <w:tcW w:type="dxa" w:w="1728"/>
          </w:tcPr>
          <w:p>
            <w:pPr>
              <w:spacing w:after="40" w:line="252" w:lineRule="auto"/>
            </w:pPr>
            <w:r/>
            <w:r>
              <w:rPr>
                <w:b w:val="0"/>
                <w:sz w:val="16"/>
              </w:rPr>
              <w:t>HU-06</w:t>
            </w:r>
          </w:p>
        </w:tc>
        <w:tc>
          <w:tcPr>
            <w:tcW w:type="dxa" w:w="6048"/>
          </w:tcPr>
          <w:p>
            <w:pPr>
              <w:spacing w:after="40" w:line="252" w:lineRule="auto"/>
            </w:pPr>
            <w:r/>
            <w:r>
              <w:rPr>
                <w:b w:val="0"/>
                <w:sz w:val="16"/>
              </w:rPr>
              <w:t>Resultado fuera de 0–100 se rechaza con mensaje</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P22</w:t>
            </w:r>
          </w:p>
        </w:tc>
        <w:tc>
          <w:tcPr>
            <w:tcW w:type="dxa" w:w="1728"/>
          </w:tcPr>
          <w:p>
            <w:pPr>
              <w:spacing w:after="40" w:line="252" w:lineRule="auto"/>
            </w:pPr>
            <w:r/>
            <w:r>
              <w:rPr>
                <w:b w:val="0"/>
                <w:sz w:val="16"/>
              </w:rPr>
              <w:t>HU-06</w:t>
            </w:r>
          </w:p>
        </w:tc>
        <w:tc>
          <w:tcPr>
            <w:tcW w:type="dxa" w:w="6048"/>
          </w:tcPr>
          <w:p>
            <w:pPr>
              <w:spacing w:after="40" w:line="252" w:lineRule="auto"/>
            </w:pPr>
            <w:r/>
            <w:r>
              <w:rPr>
                <w:b w:val="0"/>
                <w:sz w:val="16"/>
              </w:rPr>
              <w:t>El resultado nuevo queda vigente y el anterior en el historial</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P23</w:t>
            </w:r>
          </w:p>
        </w:tc>
        <w:tc>
          <w:tcPr>
            <w:tcW w:type="dxa" w:w="1728"/>
          </w:tcPr>
          <w:p>
            <w:pPr>
              <w:spacing w:after="40" w:line="252" w:lineRule="auto"/>
            </w:pPr>
            <w:r/>
            <w:r>
              <w:rPr>
                <w:b w:val="0"/>
                <w:sz w:val="16"/>
              </w:rPr>
              <w:t>HU-07</w:t>
            </w:r>
          </w:p>
        </w:tc>
        <w:tc>
          <w:tcPr>
            <w:tcW w:type="dxa" w:w="6048"/>
          </w:tcPr>
          <w:p>
            <w:pPr>
              <w:spacing w:after="40" w:line="252" w:lineRule="auto"/>
            </w:pPr>
            <w:r/>
            <w:r>
              <w:rPr>
                <w:b w:val="0"/>
                <w:sz w:val="16"/>
              </w:rPr>
              <w:t>El ranking del operador refleja el resultado nuevo (sin empate)</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P24</w:t>
            </w:r>
          </w:p>
        </w:tc>
        <w:tc>
          <w:tcPr>
            <w:tcW w:type="dxa" w:w="1728"/>
          </w:tcPr>
          <w:p>
            <w:pPr>
              <w:spacing w:after="40" w:line="252" w:lineRule="auto"/>
            </w:pPr>
            <w:r/>
            <w:r>
              <w:rPr>
                <w:b w:val="0"/>
                <w:sz w:val="16"/>
              </w:rPr>
              <w:t>RNF-06</w:t>
            </w:r>
          </w:p>
        </w:tc>
        <w:tc>
          <w:tcPr>
            <w:tcW w:type="dxa" w:w="6048"/>
          </w:tcPr>
          <w:p>
            <w:pPr>
              <w:spacing w:after="40" w:line="252" w:lineRule="auto"/>
            </w:pPr>
            <w:r/>
            <w:r>
              <w:rPr>
                <w:b w:val="0"/>
                <w:sz w:val="16"/>
              </w:rPr>
              <w:t>Se puede abrir y cerrar la confirmación solo con teclado</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P25</w:t>
            </w:r>
          </w:p>
        </w:tc>
        <w:tc>
          <w:tcPr>
            <w:tcW w:type="dxa" w:w="1728"/>
          </w:tcPr>
          <w:p>
            <w:pPr>
              <w:spacing w:after="40" w:line="252" w:lineRule="auto"/>
            </w:pPr>
            <w:r/>
            <w:r>
              <w:rPr>
                <w:b w:val="0"/>
                <w:sz w:val="16"/>
              </w:rPr>
              <w:t>RNF-06</w:t>
            </w:r>
          </w:p>
        </w:tc>
        <w:tc>
          <w:tcPr>
            <w:tcW w:type="dxa" w:w="6048"/>
          </w:tcPr>
          <w:p>
            <w:pPr>
              <w:spacing w:after="40" w:line="252" w:lineRule="auto"/>
            </w:pPr>
            <w:r/>
            <w:r>
              <w:rPr>
                <w:b w:val="0"/>
                <w:sz w:val="16"/>
              </w:rPr>
              <w:t>En móvil (375 px) la página no se desborda horizontalmente</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P26</w:t>
            </w:r>
          </w:p>
        </w:tc>
        <w:tc>
          <w:tcPr>
            <w:tcW w:type="dxa" w:w="1728"/>
          </w:tcPr>
          <w:p>
            <w:pPr>
              <w:spacing w:after="40" w:line="252" w:lineRule="auto"/>
            </w:pPr>
            <w:r/>
            <w:r>
              <w:rPr>
                <w:b w:val="0"/>
                <w:sz w:val="16"/>
              </w:rPr>
              <w:t>—</w:t>
            </w:r>
          </w:p>
        </w:tc>
        <w:tc>
          <w:tcPr>
            <w:tcW w:type="dxa" w:w="6048"/>
          </w:tcPr>
          <w:p>
            <w:pPr>
              <w:spacing w:after="40" w:line="252" w:lineRule="auto"/>
            </w:pPr>
            <w:r/>
            <w:r>
              <w:rPr>
                <w:b w:val="0"/>
                <w:sz w:val="16"/>
              </w:rPr>
              <w:t>Restablecer datos devuelve el estado inicial</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P27</w:t>
            </w:r>
          </w:p>
        </w:tc>
        <w:tc>
          <w:tcPr>
            <w:tcW w:type="dxa" w:w="1728"/>
          </w:tcPr>
          <w:p>
            <w:pPr>
              <w:spacing w:after="40" w:line="252" w:lineRule="auto"/>
            </w:pPr>
            <w:r/>
            <w:r>
              <w:rPr>
                <w:b w:val="0"/>
                <w:sz w:val="16"/>
              </w:rPr>
              <w:t>—</w:t>
            </w:r>
          </w:p>
        </w:tc>
        <w:tc>
          <w:tcPr>
            <w:tcW w:type="dxa" w:w="6048"/>
          </w:tcPr>
          <w:p>
            <w:pPr>
              <w:spacing w:after="40" w:line="252" w:lineRule="auto"/>
            </w:pPr>
            <w:r/>
            <w:r>
              <w:rPr>
                <w:b w:val="0"/>
                <w:sz w:val="16"/>
              </w:rPr>
              <w:t>Sin errores de consola ni excepciones</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P28</w:t>
            </w:r>
          </w:p>
        </w:tc>
        <w:tc>
          <w:tcPr>
            <w:tcW w:type="dxa" w:w="1728"/>
          </w:tcPr>
          <w:p>
            <w:pPr>
              <w:spacing w:after="40" w:line="252" w:lineRule="auto"/>
            </w:pPr>
            <w:r/>
            <w:r>
              <w:rPr>
                <w:b w:val="0"/>
                <w:sz w:val="16"/>
              </w:rPr>
              <w:t>—</w:t>
            </w:r>
          </w:p>
        </w:tc>
        <w:tc>
          <w:tcPr>
            <w:tcW w:type="dxa" w:w="6048"/>
          </w:tcPr>
          <w:p>
            <w:pPr>
              <w:spacing w:after="40" w:line="252" w:lineRule="auto"/>
            </w:pPr>
            <w:r/>
            <w:r>
              <w:rPr>
                <w:b w:val="0"/>
                <w:sz w:val="16"/>
              </w:rPr>
              <w:t>Restablecer datos pide confirmación antes de borrar</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P29</w:t>
            </w:r>
          </w:p>
        </w:tc>
        <w:tc>
          <w:tcPr>
            <w:tcW w:type="dxa" w:w="1728"/>
          </w:tcPr>
          <w:p>
            <w:pPr>
              <w:spacing w:after="40" w:line="252" w:lineRule="auto"/>
            </w:pPr>
            <w:r/>
            <w:r>
              <w:rPr>
                <w:b w:val="0"/>
                <w:sz w:val="16"/>
              </w:rPr>
              <w:t>RNF-06</w:t>
            </w:r>
          </w:p>
        </w:tc>
        <w:tc>
          <w:tcPr>
            <w:tcW w:type="dxa" w:w="6048"/>
          </w:tcPr>
          <w:p>
            <w:pPr>
              <w:spacing w:after="40" w:line="252" w:lineRule="auto"/>
            </w:pPr>
            <w:r/>
            <w:r>
              <w:rPr>
                <w:b w:val="0"/>
                <w:sz w:val="16"/>
              </w:rPr>
              <w:t>En móvil el botón Asignar es visible sin desplazar horizontalmente</w:t>
            </w:r>
          </w:p>
        </w:tc>
        <w:tc>
          <w:tcPr>
            <w:tcW w:type="dxa" w:w="1152"/>
          </w:tcPr>
          <w:p>
            <w:pPr>
              <w:spacing w:after="40" w:line="252" w:lineRule="auto"/>
            </w:pPr>
            <w:r/>
            <w:r>
              <w:rPr>
                <w:b w:val="0"/>
                <w:sz w:val="16"/>
              </w:rPr>
              <w:t>Aprobada</w:t>
            </w:r>
          </w:p>
        </w:tc>
      </w:tr>
      <w:tr>
        <w:trPr>
          <w:cantSplit/>
        </w:trPr>
        <w:tc>
          <w:tcPr>
            <w:tcW w:type="dxa" w:w="720"/>
            <w:shd w:val="clear" w:color="auto" w:fill="EDEFF3"/>
          </w:tcPr>
          <w:p>
            <w:pPr>
              <w:spacing w:after="40" w:line="252" w:lineRule="auto"/>
            </w:pPr>
            <w:r/>
            <w:r>
              <w:rPr>
                <w:b w:val="0"/>
                <w:sz w:val="16"/>
              </w:rPr>
              <w:t>P30</w:t>
            </w:r>
          </w:p>
        </w:tc>
        <w:tc>
          <w:tcPr>
            <w:tcW w:type="dxa" w:w="1728"/>
          </w:tcPr>
          <w:p>
            <w:pPr>
              <w:spacing w:after="40" w:line="252" w:lineRule="auto"/>
            </w:pPr>
            <w:r/>
            <w:r>
              <w:rPr>
                <w:b w:val="0"/>
                <w:sz w:val="16"/>
              </w:rPr>
              <w:t>—</w:t>
            </w:r>
          </w:p>
        </w:tc>
        <w:tc>
          <w:tcPr>
            <w:tcW w:type="dxa" w:w="6048"/>
          </w:tcPr>
          <w:p>
            <w:pPr>
              <w:spacing w:after="40" w:line="252" w:lineRule="auto"/>
            </w:pPr>
            <w:r/>
            <w:r>
              <w:rPr>
                <w:b w:val="0"/>
                <w:sz w:val="16"/>
              </w:rPr>
              <w:t>Los enlaces con apariencia de botón no se ven subrayados</w:t>
            </w:r>
          </w:p>
        </w:tc>
        <w:tc>
          <w:tcPr>
            <w:tcW w:type="dxa" w:w="1152"/>
          </w:tcPr>
          <w:p>
            <w:pPr>
              <w:spacing w:after="40" w:line="252" w:lineRule="auto"/>
            </w:pPr>
            <w:r/>
            <w:r>
              <w:rPr>
                <w:b w:val="0"/>
                <w:sz w:val="16"/>
              </w:rPr>
              <w:t>Aprobada</w:t>
            </w:r>
          </w:p>
        </w:tc>
      </w:tr>
    </w:tbl>
    <w:p>
      <w:pPr>
        <w:spacing w:after="40"/>
      </w:pPr>
    </w:p>
    <w:p>
      <w:r>
        <w:rPr>
          <w:b w:val="0"/>
          <w:i/>
          <w:sz w:val="19"/>
        </w:rPr>
        <w:t>Las pruebas 28, 29 y 30 verifican las correcciones de los defectos DEF-03, DEF-02 y DEF-04. En la versión 0.1 esos comportamientos fallaban (lo comprobé aparte, sección 7.6).</w:t>
      </w:r>
    </w:p>
    <w:p>
      <w:pPr>
        <w:pStyle w:val="Heading2"/>
      </w:pPr>
      <w:r>
        <w:t>7.5 Lista de verificación basada en criterios IEEE</w:t>
      </w:r>
    </w:p>
    <w:p>
      <w:pPr>
        <w:spacing w:after="60"/>
      </w:pPr>
      <w:r>
        <w:rPr>
          <w:b/>
        </w:rPr>
        <w:t>A. Calidad de los requisitos que implementa el prototipo.</w:t>
      </w:r>
      <w:r>
        <w:rPr>
          <w:b w:val="0"/>
        </w:rPr>
        <w:t xml:space="preserve"> Atributos de IEEE 830-1998 (sección 4.3) y de ISO/IEC/IEEE 29148:2018.</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1728"/>
        <w:gridCol w:w="3311"/>
        <w:gridCol w:w="864"/>
        <w:gridCol w:w="864"/>
        <w:gridCol w:w="2880"/>
      </w:tblGrid>
      <w:tr>
        <w:trPr>
          <w:tblHeader/>
          <w:cantSplit/>
        </w:trPr>
        <w:tc>
          <w:tcPr>
            <w:tcW w:type="dxa" w:w="1728"/>
            <w:shd w:val="clear" w:color="auto" w:fill="1F3864"/>
          </w:tcPr>
          <w:p>
            <w:pPr>
              <w:spacing w:after="40" w:line="252" w:lineRule="auto"/>
            </w:pPr>
            <w:r>
              <w:rPr>
                <w:color w:val="FFFFFF"/>
              </w:rPr>
            </w:r>
            <w:r>
              <w:rPr>
                <w:b/>
                <w:color w:val="FFFFFF"/>
                <w:sz w:val="17"/>
              </w:rPr>
              <w:t>Criterio</w:t>
            </w:r>
          </w:p>
        </w:tc>
        <w:tc>
          <w:tcPr>
            <w:tcW w:type="dxa" w:w="3312"/>
            <w:shd w:val="clear" w:color="auto" w:fill="1F3864"/>
          </w:tcPr>
          <w:p>
            <w:pPr>
              <w:spacing w:after="40" w:line="252" w:lineRule="auto"/>
            </w:pPr>
            <w:r>
              <w:rPr>
                <w:color w:val="FFFFFF"/>
              </w:rPr>
            </w:r>
            <w:r>
              <w:rPr>
                <w:b/>
                <w:color w:val="FFFFFF"/>
                <w:sz w:val="17"/>
              </w:rPr>
              <w:t>Pregunta de verificación</w:t>
            </w:r>
          </w:p>
        </w:tc>
        <w:tc>
          <w:tcPr>
            <w:tcW w:type="dxa" w:w="864"/>
            <w:shd w:val="clear" w:color="auto" w:fill="1F3864"/>
          </w:tcPr>
          <w:p>
            <w:pPr>
              <w:spacing w:after="40" w:line="252" w:lineRule="auto"/>
            </w:pPr>
            <w:r>
              <w:rPr>
                <w:color w:val="FFFFFF"/>
              </w:rPr>
            </w:r>
            <w:r>
              <w:rPr>
                <w:b/>
                <w:color w:val="FFFFFF"/>
                <w:sz w:val="17"/>
              </w:rPr>
              <w:t>v0.1</w:t>
            </w:r>
          </w:p>
        </w:tc>
        <w:tc>
          <w:tcPr>
            <w:tcW w:type="dxa" w:w="864"/>
            <w:shd w:val="clear" w:color="auto" w:fill="1F3864"/>
          </w:tcPr>
          <w:p>
            <w:pPr>
              <w:spacing w:after="40" w:line="252" w:lineRule="auto"/>
            </w:pPr>
            <w:r>
              <w:rPr>
                <w:color w:val="FFFFFF"/>
              </w:rPr>
            </w:r>
            <w:r>
              <w:rPr>
                <w:b/>
                <w:color w:val="FFFFFF"/>
                <w:sz w:val="17"/>
              </w:rPr>
              <w:t>v0.2</w:t>
            </w:r>
          </w:p>
        </w:tc>
        <w:tc>
          <w:tcPr>
            <w:tcW w:type="dxa" w:w="2880"/>
            <w:shd w:val="clear" w:color="auto" w:fill="1F3864"/>
          </w:tcPr>
          <w:p>
            <w:pPr>
              <w:spacing w:after="40" w:line="252" w:lineRule="auto"/>
            </w:pPr>
            <w:r>
              <w:rPr>
                <w:color w:val="FFFFFF"/>
              </w:rPr>
            </w:r>
            <w:r>
              <w:rPr>
                <w:b/>
                <w:color w:val="FFFFFF"/>
                <w:sz w:val="17"/>
              </w:rPr>
              <w:t>Evidencia</w:t>
            </w:r>
          </w:p>
        </w:tc>
      </w:tr>
      <w:tr>
        <w:trPr>
          <w:cantSplit/>
        </w:trPr>
        <w:tc>
          <w:tcPr>
            <w:tcW w:type="dxa" w:w="1728"/>
            <w:shd w:val="clear" w:color="auto" w:fill="EDEFF3"/>
          </w:tcPr>
          <w:p>
            <w:pPr>
              <w:spacing w:after="40" w:line="252" w:lineRule="auto"/>
            </w:pPr>
            <w:r/>
            <w:r>
              <w:rPr>
                <w:b w:val="0"/>
                <w:sz w:val="17"/>
              </w:rPr>
              <w:t>Correcto (830)</w:t>
            </w:r>
          </w:p>
        </w:tc>
        <w:tc>
          <w:tcPr>
            <w:tcW w:type="dxa" w:w="3312"/>
          </w:tcPr>
          <w:p>
            <w:pPr>
              <w:spacing w:after="40" w:line="252" w:lineRule="auto"/>
            </w:pPr>
            <w:r/>
            <w:r>
              <w:rPr>
                <w:b w:val="0"/>
                <w:sz w:val="17"/>
              </w:rPr>
              <w:t>¿Cada función hace lo que dice su requisito del backlog?</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Pruebas 01 a 23</w:t>
            </w:r>
          </w:p>
        </w:tc>
      </w:tr>
      <w:tr>
        <w:trPr>
          <w:cantSplit/>
        </w:trPr>
        <w:tc>
          <w:tcPr>
            <w:tcW w:type="dxa" w:w="1728"/>
            <w:shd w:val="clear" w:color="auto" w:fill="EDEFF3"/>
          </w:tcPr>
          <w:p>
            <w:pPr>
              <w:spacing w:after="40" w:line="252" w:lineRule="auto"/>
            </w:pPr>
            <w:r/>
            <w:r>
              <w:rPr>
                <w:b w:val="0"/>
                <w:sz w:val="17"/>
              </w:rPr>
              <w:t>Sin ambigüedad (830)</w:t>
            </w:r>
          </w:p>
        </w:tc>
        <w:tc>
          <w:tcPr>
            <w:tcW w:type="dxa" w:w="3312"/>
          </w:tcPr>
          <w:p>
            <w:pPr>
              <w:spacing w:after="40" w:line="252" w:lineRule="auto"/>
            </w:pPr>
            <w:r/>
            <w:r>
              <w:rPr>
                <w:b w:val="0"/>
                <w:sz w:val="17"/>
              </w:rPr>
              <w:t>¿Cada elemento se interpreta de una sola manera?</w:t>
            </w:r>
          </w:p>
        </w:tc>
        <w:tc>
          <w:tcPr>
            <w:tcW w:type="dxa" w:w="864"/>
          </w:tcPr>
          <w:p>
            <w:pPr>
              <w:spacing w:after="40" w:line="252" w:lineRule="auto"/>
            </w:pPr>
            <w:r/>
            <w:r>
              <w:rPr>
                <w:b w:val="0"/>
                <w:sz w:val="17"/>
              </w:rPr>
              <w:t>Parcial</w:t>
            </w:r>
          </w:p>
        </w:tc>
        <w:tc>
          <w:tcPr>
            <w:tcW w:type="dxa" w:w="864"/>
          </w:tcPr>
          <w:p>
            <w:pPr>
              <w:spacing w:after="40" w:line="252" w:lineRule="auto"/>
            </w:pPr>
            <w:r/>
            <w:r>
              <w:rPr>
                <w:b w:val="0"/>
                <w:sz w:val="17"/>
              </w:rPr>
              <w:t>Parcial</w:t>
            </w:r>
          </w:p>
        </w:tc>
        <w:tc>
          <w:tcPr>
            <w:tcW w:type="dxa" w:w="2880"/>
          </w:tcPr>
          <w:p>
            <w:pPr>
              <w:spacing w:after="40" w:line="252" w:lineRule="auto"/>
            </w:pPr>
            <w:r/>
            <w:r>
              <w:rPr>
                <w:b w:val="0"/>
                <w:sz w:val="17"/>
              </w:rPr>
              <w:t>DEF-01 (empate), DEF-07 (sugerencia sin explicación)</w:t>
            </w:r>
          </w:p>
        </w:tc>
      </w:tr>
      <w:tr>
        <w:trPr>
          <w:cantSplit/>
        </w:trPr>
        <w:tc>
          <w:tcPr>
            <w:tcW w:type="dxa" w:w="1728"/>
            <w:shd w:val="clear" w:color="auto" w:fill="EDEFF3"/>
          </w:tcPr>
          <w:p>
            <w:pPr>
              <w:spacing w:after="40" w:line="252" w:lineRule="auto"/>
            </w:pPr>
            <w:r/>
            <w:r>
              <w:rPr>
                <w:b w:val="0"/>
                <w:sz w:val="17"/>
              </w:rPr>
              <w:t>Completo (830)</w:t>
            </w:r>
          </w:p>
        </w:tc>
        <w:tc>
          <w:tcPr>
            <w:tcW w:type="dxa" w:w="3312"/>
          </w:tcPr>
          <w:p>
            <w:pPr>
              <w:spacing w:after="40" w:line="252" w:lineRule="auto"/>
            </w:pPr>
            <w:r/>
            <w:r>
              <w:rPr>
                <w:b w:val="0"/>
                <w:sz w:val="17"/>
              </w:rPr>
              <w:t>¿Cubre los requisitos de mayor prioridad?</w:t>
            </w:r>
          </w:p>
        </w:tc>
        <w:tc>
          <w:tcPr>
            <w:tcW w:type="dxa" w:w="864"/>
          </w:tcPr>
          <w:p>
            <w:pPr>
              <w:spacing w:after="40" w:line="252" w:lineRule="auto"/>
            </w:pPr>
            <w:r/>
            <w:r>
              <w:rPr>
                <w:b w:val="0"/>
                <w:sz w:val="17"/>
              </w:rPr>
              <w:t>Parcial</w:t>
            </w:r>
          </w:p>
        </w:tc>
        <w:tc>
          <w:tcPr>
            <w:tcW w:type="dxa" w:w="864"/>
          </w:tcPr>
          <w:p>
            <w:pPr>
              <w:spacing w:after="40" w:line="252" w:lineRule="auto"/>
            </w:pPr>
            <w:r/>
            <w:r>
              <w:rPr>
                <w:b w:val="0"/>
                <w:sz w:val="17"/>
              </w:rPr>
              <w:t>Parcial</w:t>
            </w:r>
          </w:p>
        </w:tc>
        <w:tc>
          <w:tcPr>
            <w:tcW w:type="dxa" w:w="2880"/>
          </w:tcPr>
          <w:p>
            <w:pPr>
              <w:spacing w:after="40" w:line="252" w:lineRule="auto"/>
            </w:pPr>
            <w:r/>
            <w:r>
              <w:rPr>
                <w:b w:val="0"/>
                <w:sz w:val="17"/>
              </w:rPr>
              <w:t>Cubre 5 de 8 historias de prioridad alta. Faltan HU-01 a HU-03 (alcance).</w:t>
            </w:r>
          </w:p>
        </w:tc>
      </w:tr>
      <w:tr>
        <w:trPr>
          <w:cantSplit/>
        </w:trPr>
        <w:tc>
          <w:tcPr>
            <w:tcW w:type="dxa" w:w="1728"/>
            <w:shd w:val="clear" w:color="auto" w:fill="EDEFF3"/>
          </w:tcPr>
          <w:p>
            <w:pPr>
              <w:spacing w:after="40" w:line="252" w:lineRule="auto"/>
            </w:pPr>
            <w:r/>
            <w:r>
              <w:rPr>
                <w:b w:val="0"/>
                <w:sz w:val="17"/>
              </w:rPr>
              <w:t>Consistente (830)</w:t>
            </w:r>
          </w:p>
        </w:tc>
        <w:tc>
          <w:tcPr>
            <w:tcW w:type="dxa" w:w="3312"/>
          </w:tcPr>
          <w:p>
            <w:pPr>
              <w:spacing w:after="40" w:line="252" w:lineRule="auto"/>
            </w:pPr>
            <w:r/>
            <w:r>
              <w:rPr>
                <w:b w:val="0"/>
                <w:sz w:val="17"/>
              </w:rPr>
              <w:t>¿Los términos y reglas son los mismos en todas las pantallas?</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Revisión de textos</w:t>
            </w:r>
          </w:p>
        </w:tc>
      </w:tr>
      <w:tr>
        <w:trPr>
          <w:cantSplit/>
        </w:trPr>
        <w:tc>
          <w:tcPr>
            <w:tcW w:type="dxa" w:w="1728"/>
            <w:shd w:val="clear" w:color="auto" w:fill="EDEFF3"/>
          </w:tcPr>
          <w:p>
            <w:pPr>
              <w:spacing w:after="40" w:line="252" w:lineRule="auto"/>
            </w:pPr>
            <w:r/>
            <w:r>
              <w:rPr>
                <w:b w:val="0"/>
                <w:sz w:val="17"/>
              </w:rPr>
              <w:t>Priorizado (830)</w:t>
            </w:r>
          </w:p>
        </w:tc>
        <w:tc>
          <w:tcPr>
            <w:tcW w:type="dxa" w:w="3312"/>
          </w:tcPr>
          <w:p>
            <w:pPr>
              <w:spacing w:after="40" w:line="252" w:lineRule="auto"/>
            </w:pPr>
            <w:r/>
            <w:r>
              <w:rPr>
                <w:b w:val="0"/>
                <w:sz w:val="17"/>
              </w:rPr>
              <w:t>¿Se construyó siguiendo la prioridad del backlog?</w:t>
            </w:r>
          </w:p>
        </w:tc>
        <w:tc>
          <w:tcPr>
            <w:tcW w:type="dxa" w:w="864"/>
          </w:tcPr>
          <w:p>
            <w:pPr>
              <w:spacing w:after="40" w:line="252" w:lineRule="auto"/>
            </w:pPr>
            <w:r/>
            <w:r>
              <w:rPr>
                <w:b w:val="0"/>
                <w:sz w:val="17"/>
              </w:rPr>
              <w:t>Parcial</w:t>
            </w:r>
          </w:p>
        </w:tc>
        <w:tc>
          <w:tcPr>
            <w:tcW w:type="dxa" w:w="864"/>
          </w:tcPr>
          <w:p>
            <w:pPr>
              <w:spacing w:after="40" w:line="252" w:lineRule="auto"/>
            </w:pPr>
            <w:r/>
            <w:r>
              <w:rPr>
                <w:b w:val="0"/>
                <w:sz w:val="17"/>
              </w:rPr>
              <w:t>Parcial</w:t>
            </w:r>
          </w:p>
        </w:tc>
        <w:tc>
          <w:tcPr>
            <w:tcW w:type="dxa" w:w="2880"/>
          </w:tcPr>
          <w:p>
            <w:pPr>
              <w:spacing w:after="40" w:line="252" w:lineRule="auto"/>
            </w:pPr>
            <w:r/>
            <w:r>
              <w:rPr>
                <w:b w:val="0"/>
                <w:sz w:val="17"/>
              </w:rPr>
              <w:t>Se construyó lo que forma el flujo de asignación. HU-01 a HU-03 quedaron fuera.</w:t>
            </w:r>
          </w:p>
        </w:tc>
      </w:tr>
      <w:tr>
        <w:trPr>
          <w:cantSplit/>
        </w:trPr>
        <w:tc>
          <w:tcPr>
            <w:tcW w:type="dxa" w:w="1728"/>
            <w:shd w:val="clear" w:color="auto" w:fill="EDEFF3"/>
          </w:tcPr>
          <w:p>
            <w:pPr>
              <w:spacing w:after="40" w:line="252" w:lineRule="auto"/>
            </w:pPr>
            <w:r/>
            <w:r>
              <w:rPr>
                <w:b w:val="0"/>
                <w:sz w:val="17"/>
              </w:rPr>
              <w:t>Verificable (830)</w:t>
            </w:r>
          </w:p>
        </w:tc>
        <w:tc>
          <w:tcPr>
            <w:tcW w:type="dxa" w:w="3312"/>
          </w:tcPr>
          <w:p>
            <w:pPr>
              <w:spacing w:after="40" w:line="252" w:lineRule="auto"/>
            </w:pPr>
            <w:r/>
            <w:r>
              <w:rPr>
                <w:b w:val="0"/>
                <w:sz w:val="17"/>
              </w:rPr>
              <w:t>¿Cada comportamiento se puede comprobar con una prueba?</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30 pruebas automáticas</w:t>
            </w:r>
          </w:p>
        </w:tc>
      </w:tr>
      <w:tr>
        <w:trPr>
          <w:cantSplit/>
        </w:trPr>
        <w:tc>
          <w:tcPr>
            <w:tcW w:type="dxa" w:w="1728"/>
            <w:shd w:val="clear" w:color="auto" w:fill="EDEFF3"/>
          </w:tcPr>
          <w:p>
            <w:pPr>
              <w:spacing w:after="40" w:line="252" w:lineRule="auto"/>
            </w:pPr>
            <w:r/>
            <w:r>
              <w:rPr>
                <w:b w:val="0"/>
                <w:sz w:val="17"/>
              </w:rPr>
              <w:t>Modificable (830)</w:t>
            </w:r>
          </w:p>
        </w:tc>
        <w:tc>
          <w:tcPr>
            <w:tcW w:type="dxa" w:w="3312"/>
          </w:tcPr>
          <w:p>
            <w:pPr>
              <w:spacing w:after="40" w:line="252" w:lineRule="auto"/>
            </w:pPr>
            <w:r/>
            <w:r>
              <w:rPr>
                <w:b w:val="0"/>
                <w:sz w:val="17"/>
              </w:rPr>
              <w:t>¿Datos y reglas están separados de las pantallas?</w:t>
            </w:r>
          </w:p>
        </w:tc>
        <w:tc>
          <w:tcPr>
            <w:tcW w:type="dxa" w:w="864"/>
          </w:tcPr>
          <w:p>
            <w:pPr>
              <w:spacing w:after="40" w:line="252" w:lineRule="auto"/>
            </w:pPr>
            <w:r/>
            <w:r>
              <w:rPr>
                <w:b w:val="0"/>
                <w:sz w:val="17"/>
              </w:rPr>
              <w:t>Parcial</w:t>
            </w:r>
          </w:p>
        </w:tc>
        <w:tc>
          <w:tcPr>
            <w:tcW w:type="dxa" w:w="864"/>
          </w:tcPr>
          <w:p>
            <w:pPr>
              <w:spacing w:after="40" w:line="252" w:lineRule="auto"/>
            </w:pPr>
            <w:r/>
            <w:r>
              <w:rPr>
                <w:b w:val="0"/>
                <w:sz w:val="17"/>
              </w:rPr>
              <w:t>Parcial</w:t>
            </w:r>
          </w:p>
        </w:tc>
        <w:tc>
          <w:tcPr>
            <w:tcW w:type="dxa" w:w="2880"/>
          </w:tcPr>
          <w:p>
            <w:pPr>
              <w:spacing w:after="40" w:line="252" w:lineRule="auto"/>
            </w:pPr>
            <w:r/>
            <w:r>
              <w:rPr>
                <w:b w:val="0"/>
                <w:sz w:val="17"/>
              </w:rPr>
              <w:t>Datos y pesos al inicio del archivo, pero todo en un solo archivo</w:t>
            </w:r>
          </w:p>
        </w:tc>
      </w:tr>
      <w:tr>
        <w:trPr>
          <w:cantSplit/>
        </w:trPr>
        <w:tc>
          <w:tcPr>
            <w:tcW w:type="dxa" w:w="1728"/>
            <w:shd w:val="clear" w:color="auto" w:fill="EDEFF3"/>
          </w:tcPr>
          <w:p>
            <w:pPr>
              <w:spacing w:after="40" w:line="252" w:lineRule="auto"/>
            </w:pPr>
            <w:r/>
            <w:r>
              <w:rPr>
                <w:b w:val="0"/>
                <w:sz w:val="17"/>
              </w:rPr>
              <w:t>Trazable (830)</w:t>
            </w:r>
          </w:p>
        </w:tc>
        <w:tc>
          <w:tcPr>
            <w:tcW w:type="dxa" w:w="3312"/>
          </w:tcPr>
          <w:p>
            <w:pPr>
              <w:spacing w:after="40" w:line="252" w:lineRule="auto"/>
            </w:pPr>
            <w:r/>
            <w:r>
              <w:rPr>
                <w:b w:val="0"/>
                <w:sz w:val="17"/>
              </w:rPr>
              <w:t>¿Cada elemento se liga a un requisito?</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Marcas @trace en el código y matriz generada</w:t>
            </w:r>
          </w:p>
        </w:tc>
      </w:tr>
      <w:tr>
        <w:trPr>
          <w:cantSplit/>
        </w:trPr>
        <w:tc>
          <w:tcPr>
            <w:tcW w:type="dxa" w:w="1728"/>
            <w:shd w:val="clear" w:color="auto" w:fill="EDEFF3"/>
          </w:tcPr>
          <w:p>
            <w:pPr>
              <w:spacing w:after="40" w:line="252" w:lineRule="auto"/>
            </w:pPr>
            <w:r/>
            <w:r>
              <w:rPr>
                <w:b w:val="0"/>
                <w:sz w:val="17"/>
              </w:rPr>
              <w:t>Necesario (29148)</w:t>
            </w:r>
          </w:p>
        </w:tc>
        <w:tc>
          <w:tcPr>
            <w:tcW w:type="dxa" w:w="3312"/>
          </w:tcPr>
          <w:p>
            <w:pPr>
              <w:spacing w:after="40" w:line="252" w:lineRule="auto"/>
            </w:pPr>
            <w:r/>
            <w:r>
              <w:rPr>
                <w:b w:val="0"/>
                <w:sz w:val="17"/>
              </w:rPr>
              <w:t>¿Cada función responde a una necesidad del backlog?</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Tabla de la sección 7.1</w:t>
            </w:r>
          </w:p>
        </w:tc>
      </w:tr>
      <w:tr>
        <w:trPr>
          <w:cantSplit/>
        </w:trPr>
        <w:tc>
          <w:tcPr>
            <w:tcW w:type="dxa" w:w="1728"/>
            <w:shd w:val="clear" w:color="auto" w:fill="EDEFF3"/>
          </w:tcPr>
          <w:p>
            <w:pPr>
              <w:spacing w:after="40" w:line="252" w:lineRule="auto"/>
            </w:pPr>
            <w:r/>
            <w:r>
              <w:rPr>
                <w:b w:val="0"/>
                <w:sz w:val="17"/>
              </w:rPr>
              <w:t>Factible (29148)</w:t>
            </w:r>
          </w:p>
        </w:tc>
        <w:tc>
          <w:tcPr>
            <w:tcW w:type="dxa" w:w="3312"/>
          </w:tcPr>
          <w:p>
            <w:pPr>
              <w:spacing w:after="40" w:line="252" w:lineRule="auto"/>
            </w:pPr>
            <w:r/>
            <w:r>
              <w:rPr>
                <w:b w:val="0"/>
                <w:sz w:val="17"/>
              </w:rPr>
              <w:t>¿Se puede construir con la tecnología y el plazo disponibles?</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Sección 7.2, viabilidad técnica</w:t>
            </w:r>
          </w:p>
        </w:tc>
      </w:tr>
    </w:tbl>
    <w:p>
      <w:pPr>
        <w:spacing w:after="40"/>
      </w:pPr>
    </w:p>
    <w:p>
      <w:pPr>
        <w:spacing w:after="60"/>
      </w:pPr>
      <w:r>
        <w:rPr>
          <w:b/>
        </w:rPr>
        <w:t>B. Calidad de uso.</w:t>
      </w:r>
      <w:r>
        <w:rPr>
          <w:b w:val="0"/>
        </w:rPr>
        <w:t xml:space="preserve"> No son criterios IEEE: son los que pide el criterio de aceptación (navegación lógica, jerarquía visual clara) más prevención de errores y accesibilidad.</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1728"/>
        <w:gridCol w:w="3311"/>
        <w:gridCol w:w="864"/>
        <w:gridCol w:w="864"/>
        <w:gridCol w:w="2880"/>
      </w:tblGrid>
      <w:tr>
        <w:trPr>
          <w:tblHeader/>
          <w:cantSplit/>
        </w:trPr>
        <w:tc>
          <w:tcPr>
            <w:tcW w:type="dxa" w:w="1728"/>
            <w:shd w:val="clear" w:color="auto" w:fill="1F3864"/>
          </w:tcPr>
          <w:p>
            <w:pPr>
              <w:spacing w:after="40" w:line="252" w:lineRule="auto"/>
            </w:pPr>
            <w:r>
              <w:rPr>
                <w:color w:val="FFFFFF"/>
              </w:rPr>
            </w:r>
            <w:r>
              <w:rPr>
                <w:b/>
                <w:color w:val="FFFFFF"/>
                <w:sz w:val="17"/>
              </w:rPr>
              <w:t>Criterio</w:t>
            </w:r>
          </w:p>
        </w:tc>
        <w:tc>
          <w:tcPr>
            <w:tcW w:type="dxa" w:w="3312"/>
            <w:shd w:val="clear" w:color="auto" w:fill="1F3864"/>
          </w:tcPr>
          <w:p>
            <w:pPr>
              <w:spacing w:after="40" w:line="252" w:lineRule="auto"/>
            </w:pPr>
            <w:r>
              <w:rPr>
                <w:color w:val="FFFFFF"/>
              </w:rPr>
            </w:r>
            <w:r>
              <w:rPr>
                <w:b/>
                <w:color w:val="FFFFFF"/>
                <w:sz w:val="17"/>
              </w:rPr>
              <w:t>Pregunta de verificación</w:t>
            </w:r>
          </w:p>
        </w:tc>
        <w:tc>
          <w:tcPr>
            <w:tcW w:type="dxa" w:w="864"/>
            <w:shd w:val="clear" w:color="auto" w:fill="1F3864"/>
          </w:tcPr>
          <w:p>
            <w:pPr>
              <w:spacing w:after="40" w:line="252" w:lineRule="auto"/>
            </w:pPr>
            <w:r>
              <w:rPr>
                <w:color w:val="FFFFFF"/>
              </w:rPr>
            </w:r>
            <w:r>
              <w:rPr>
                <w:b/>
                <w:color w:val="FFFFFF"/>
                <w:sz w:val="17"/>
              </w:rPr>
              <w:t>v0.1</w:t>
            </w:r>
          </w:p>
        </w:tc>
        <w:tc>
          <w:tcPr>
            <w:tcW w:type="dxa" w:w="864"/>
            <w:shd w:val="clear" w:color="auto" w:fill="1F3864"/>
          </w:tcPr>
          <w:p>
            <w:pPr>
              <w:spacing w:after="40" w:line="252" w:lineRule="auto"/>
            </w:pPr>
            <w:r>
              <w:rPr>
                <w:color w:val="FFFFFF"/>
              </w:rPr>
            </w:r>
            <w:r>
              <w:rPr>
                <w:b/>
                <w:color w:val="FFFFFF"/>
                <w:sz w:val="17"/>
              </w:rPr>
              <w:t>v0.2</w:t>
            </w:r>
          </w:p>
        </w:tc>
        <w:tc>
          <w:tcPr>
            <w:tcW w:type="dxa" w:w="2880"/>
            <w:shd w:val="clear" w:color="auto" w:fill="1F3864"/>
          </w:tcPr>
          <w:p>
            <w:pPr>
              <w:spacing w:after="40" w:line="252" w:lineRule="auto"/>
            </w:pPr>
            <w:r>
              <w:rPr>
                <w:color w:val="FFFFFF"/>
              </w:rPr>
            </w:r>
            <w:r>
              <w:rPr>
                <w:b/>
                <w:color w:val="FFFFFF"/>
                <w:sz w:val="17"/>
              </w:rPr>
              <w:t>Evidencia</w:t>
            </w:r>
          </w:p>
        </w:tc>
      </w:tr>
      <w:tr>
        <w:trPr>
          <w:cantSplit/>
        </w:trPr>
        <w:tc>
          <w:tcPr>
            <w:tcW w:type="dxa" w:w="1728"/>
            <w:shd w:val="clear" w:color="auto" w:fill="EDEFF3"/>
          </w:tcPr>
          <w:p>
            <w:pPr>
              <w:spacing w:after="40" w:line="252" w:lineRule="auto"/>
            </w:pPr>
            <w:r/>
            <w:r>
              <w:rPr>
                <w:b w:val="0"/>
                <w:sz w:val="17"/>
              </w:rPr>
              <w:t>Navegación lógica</w:t>
            </w:r>
          </w:p>
        </w:tc>
        <w:tc>
          <w:tcPr>
            <w:tcW w:type="dxa" w:w="3312"/>
          </w:tcPr>
          <w:p>
            <w:pPr>
              <w:spacing w:after="40" w:line="252" w:lineRule="auto"/>
            </w:pPr>
            <w:r/>
            <w:r>
              <w:rPr>
                <w:b w:val="0"/>
                <w:sz w:val="17"/>
              </w:rPr>
              <w:t>¿Se llega a cada tarea en pocos pasos y sin perderse?</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Asignar: 3 clics. Siempre hay enlace para volver.</w:t>
            </w:r>
          </w:p>
        </w:tc>
      </w:tr>
      <w:tr>
        <w:trPr>
          <w:cantSplit/>
        </w:trPr>
        <w:tc>
          <w:tcPr>
            <w:tcW w:type="dxa" w:w="1728"/>
            <w:shd w:val="clear" w:color="auto" w:fill="EDEFF3"/>
          </w:tcPr>
          <w:p>
            <w:pPr>
              <w:spacing w:after="40" w:line="252" w:lineRule="auto"/>
            </w:pPr>
            <w:r/>
            <w:r>
              <w:rPr>
                <w:b w:val="0"/>
                <w:sz w:val="17"/>
              </w:rPr>
              <w:t>Jerarquía visual</w:t>
            </w:r>
          </w:p>
        </w:tc>
        <w:tc>
          <w:tcPr>
            <w:tcW w:type="dxa" w:w="3312"/>
          </w:tcPr>
          <w:p>
            <w:pPr>
              <w:spacing w:after="40" w:line="252" w:lineRule="auto"/>
            </w:pPr>
            <w:r/>
            <w:r>
              <w:rPr>
                <w:b w:val="0"/>
                <w:sz w:val="17"/>
              </w:rPr>
              <w:t>¿La acción principal se distingue de las demás?</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Un solo botón relleno por pantalla (excepto en empate, DEF-01)</w:t>
            </w:r>
          </w:p>
        </w:tc>
      </w:tr>
      <w:tr>
        <w:trPr>
          <w:cantSplit/>
        </w:trPr>
        <w:tc>
          <w:tcPr>
            <w:tcW w:type="dxa" w:w="1728"/>
            <w:shd w:val="clear" w:color="auto" w:fill="EDEFF3"/>
          </w:tcPr>
          <w:p>
            <w:pPr>
              <w:spacing w:after="40" w:line="252" w:lineRule="auto"/>
            </w:pPr>
            <w:r/>
            <w:r>
              <w:rPr>
                <w:b w:val="0"/>
                <w:sz w:val="17"/>
              </w:rPr>
              <w:t>Retroalimentación</w:t>
            </w:r>
          </w:p>
        </w:tc>
        <w:tc>
          <w:tcPr>
            <w:tcW w:type="dxa" w:w="3312"/>
          </w:tcPr>
          <w:p>
            <w:pPr>
              <w:spacing w:after="40" w:line="252" w:lineRule="auto"/>
            </w:pPr>
            <w:r/>
            <w:r>
              <w:rPr>
                <w:b w:val="0"/>
                <w:sz w:val="17"/>
              </w:rPr>
              <w:t>¿El sistema confirma lo hecho y explica los errores?</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Pruebas 05, 08 y 21</w:t>
            </w:r>
          </w:p>
        </w:tc>
      </w:tr>
      <w:tr>
        <w:trPr>
          <w:cantSplit/>
        </w:trPr>
        <w:tc>
          <w:tcPr>
            <w:tcW w:type="dxa" w:w="1728"/>
            <w:shd w:val="clear" w:color="auto" w:fill="EDEFF3"/>
          </w:tcPr>
          <w:p>
            <w:pPr>
              <w:spacing w:after="40" w:line="252" w:lineRule="auto"/>
            </w:pPr>
            <w:r/>
            <w:r>
              <w:rPr>
                <w:b w:val="0"/>
                <w:sz w:val="17"/>
              </w:rPr>
              <w:t>Prevención de errores</w:t>
            </w:r>
          </w:p>
        </w:tc>
        <w:tc>
          <w:tcPr>
            <w:tcW w:type="dxa" w:w="3312"/>
          </w:tcPr>
          <w:p>
            <w:pPr>
              <w:spacing w:after="40" w:line="252" w:lineRule="auto"/>
            </w:pPr>
            <w:r/>
            <w:r>
              <w:rPr>
                <w:b w:val="0"/>
                <w:sz w:val="17"/>
              </w:rPr>
              <w:t>¿Se pide confirmación en acciones que no se deshacen?</w:t>
            </w:r>
          </w:p>
        </w:tc>
        <w:tc>
          <w:tcPr>
            <w:tcW w:type="dxa" w:w="864"/>
          </w:tcPr>
          <w:p>
            <w:pPr>
              <w:spacing w:after="40" w:line="252" w:lineRule="auto"/>
            </w:pPr>
            <w:r/>
            <w:r>
              <w:rPr>
                <w:b w:val="0"/>
                <w:sz w:val="17"/>
              </w:rPr>
              <w:t>Parcial</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DEF-03 (restablecer sin confirmar), corregido</w:t>
            </w:r>
          </w:p>
        </w:tc>
      </w:tr>
      <w:tr>
        <w:trPr>
          <w:cantSplit/>
        </w:trPr>
        <w:tc>
          <w:tcPr>
            <w:tcW w:type="dxa" w:w="1728"/>
            <w:shd w:val="clear" w:color="auto" w:fill="EDEFF3"/>
          </w:tcPr>
          <w:p>
            <w:pPr>
              <w:spacing w:after="40" w:line="252" w:lineRule="auto"/>
            </w:pPr>
            <w:r/>
            <w:r>
              <w:rPr>
                <w:b w:val="0"/>
                <w:sz w:val="17"/>
              </w:rPr>
              <w:t>Accesibilidad básica</w:t>
            </w:r>
          </w:p>
        </w:tc>
        <w:tc>
          <w:tcPr>
            <w:tcW w:type="dxa" w:w="3312"/>
          </w:tcPr>
          <w:p>
            <w:pPr>
              <w:spacing w:after="40" w:line="252" w:lineRule="auto"/>
            </w:pPr>
            <w:r/>
            <w:r>
              <w:rPr>
                <w:b w:val="0"/>
                <w:sz w:val="17"/>
              </w:rPr>
              <w:t>¿Hay etiquetas, foco visible y uso con teclado?</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Prueba 24</w:t>
            </w:r>
          </w:p>
        </w:tc>
      </w:tr>
      <w:tr>
        <w:trPr>
          <w:cantSplit/>
        </w:trPr>
        <w:tc>
          <w:tcPr>
            <w:tcW w:type="dxa" w:w="1728"/>
            <w:shd w:val="clear" w:color="auto" w:fill="EDEFF3"/>
          </w:tcPr>
          <w:p>
            <w:pPr>
              <w:spacing w:after="40" w:line="252" w:lineRule="auto"/>
            </w:pPr>
            <w:r/>
            <w:r>
              <w:rPr>
                <w:b w:val="0"/>
                <w:sz w:val="17"/>
              </w:rPr>
              <w:t>Uso en móvil (RNF-06)</w:t>
            </w:r>
          </w:p>
        </w:tc>
        <w:tc>
          <w:tcPr>
            <w:tcW w:type="dxa" w:w="3312"/>
          </w:tcPr>
          <w:p>
            <w:pPr>
              <w:spacing w:after="40" w:line="252" w:lineRule="auto"/>
            </w:pPr>
            <w:r/>
            <w:r>
              <w:rPr>
                <w:b w:val="0"/>
                <w:sz w:val="17"/>
              </w:rPr>
              <w:t>¿Las acciones principales se alcanzan en 375 px?</w:t>
            </w:r>
          </w:p>
        </w:tc>
        <w:tc>
          <w:tcPr>
            <w:tcW w:type="dxa" w:w="864"/>
          </w:tcPr>
          <w:p>
            <w:pPr>
              <w:spacing w:after="40" w:line="252" w:lineRule="auto"/>
            </w:pPr>
            <w:r/>
            <w:r>
              <w:rPr>
                <w:b w:val="0"/>
                <w:sz w:val="17"/>
              </w:rPr>
              <w:t>No 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DEF-02, corregido. Prueba 29</w:t>
            </w:r>
          </w:p>
        </w:tc>
      </w:tr>
      <w:tr>
        <w:trPr>
          <w:cantSplit/>
        </w:trPr>
        <w:tc>
          <w:tcPr>
            <w:tcW w:type="dxa" w:w="1728"/>
            <w:shd w:val="clear" w:color="auto" w:fill="EDEFF3"/>
          </w:tcPr>
          <w:p>
            <w:pPr>
              <w:spacing w:after="40" w:line="252" w:lineRule="auto"/>
            </w:pPr>
            <w:r/>
            <w:r>
              <w:rPr>
                <w:b w:val="0"/>
                <w:sz w:val="17"/>
              </w:rPr>
              <w:t>Seguridad por rol (RNF-01)</w:t>
            </w:r>
          </w:p>
        </w:tc>
        <w:tc>
          <w:tcPr>
            <w:tcW w:type="dxa" w:w="3312"/>
          </w:tcPr>
          <w:p>
            <w:pPr>
              <w:spacing w:after="40" w:line="252" w:lineRule="auto"/>
            </w:pPr>
            <w:r/>
            <w:r>
              <w:rPr>
                <w:b w:val="0"/>
                <w:sz w:val="17"/>
              </w:rPr>
              <w:t>¿Cada rol solo ve sus pantallas?</w:t>
            </w:r>
          </w:p>
        </w:tc>
        <w:tc>
          <w:tcPr>
            <w:tcW w:type="dxa" w:w="864"/>
          </w:tcPr>
          <w:p>
            <w:pPr>
              <w:spacing w:after="40" w:line="252" w:lineRule="auto"/>
            </w:pPr>
            <w:r/>
            <w:r>
              <w:rPr>
                <w:b w:val="0"/>
                <w:sz w:val="17"/>
              </w:rPr>
              <w:t>Cumple</w:t>
            </w:r>
          </w:p>
        </w:tc>
        <w:tc>
          <w:tcPr>
            <w:tcW w:type="dxa" w:w="864"/>
          </w:tcPr>
          <w:p>
            <w:pPr>
              <w:spacing w:after="40" w:line="252" w:lineRule="auto"/>
            </w:pPr>
            <w:r/>
            <w:r>
              <w:rPr>
                <w:b w:val="0"/>
                <w:sz w:val="17"/>
              </w:rPr>
              <w:t>Cumple</w:t>
            </w:r>
          </w:p>
        </w:tc>
        <w:tc>
          <w:tcPr>
            <w:tcW w:type="dxa" w:w="2880"/>
          </w:tcPr>
          <w:p>
            <w:pPr>
              <w:spacing w:after="40" w:line="252" w:lineRule="auto"/>
            </w:pPr>
            <w:r/>
            <w:r>
              <w:rPr>
                <w:b w:val="0"/>
                <w:sz w:val="17"/>
              </w:rPr>
              <w:t>Prueba 17 (simulado, sin inicio de sesión real)</w:t>
            </w:r>
          </w:p>
        </w:tc>
      </w:tr>
    </w:tbl>
    <w:p>
      <w:pPr>
        <w:spacing w:after="40"/>
      </w:pPr>
    </w:p>
    <w:p>
      <w:r>
        <w:rPr>
          <w:b/>
          <w:sz w:val="20"/>
        </w:rPr>
        <w:t>Resumen.</w:t>
      </w:r>
      <w:r>
        <w:rPr>
          <w:b w:val="0"/>
          <w:sz w:val="20"/>
        </w:rPr>
        <w:t xml:space="preserve"> Versión 0.1: 11 de 17 criterios cumplidos. Versión 0.2: 13 de 17. Los parciales restantes son de alcance o de diseño y están en el registro de defectos.</w:t>
      </w:r>
    </w:p>
    <w:p>
      <w:pPr>
        <w:pStyle w:val="Heading2"/>
      </w:pPr>
      <w:r>
        <w:t>7.6 Registro de defectos</w:t>
      </w:r>
    </w:p>
    <w:p>
      <w:pPr>
        <w:spacing w:after="60"/>
      </w:pPr>
      <w:r>
        <w:rPr>
          <w:b w:val="0"/>
        </w:rPr>
        <w:t>Los defectos salen de las pruebas automáticas y de una revisión del analista sobre la versión 0.1. DEF-09 a DEF-11 salen de la simulación de usuarios (sección 7.7).</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296"/>
        <w:gridCol w:w="8352"/>
      </w:tblGrid>
      <w:tr>
        <w:trPr>
          <w:tblHeader/>
          <w:cantSplit/>
        </w:trPr>
        <w:tc>
          <w:tcPr>
            <w:tcW w:type="dxa" w:w="1296"/>
            <w:shd w:val="clear" w:color="auto" w:fill="1F3864"/>
          </w:tcPr>
          <w:p>
            <w:pPr>
              <w:spacing w:after="40" w:line="252" w:lineRule="auto"/>
            </w:pPr>
            <w:r>
              <w:rPr>
                <w:color w:val="FFFFFF"/>
              </w:rPr>
            </w:r>
            <w:r>
              <w:rPr>
                <w:b/>
                <w:color w:val="FFFFFF"/>
                <w:sz w:val="17"/>
              </w:rPr>
              <w:t>Nivel</w:t>
            </w:r>
          </w:p>
        </w:tc>
        <w:tc>
          <w:tcPr>
            <w:tcW w:type="dxa" w:w="8352"/>
            <w:shd w:val="clear" w:color="auto" w:fill="1F3864"/>
          </w:tcPr>
          <w:p>
            <w:pPr>
              <w:spacing w:after="40" w:line="252" w:lineRule="auto"/>
            </w:pPr>
            <w:r>
              <w:rPr>
                <w:color w:val="FFFFFF"/>
              </w:rPr>
            </w:r>
            <w:r>
              <w:rPr>
                <w:b/>
                <w:color w:val="FFFFFF"/>
                <w:sz w:val="17"/>
              </w:rPr>
              <w:t>Definición</w:t>
            </w:r>
          </w:p>
        </w:tc>
      </w:tr>
      <w:tr>
        <w:trPr>
          <w:cantSplit/>
        </w:trPr>
        <w:tc>
          <w:tcPr>
            <w:tcW w:type="dxa" w:w="1296"/>
            <w:shd w:val="clear" w:color="auto" w:fill="EDEFF3"/>
          </w:tcPr>
          <w:p>
            <w:pPr>
              <w:spacing w:after="40" w:line="252" w:lineRule="auto"/>
            </w:pPr>
            <w:r/>
            <w:r>
              <w:rPr>
                <w:b w:val="0"/>
                <w:sz w:val="17"/>
              </w:rPr>
              <w:t>Crítico</w:t>
            </w:r>
          </w:p>
        </w:tc>
        <w:tc>
          <w:tcPr>
            <w:tcW w:type="dxa" w:w="8352"/>
          </w:tcPr>
          <w:p>
            <w:pPr>
              <w:spacing w:after="40" w:line="252" w:lineRule="auto"/>
            </w:pPr>
            <w:r/>
            <w:r>
              <w:rPr>
                <w:b w:val="0"/>
                <w:sz w:val="17"/>
              </w:rPr>
              <w:t>Impide completar el flujo principal o pone en riesgo la seguridad de la decisión.</w:t>
            </w:r>
          </w:p>
        </w:tc>
      </w:tr>
      <w:tr>
        <w:trPr>
          <w:cantSplit/>
        </w:trPr>
        <w:tc>
          <w:tcPr>
            <w:tcW w:type="dxa" w:w="1296"/>
            <w:shd w:val="clear" w:color="auto" w:fill="EDEFF3"/>
          </w:tcPr>
          <w:p>
            <w:pPr>
              <w:spacing w:after="40" w:line="252" w:lineRule="auto"/>
            </w:pPr>
            <w:r/>
            <w:r>
              <w:rPr>
                <w:b w:val="0"/>
                <w:sz w:val="17"/>
              </w:rPr>
              <w:t>Alto</w:t>
            </w:r>
          </w:p>
        </w:tc>
        <w:tc>
          <w:tcPr>
            <w:tcW w:type="dxa" w:w="8352"/>
          </w:tcPr>
          <w:p>
            <w:pPr>
              <w:spacing w:after="40" w:line="252" w:lineRule="auto"/>
            </w:pPr>
            <w:r/>
            <w:r>
              <w:rPr>
                <w:b w:val="0"/>
                <w:sz w:val="17"/>
              </w:rPr>
              <w:t>El flujo se puede completar, pero una acción principal es difícil o imposible de alcanzar en un contexto de uso previsto.</w:t>
            </w:r>
          </w:p>
        </w:tc>
      </w:tr>
      <w:tr>
        <w:trPr>
          <w:cantSplit/>
        </w:trPr>
        <w:tc>
          <w:tcPr>
            <w:tcW w:type="dxa" w:w="1296"/>
            <w:shd w:val="clear" w:color="auto" w:fill="EDEFF3"/>
          </w:tcPr>
          <w:p>
            <w:pPr>
              <w:spacing w:after="40" w:line="252" w:lineRule="auto"/>
            </w:pPr>
            <w:r/>
            <w:r>
              <w:rPr>
                <w:b w:val="0"/>
                <w:sz w:val="17"/>
              </w:rPr>
              <w:t>Medio</w:t>
            </w:r>
          </w:p>
        </w:tc>
        <w:tc>
          <w:tcPr>
            <w:tcW w:type="dxa" w:w="8352"/>
          </w:tcPr>
          <w:p>
            <w:pPr>
              <w:spacing w:after="40" w:line="252" w:lineRule="auto"/>
            </w:pPr>
            <w:r/>
            <w:r>
              <w:rPr>
                <w:b w:val="0"/>
                <w:sz w:val="17"/>
              </w:rPr>
              <w:t>Genera dudas o errores del usuario, o deja un requisito sin cubrir del todo.</w:t>
            </w:r>
          </w:p>
        </w:tc>
      </w:tr>
      <w:tr>
        <w:trPr>
          <w:cantSplit/>
        </w:trPr>
        <w:tc>
          <w:tcPr>
            <w:tcW w:type="dxa" w:w="1296"/>
            <w:shd w:val="clear" w:color="auto" w:fill="EDEFF3"/>
          </w:tcPr>
          <w:p>
            <w:pPr>
              <w:spacing w:after="40" w:line="252" w:lineRule="auto"/>
            </w:pPr>
            <w:r/>
            <w:r>
              <w:rPr>
                <w:b w:val="0"/>
                <w:sz w:val="17"/>
              </w:rPr>
              <w:t>Bajo</w:t>
            </w:r>
          </w:p>
        </w:tc>
        <w:tc>
          <w:tcPr>
            <w:tcW w:type="dxa" w:w="8352"/>
          </w:tcPr>
          <w:p>
            <w:pPr>
              <w:spacing w:after="40" w:line="252" w:lineRule="auto"/>
            </w:pPr>
            <w:r/>
            <w:r>
              <w:rPr>
                <w:b w:val="0"/>
                <w:sz w:val="17"/>
              </w:rPr>
              <w:t>Molestia visual o de información sin efecto en la tarea.</w:t>
            </w:r>
          </w:p>
        </w:tc>
      </w:tr>
    </w:tbl>
    <w:p>
      <w:pPr>
        <w:spacing w:after="40"/>
      </w:pP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792"/>
        <w:gridCol w:w="2880"/>
        <w:gridCol w:w="1584"/>
        <w:gridCol w:w="864"/>
        <w:gridCol w:w="936"/>
        <w:gridCol w:w="1368"/>
        <w:gridCol w:w="1224"/>
      </w:tblGrid>
      <w:tr>
        <w:trPr>
          <w:tblHeader/>
          <w:cantSplit/>
        </w:trPr>
        <w:tc>
          <w:tcPr>
            <w:tcW w:type="dxa" w:w="792"/>
            <w:shd w:val="clear" w:color="auto" w:fill="1F3864"/>
          </w:tcPr>
          <w:p>
            <w:pPr>
              <w:spacing w:after="40" w:line="252" w:lineRule="auto"/>
            </w:pPr>
            <w:r>
              <w:rPr>
                <w:color w:val="FFFFFF"/>
              </w:rPr>
            </w:r>
            <w:r>
              <w:rPr>
                <w:b/>
                <w:color w:val="FFFFFF"/>
                <w:sz w:val="16"/>
              </w:rPr>
              <w:t>ID</w:t>
            </w:r>
          </w:p>
        </w:tc>
        <w:tc>
          <w:tcPr>
            <w:tcW w:type="dxa" w:w="2880"/>
            <w:shd w:val="clear" w:color="auto" w:fill="1F3864"/>
          </w:tcPr>
          <w:p>
            <w:pPr>
              <w:spacing w:after="40" w:line="252" w:lineRule="auto"/>
            </w:pPr>
            <w:r>
              <w:rPr>
                <w:color w:val="FFFFFF"/>
              </w:rPr>
            </w:r>
            <w:r>
              <w:rPr>
                <w:b/>
                <w:color w:val="FFFFFF"/>
                <w:sz w:val="16"/>
              </w:rPr>
              <w:t>Defecto</w:t>
            </w:r>
          </w:p>
        </w:tc>
        <w:tc>
          <w:tcPr>
            <w:tcW w:type="dxa" w:w="1584"/>
            <w:shd w:val="clear" w:color="auto" w:fill="1F3864"/>
          </w:tcPr>
          <w:p>
            <w:pPr>
              <w:spacing w:after="40" w:line="252" w:lineRule="auto"/>
            </w:pPr>
            <w:r>
              <w:rPr>
                <w:color w:val="FFFFFF"/>
              </w:rPr>
            </w:r>
            <w:r>
              <w:rPr>
                <w:b/>
                <w:color w:val="FFFFFF"/>
                <w:sz w:val="16"/>
              </w:rPr>
              <w:t>Cómo reproducirlo</w:t>
            </w:r>
          </w:p>
        </w:tc>
        <w:tc>
          <w:tcPr>
            <w:tcW w:type="dxa" w:w="864"/>
            <w:shd w:val="clear" w:color="auto" w:fill="1F3864"/>
          </w:tcPr>
          <w:p>
            <w:pPr>
              <w:spacing w:after="40" w:line="252" w:lineRule="auto"/>
            </w:pPr>
            <w:r>
              <w:rPr>
                <w:color w:val="FFFFFF"/>
              </w:rPr>
            </w:r>
            <w:r>
              <w:rPr>
                <w:b/>
                <w:color w:val="FFFFFF"/>
                <w:sz w:val="16"/>
              </w:rPr>
              <w:t>Severidad</w:t>
            </w:r>
          </w:p>
        </w:tc>
        <w:tc>
          <w:tcPr>
            <w:tcW w:type="dxa" w:w="936"/>
            <w:shd w:val="clear" w:color="auto" w:fill="1F3864"/>
          </w:tcPr>
          <w:p>
            <w:pPr>
              <w:spacing w:after="40" w:line="252" w:lineRule="auto"/>
            </w:pPr>
            <w:r>
              <w:rPr>
                <w:color w:val="FFFFFF"/>
              </w:rPr>
            </w:r>
            <w:r>
              <w:rPr>
                <w:b/>
                <w:color w:val="FFFFFF"/>
                <w:sz w:val="16"/>
              </w:rPr>
              <w:t>Requisito</w:t>
            </w:r>
          </w:p>
        </w:tc>
        <w:tc>
          <w:tcPr>
            <w:tcW w:type="dxa" w:w="1368"/>
            <w:shd w:val="clear" w:color="auto" w:fill="1F3864"/>
          </w:tcPr>
          <w:p>
            <w:pPr>
              <w:spacing w:after="40" w:line="252" w:lineRule="auto"/>
            </w:pPr>
            <w:r>
              <w:rPr>
                <w:color w:val="FFFFFF"/>
              </w:rPr>
            </w:r>
            <w:r>
              <w:rPr>
                <w:b/>
                <w:color w:val="FFFFFF"/>
                <w:sz w:val="16"/>
              </w:rPr>
              <w:t>Responsable</w:t>
            </w:r>
          </w:p>
        </w:tc>
        <w:tc>
          <w:tcPr>
            <w:tcW w:type="dxa" w:w="1224"/>
            <w:shd w:val="clear" w:color="auto" w:fill="1F3864"/>
          </w:tcPr>
          <w:p>
            <w:pPr>
              <w:spacing w:after="40" w:line="252" w:lineRule="auto"/>
            </w:pPr>
            <w:r>
              <w:rPr>
                <w:color w:val="FFFFFF"/>
              </w:rPr>
            </w:r>
            <w:r>
              <w:rPr>
                <w:b/>
                <w:color w:val="FFFFFF"/>
                <w:sz w:val="16"/>
              </w:rPr>
              <w:t>Estado</w:t>
            </w:r>
          </w:p>
        </w:tc>
      </w:tr>
      <w:tr>
        <w:trPr>
          <w:cantSplit/>
        </w:trPr>
        <w:tc>
          <w:tcPr>
            <w:tcW w:type="dxa" w:w="792"/>
            <w:shd w:val="clear" w:color="auto" w:fill="EDEFF3"/>
          </w:tcPr>
          <w:p>
            <w:pPr>
              <w:spacing w:after="40" w:line="252" w:lineRule="auto"/>
            </w:pPr>
            <w:r/>
            <w:r>
              <w:rPr>
                <w:b w:val="0"/>
                <w:sz w:val="16"/>
              </w:rPr>
              <w:t>DEF-01</w:t>
            </w:r>
          </w:p>
        </w:tc>
        <w:tc>
          <w:tcPr>
            <w:tcW w:type="dxa" w:w="2880"/>
          </w:tcPr>
          <w:p>
            <w:pPr>
              <w:spacing w:after="40" w:line="252" w:lineRule="auto"/>
            </w:pPr>
            <w:r/>
            <w:r>
              <w:rPr>
                <w:b w:val="0"/>
                <w:sz w:val="16"/>
              </w:rPr>
              <w:t>En un empate de la puntuación más alta, dos tripulaciones aparecen como «Recomendada» y ambas con botón principal.</w:t>
            </w:r>
          </w:p>
        </w:tc>
        <w:tc>
          <w:tcPr>
            <w:tcW w:type="dxa" w:w="1584"/>
          </w:tcPr>
          <w:p>
            <w:pPr>
              <w:spacing w:after="40" w:line="252" w:lineRule="auto"/>
            </w:pPr>
            <w:r/>
            <w:r>
              <w:rPr>
                <w:b w:val="0"/>
                <w:sz w:val="16"/>
              </w:rPr>
              <w:t>Operador abre V104 (escenario E3: 88 y 88).</w:t>
            </w:r>
          </w:p>
        </w:tc>
        <w:tc>
          <w:tcPr>
            <w:tcW w:type="dxa" w:w="864"/>
          </w:tcPr>
          <w:p>
            <w:pPr>
              <w:spacing w:after="40" w:line="252" w:lineRule="auto"/>
            </w:pPr>
            <w:r/>
            <w:r>
              <w:rPr>
                <w:b w:val="0"/>
                <w:sz w:val="16"/>
              </w:rPr>
              <w:t>Medio</w:t>
            </w:r>
          </w:p>
        </w:tc>
        <w:tc>
          <w:tcPr>
            <w:tcW w:type="dxa" w:w="936"/>
          </w:tcPr>
          <w:p>
            <w:pPr>
              <w:spacing w:after="40" w:line="252" w:lineRule="auto"/>
            </w:pPr>
            <w:r/>
            <w:r>
              <w:rPr>
                <w:b w:val="0"/>
                <w:sz w:val="16"/>
              </w:rPr>
              <w:t>HU-07</w:t>
            </w:r>
          </w:p>
        </w:tc>
        <w:tc>
          <w:tcPr>
            <w:tcW w:type="dxa" w:w="1368"/>
          </w:tcPr>
          <w:p>
            <w:pPr>
              <w:spacing w:after="40" w:line="252" w:lineRule="auto"/>
            </w:pPr>
            <w:r/>
            <w:r>
              <w:rPr>
                <w:b w:val="0"/>
                <w:sz w:val="16"/>
              </w:rPr>
              <w:t>Product Owner (define la regla de desempate) y Desarrollo</w:t>
            </w:r>
          </w:p>
        </w:tc>
        <w:tc>
          <w:tcPr>
            <w:tcW w:type="dxa" w:w="1224"/>
          </w:tcPr>
          <w:p>
            <w:pPr>
              <w:spacing w:after="40" w:line="252" w:lineRule="auto"/>
            </w:pPr>
            <w:r/>
            <w:r>
              <w:rPr>
                <w:b w:val="0"/>
                <w:sz w:val="16"/>
              </w:rPr>
              <w:t>Abierto: falta decidir la regla</w:t>
            </w:r>
          </w:p>
        </w:tc>
      </w:tr>
      <w:tr>
        <w:trPr>
          <w:cantSplit/>
        </w:trPr>
        <w:tc>
          <w:tcPr>
            <w:tcW w:type="dxa" w:w="792"/>
            <w:shd w:val="clear" w:color="auto" w:fill="EDEFF3"/>
          </w:tcPr>
          <w:p>
            <w:pPr>
              <w:spacing w:after="40" w:line="252" w:lineRule="auto"/>
            </w:pPr>
            <w:r/>
            <w:r>
              <w:rPr>
                <w:b w:val="0"/>
                <w:sz w:val="16"/>
              </w:rPr>
              <w:t>DEF-02</w:t>
            </w:r>
          </w:p>
        </w:tc>
        <w:tc>
          <w:tcPr>
            <w:tcW w:type="dxa" w:w="2880"/>
          </w:tcPr>
          <w:p>
            <w:pPr>
              <w:spacing w:after="40" w:line="252" w:lineRule="auto"/>
            </w:pPr>
            <w:r/>
            <w:r>
              <w:rPr>
                <w:b w:val="0"/>
                <w:sz w:val="16"/>
              </w:rPr>
              <w:t>En móvil el botón «Asignar» queda fuera de la pantalla: la tabla se desplaza hacia un lado y el botón termina a 504 px en una pantalla de 375 px.</w:t>
            </w:r>
          </w:p>
        </w:tc>
        <w:tc>
          <w:tcPr>
            <w:tcW w:type="dxa" w:w="1584"/>
          </w:tcPr>
          <w:p>
            <w:pPr>
              <w:spacing w:after="40" w:line="252" w:lineRule="auto"/>
            </w:pPr>
            <w:r/>
            <w:r>
              <w:rPr>
                <w:b w:val="0"/>
                <w:sz w:val="16"/>
              </w:rPr>
              <w:t>Abrir V101 con 375 px de ancho.</w:t>
            </w:r>
          </w:p>
        </w:tc>
        <w:tc>
          <w:tcPr>
            <w:tcW w:type="dxa" w:w="864"/>
          </w:tcPr>
          <w:p>
            <w:pPr>
              <w:spacing w:after="40" w:line="252" w:lineRule="auto"/>
            </w:pPr>
            <w:r/>
            <w:r>
              <w:rPr>
                <w:b w:val="0"/>
                <w:sz w:val="16"/>
              </w:rPr>
              <w:t>Alto</w:t>
            </w:r>
          </w:p>
        </w:tc>
        <w:tc>
          <w:tcPr>
            <w:tcW w:type="dxa" w:w="936"/>
          </w:tcPr>
          <w:p>
            <w:pPr>
              <w:spacing w:after="40" w:line="252" w:lineRule="auto"/>
            </w:pPr>
            <w:r/>
            <w:r>
              <w:rPr>
                <w:b w:val="0"/>
                <w:sz w:val="16"/>
              </w:rPr>
              <w:t>HU-08, RNF-06</w:t>
            </w:r>
          </w:p>
        </w:tc>
        <w:tc>
          <w:tcPr>
            <w:tcW w:type="dxa" w:w="1368"/>
          </w:tcPr>
          <w:p>
            <w:pPr>
              <w:spacing w:after="40" w:line="252" w:lineRule="auto"/>
            </w:pPr>
            <w:r/>
            <w:r>
              <w:rPr>
                <w:b w:val="0"/>
                <w:sz w:val="16"/>
              </w:rPr>
              <w:t>Desarrollo front-end</w:t>
            </w:r>
          </w:p>
        </w:tc>
        <w:tc>
          <w:tcPr>
            <w:tcW w:type="dxa" w:w="1224"/>
          </w:tcPr>
          <w:p>
            <w:pPr>
              <w:spacing w:after="40" w:line="252" w:lineRule="auto"/>
            </w:pPr>
            <w:r/>
            <w:r>
              <w:rPr>
                <w:b w:val="0"/>
                <w:sz w:val="16"/>
              </w:rPr>
              <w:t>Corregido en v0.2 (prueba 29)</w:t>
            </w:r>
          </w:p>
        </w:tc>
      </w:tr>
      <w:tr>
        <w:trPr>
          <w:cantSplit/>
        </w:trPr>
        <w:tc>
          <w:tcPr>
            <w:tcW w:type="dxa" w:w="792"/>
            <w:shd w:val="clear" w:color="auto" w:fill="EDEFF3"/>
          </w:tcPr>
          <w:p>
            <w:pPr>
              <w:spacing w:after="40" w:line="252" w:lineRule="auto"/>
            </w:pPr>
            <w:r/>
            <w:r>
              <w:rPr>
                <w:b w:val="0"/>
                <w:sz w:val="16"/>
              </w:rPr>
              <w:t>DEF-03</w:t>
            </w:r>
          </w:p>
        </w:tc>
        <w:tc>
          <w:tcPr>
            <w:tcW w:type="dxa" w:w="2880"/>
          </w:tcPr>
          <w:p>
            <w:pPr>
              <w:spacing w:after="40" w:line="252" w:lineRule="auto"/>
            </w:pPr>
            <w:r/>
            <w:r>
              <w:rPr>
                <w:b w:val="0"/>
                <w:sz w:val="16"/>
              </w:rPr>
              <w:t>«Restablecer datos» borra todo sin pedir confirmación y está junto al selector de rol.</w:t>
            </w:r>
          </w:p>
        </w:tc>
        <w:tc>
          <w:tcPr>
            <w:tcW w:type="dxa" w:w="1584"/>
          </w:tcPr>
          <w:p>
            <w:pPr>
              <w:spacing w:after="40" w:line="252" w:lineRule="auto"/>
            </w:pPr>
            <w:r/>
            <w:r>
              <w:rPr>
                <w:b w:val="0"/>
                <w:sz w:val="16"/>
              </w:rPr>
              <w:t>Clic en el botón.</w:t>
            </w:r>
          </w:p>
        </w:tc>
        <w:tc>
          <w:tcPr>
            <w:tcW w:type="dxa" w:w="864"/>
          </w:tcPr>
          <w:p>
            <w:pPr>
              <w:spacing w:after="40" w:line="252" w:lineRule="auto"/>
            </w:pPr>
            <w:r/>
            <w:r>
              <w:rPr>
                <w:b w:val="0"/>
                <w:sz w:val="16"/>
              </w:rPr>
              <w:t>Medio</w:t>
            </w:r>
          </w:p>
        </w:tc>
        <w:tc>
          <w:tcPr>
            <w:tcW w:type="dxa" w:w="936"/>
          </w:tcPr>
          <w:p>
            <w:pPr>
              <w:spacing w:after="40" w:line="252" w:lineRule="auto"/>
            </w:pPr>
            <w:r/>
            <w:r>
              <w:rPr>
                <w:b w:val="0"/>
                <w:sz w:val="16"/>
              </w:rPr>
              <w:t>HU-08</w:t>
            </w:r>
          </w:p>
        </w:tc>
        <w:tc>
          <w:tcPr>
            <w:tcW w:type="dxa" w:w="1368"/>
          </w:tcPr>
          <w:p>
            <w:pPr>
              <w:spacing w:after="40" w:line="252" w:lineRule="auto"/>
            </w:pPr>
            <w:r/>
            <w:r>
              <w:rPr>
                <w:b w:val="0"/>
                <w:sz w:val="16"/>
              </w:rPr>
              <w:t>Desarrollo front-end</w:t>
            </w:r>
          </w:p>
        </w:tc>
        <w:tc>
          <w:tcPr>
            <w:tcW w:type="dxa" w:w="1224"/>
          </w:tcPr>
          <w:p>
            <w:pPr>
              <w:spacing w:after="40" w:line="252" w:lineRule="auto"/>
            </w:pPr>
            <w:r/>
            <w:r>
              <w:rPr>
                <w:b w:val="0"/>
                <w:sz w:val="16"/>
              </w:rPr>
              <w:t>Corregido en v0.2 (prueba 28)</w:t>
            </w:r>
          </w:p>
        </w:tc>
      </w:tr>
      <w:tr>
        <w:trPr>
          <w:cantSplit/>
        </w:trPr>
        <w:tc>
          <w:tcPr>
            <w:tcW w:type="dxa" w:w="792"/>
            <w:shd w:val="clear" w:color="auto" w:fill="EDEFF3"/>
          </w:tcPr>
          <w:p>
            <w:pPr>
              <w:spacing w:after="40" w:line="252" w:lineRule="auto"/>
            </w:pPr>
            <w:r/>
            <w:r>
              <w:rPr>
                <w:b w:val="0"/>
                <w:sz w:val="16"/>
              </w:rPr>
              <w:t>DEF-04</w:t>
            </w:r>
          </w:p>
        </w:tc>
        <w:tc>
          <w:tcPr>
            <w:tcW w:type="dxa" w:w="2880"/>
          </w:tcPr>
          <w:p>
            <w:pPr>
              <w:spacing w:after="40" w:line="252" w:lineRule="auto"/>
            </w:pPr>
            <w:r/>
            <w:r>
              <w:rPr>
                <w:b w:val="0"/>
                <w:sz w:val="16"/>
              </w:rPr>
              <w:t>Los enlaces con forma de botón se ven subrayados y en azul, distintos a los demás botones.</w:t>
            </w:r>
          </w:p>
        </w:tc>
        <w:tc>
          <w:tcPr>
            <w:tcW w:type="dxa" w:w="1584"/>
          </w:tcPr>
          <w:p>
            <w:pPr>
              <w:spacing w:after="40" w:line="252" w:lineRule="auto"/>
            </w:pPr>
            <w:r/>
            <w:r>
              <w:rPr>
                <w:b w:val="0"/>
                <w:sz w:val="16"/>
              </w:rPr>
              <w:t>Revisión visual de la lista de vuelos.</w:t>
            </w:r>
          </w:p>
        </w:tc>
        <w:tc>
          <w:tcPr>
            <w:tcW w:type="dxa" w:w="864"/>
          </w:tcPr>
          <w:p>
            <w:pPr>
              <w:spacing w:after="40" w:line="252" w:lineRule="auto"/>
            </w:pPr>
            <w:r/>
            <w:r>
              <w:rPr>
                <w:b w:val="0"/>
                <w:sz w:val="16"/>
              </w:rPr>
              <w:t>Bajo</w:t>
            </w:r>
          </w:p>
        </w:tc>
        <w:tc>
          <w:tcPr>
            <w:tcW w:type="dxa" w:w="936"/>
          </w:tcPr>
          <w:p>
            <w:pPr>
              <w:spacing w:after="40" w:line="252" w:lineRule="auto"/>
            </w:pPr>
            <w:r/>
            <w:r>
              <w:rPr>
                <w:b w:val="0"/>
                <w:sz w:val="16"/>
              </w:rPr>
              <w:t>—</w:t>
            </w:r>
          </w:p>
        </w:tc>
        <w:tc>
          <w:tcPr>
            <w:tcW w:type="dxa" w:w="1368"/>
          </w:tcPr>
          <w:p>
            <w:pPr>
              <w:spacing w:after="40" w:line="252" w:lineRule="auto"/>
            </w:pPr>
            <w:r/>
            <w:r>
              <w:rPr>
                <w:b w:val="0"/>
                <w:sz w:val="16"/>
              </w:rPr>
              <w:t>Diseño de interfaz</w:t>
            </w:r>
          </w:p>
        </w:tc>
        <w:tc>
          <w:tcPr>
            <w:tcW w:type="dxa" w:w="1224"/>
          </w:tcPr>
          <w:p>
            <w:pPr>
              <w:spacing w:after="40" w:line="252" w:lineRule="auto"/>
            </w:pPr>
            <w:r/>
            <w:r>
              <w:rPr>
                <w:b w:val="0"/>
                <w:sz w:val="16"/>
              </w:rPr>
              <w:t>Corregido en v0.2 (prueba 30)</w:t>
            </w:r>
          </w:p>
        </w:tc>
      </w:tr>
      <w:tr>
        <w:trPr>
          <w:cantSplit/>
        </w:trPr>
        <w:tc>
          <w:tcPr>
            <w:tcW w:type="dxa" w:w="792"/>
            <w:shd w:val="clear" w:color="auto" w:fill="EDEFF3"/>
          </w:tcPr>
          <w:p>
            <w:pPr>
              <w:spacing w:after="40" w:line="252" w:lineRule="auto"/>
            </w:pPr>
            <w:r/>
            <w:r>
              <w:rPr>
                <w:b w:val="0"/>
                <w:sz w:val="16"/>
              </w:rPr>
              <w:t>DEF-05</w:t>
            </w:r>
          </w:p>
        </w:tc>
        <w:tc>
          <w:tcPr>
            <w:tcW w:type="dxa" w:w="2880"/>
          </w:tcPr>
          <w:p>
            <w:pPr>
              <w:spacing w:after="40" w:line="252" w:lineRule="auto"/>
            </w:pPr>
            <w:r/>
            <w:r>
              <w:rPr>
                <w:b w:val="0"/>
                <w:sz w:val="16"/>
              </w:rPr>
              <w:t>En móvil las tarjetas del vuelo ocupan una columna y empujan el escenario sugerido más de 800 px hacia abajo.</w:t>
            </w:r>
          </w:p>
        </w:tc>
        <w:tc>
          <w:tcPr>
            <w:tcW w:type="dxa" w:w="1584"/>
          </w:tcPr>
          <w:p>
            <w:pPr>
              <w:spacing w:after="40" w:line="252" w:lineRule="auto"/>
            </w:pPr>
            <w:r/>
            <w:r>
              <w:rPr>
                <w:b w:val="0"/>
                <w:sz w:val="16"/>
              </w:rPr>
              <w:t>Abrir V101 con 375 px.</w:t>
            </w:r>
          </w:p>
        </w:tc>
        <w:tc>
          <w:tcPr>
            <w:tcW w:type="dxa" w:w="864"/>
          </w:tcPr>
          <w:p>
            <w:pPr>
              <w:spacing w:after="40" w:line="252" w:lineRule="auto"/>
            </w:pPr>
            <w:r/>
            <w:r>
              <w:rPr>
                <w:b w:val="0"/>
                <w:sz w:val="16"/>
              </w:rPr>
              <w:t>Bajo</w:t>
            </w:r>
          </w:p>
        </w:tc>
        <w:tc>
          <w:tcPr>
            <w:tcW w:type="dxa" w:w="936"/>
          </w:tcPr>
          <w:p>
            <w:pPr>
              <w:spacing w:after="40" w:line="252" w:lineRule="auto"/>
            </w:pPr>
            <w:r/>
            <w:r>
              <w:rPr>
                <w:b w:val="0"/>
                <w:sz w:val="16"/>
              </w:rPr>
              <w:t>RNF-06</w:t>
            </w:r>
          </w:p>
        </w:tc>
        <w:tc>
          <w:tcPr>
            <w:tcW w:type="dxa" w:w="1368"/>
          </w:tcPr>
          <w:p>
            <w:pPr>
              <w:spacing w:after="40" w:line="252" w:lineRule="auto"/>
            </w:pPr>
            <w:r/>
            <w:r>
              <w:rPr>
                <w:b w:val="0"/>
                <w:sz w:val="16"/>
              </w:rPr>
              <w:t>Diseño de interfaz</w:t>
            </w:r>
          </w:p>
        </w:tc>
        <w:tc>
          <w:tcPr>
            <w:tcW w:type="dxa" w:w="1224"/>
          </w:tcPr>
          <w:p>
            <w:pPr>
              <w:spacing w:after="40" w:line="252" w:lineRule="auto"/>
            </w:pPr>
            <w:r/>
            <w:r>
              <w:rPr>
                <w:b w:val="0"/>
                <w:sz w:val="16"/>
              </w:rPr>
              <w:t>Corregido en v0.2 (dos columnas)</w:t>
            </w:r>
          </w:p>
        </w:tc>
      </w:tr>
      <w:tr>
        <w:trPr>
          <w:cantSplit/>
        </w:trPr>
        <w:tc>
          <w:tcPr>
            <w:tcW w:type="dxa" w:w="792"/>
            <w:shd w:val="clear" w:color="auto" w:fill="EDEFF3"/>
          </w:tcPr>
          <w:p>
            <w:pPr>
              <w:spacing w:after="40" w:line="252" w:lineRule="auto"/>
            </w:pPr>
            <w:r/>
            <w:r>
              <w:rPr>
                <w:b w:val="0"/>
                <w:sz w:val="16"/>
              </w:rPr>
              <w:t>DEF-06</w:t>
            </w:r>
          </w:p>
        </w:tc>
        <w:tc>
          <w:tcPr>
            <w:tcW w:type="dxa" w:w="2880"/>
          </w:tcPr>
          <w:p>
            <w:pPr>
              <w:spacing w:after="40" w:line="252" w:lineRule="auto"/>
            </w:pPr>
            <w:r/>
            <w:r>
              <w:rPr>
                <w:b w:val="0"/>
                <w:sz w:val="16"/>
              </w:rPr>
              <w:t>Al reasignar un vuelo no se exige motivo si se elige la tripulación recomendada, y el historial queda sin la causa del cambio.</w:t>
            </w:r>
          </w:p>
        </w:tc>
        <w:tc>
          <w:tcPr>
            <w:tcW w:type="dxa" w:w="1584"/>
          </w:tcPr>
          <w:p>
            <w:pPr>
              <w:spacing w:after="40" w:line="252" w:lineRule="auto"/>
            </w:pPr>
            <w:r/>
            <w:r>
              <w:rPr>
                <w:b w:val="0"/>
                <w:sz w:val="16"/>
              </w:rPr>
              <w:t>Reasignar V106 con la recomendada.</w:t>
            </w:r>
          </w:p>
        </w:tc>
        <w:tc>
          <w:tcPr>
            <w:tcW w:type="dxa" w:w="864"/>
          </w:tcPr>
          <w:p>
            <w:pPr>
              <w:spacing w:after="40" w:line="252" w:lineRule="auto"/>
            </w:pPr>
            <w:r/>
            <w:r>
              <w:rPr>
                <w:b w:val="0"/>
                <w:sz w:val="16"/>
              </w:rPr>
              <w:t>Medio</w:t>
            </w:r>
          </w:p>
        </w:tc>
        <w:tc>
          <w:tcPr>
            <w:tcW w:type="dxa" w:w="936"/>
          </w:tcPr>
          <w:p>
            <w:pPr>
              <w:spacing w:after="40" w:line="252" w:lineRule="auto"/>
            </w:pPr>
            <w:r/>
            <w:r>
              <w:rPr>
                <w:b w:val="0"/>
                <w:sz w:val="16"/>
              </w:rPr>
              <w:t>HU-08, RNF-02</w:t>
            </w:r>
          </w:p>
        </w:tc>
        <w:tc>
          <w:tcPr>
            <w:tcW w:type="dxa" w:w="1368"/>
          </w:tcPr>
          <w:p>
            <w:pPr>
              <w:spacing w:after="40" w:line="252" w:lineRule="auto"/>
            </w:pPr>
            <w:r/>
            <w:r>
              <w:rPr>
                <w:b w:val="0"/>
                <w:sz w:val="16"/>
              </w:rPr>
              <w:t>Product Owner y QA Lead</w:t>
            </w:r>
          </w:p>
        </w:tc>
        <w:tc>
          <w:tcPr>
            <w:tcW w:type="dxa" w:w="1224"/>
          </w:tcPr>
          <w:p>
            <w:pPr>
              <w:spacing w:after="40" w:line="252" w:lineRule="auto"/>
            </w:pPr>
            <w:r/>
            <w:r>
              <w:rPr>
                <w:b w:val="0"/>
                <w:sz w:val="16"/>
              </w:rPr>
              <w:t>Abierto: el requisito solo pide motivo al apartarse de la recomendación</w:t>
            </w:r>
          </w:p>
        </w:tc>
      </w:tr>
      <w:tr>
        <w:trPr>
          <w:cantSplit/>
        </w:trPr>
        <w:tc>
          <w:tcPr>
            <w:tcW w:type="dxa" w:w="792"/>
            <w:shd w:val="clear" w:color="auto" w:fill="EDEFF3"/>
          </w:tcPr>
          <w:p>
            <w:pPr>
              <w:spacing w:after="40" w:line="252" w:lineRule="auto"/>
            </w:pPr>
            <w:r/>
            <w:r>
              <w:rPr>
                <w:b w:val="0"/>
                <w:sz w:val="16"/>
              </w:rPr>
              <w:t>DEF-07</w:t>
            </w:r>
          </w:p>
        </w:tc>
        <w:tc>
          <w:tcPr>
            <w:tcW w:type="dxa" w:w="2880"/>
          </w:tcPr>
          <w:p>
            <w:pPr>
              <w:spacing w:after="40" w:line="252" w:lineRule="auto"/>
            </w:pPr>
            <w:r/>
            <w:r>
              <w:rPr>
                <w:b w:val="0"/>
                <w:sz w:val="16"/>
              </w:rPr>
              <w:t>El sistema sugiere un escenario con un número de «diferencia» pero no muestra los valores del vuelo contra los del escenario.</w:t>
            </w:r>
          </w:p>
        </w:tc>
        <w:tc>
          <w:tcPr>
            <w:tcW w:type="dxa" w:w="1584"/>
          </w:tcPr>
          <w:p>
            <w:pPr>
              <w:spacing w:after="40" w:line="252" w:lineRule="auto"/>
            </w:pPr>
            <w:r/>
            <w:r>
              <w:rPr>
                <w:b w:val="0"/>
                <w:sz w:val="16"/>
              </w:rPr>
              <w:t>Revisar la sugerencia en V101.</w:t>
            </w:r>
          </w:p>
        </w:tc>
        <w:tc>
          <w:tcPr>
            <w:tcW w:type="dxa" w:w="864"/>
          </w:tcPr>
          <w:p>
            <w:pPr>
              <w:spacing w:after="40" w:line="252" w:lineRule="auto"/>
            </w:pPr>
            <w:r/>
            <w:r>
              <w:rPr>
                <w:b w:val="0"/>
                <w:sz w:val="16"/>
              </w:rPr>
              <w:t>Medio</w:t>
            </w:r>
          </w:p>
        </w:tc>
        <w:tc>
          <w:tcPr>
            <w:tcW w:type="dxa" w:w="936"/>
          </w:tcPr>
          <w:p>
            <w:pPr>
              <w:spacing w:after="40" w:line="252" w:lineRule="auto"/>
            </w:pPr>
            <w:r/>
            <w:r>
              <w:rPr>
                <w:b w:val="0"/>
                <w:sz w:val="16"/>
              </w:rPr>
              <w:t>HU-07</w:t>
            </w:r>
          </w:p>
        </w:tc>
        <w:tc>
          <w:tcPr>
            <w:tcW w:type="dxa" w:w="1368"/>
          </w:tcPr>
          <w:p>
            <w:pPr>
              <w:spacing w:after="40" w:line="252" w:lineRule="auto"/>
            </w:pPr>
            <w:r/>
            <w:r>
              <w:rPr>
                <w:b w:val="0"/>
                <w:sz w:val="16"/>
              </w:rPr>
              <w:t>Analista de requisitos y Diseño</w:t>
            </w:r>
          </w:p>
        </w:tc>
        <w:tc>
          <w:tcPr>
            <w:tcW w:type="dxa" w:w="1224"/>
          </w:tcPr>
          <w:p>
            <w:pPr>
              <w:spacing w:after="40" w:line="252" w:lineRule="auto"/>
            </w:pPr>
            <w:r/>
            <w:r>
              <w:rPr>
                <w:b w:val="0"/>
                <w:sz w:val="16"/>
              </w:rPr>
              <w:t>Abierto: falta diseñar la tabla de comparación</w:t>
            </w:r>
          </w:p>
        </w:tc>
      </w:tr>
      <w:tr>
        <w:trPr>
          <w:cantSplit/>
        </w:trPr>
        <w:tc>
          <w:tcPr>
            <w:tcW w:type="dxa" w:w="792"/>
            <w:shd w:val="clear" w:color="auto" w:fill="EDEFF3"/>
          </w:tcPr>
          <w:p>
            <w:pPr>
              <w:spacing w:after="40" w:line="252" w:lineRule="auto"/>
            </w:pPr>
            <w:r/>
            <w:r>
              <w:rPr>
                <w:b w:val="0"/>
                <w:sz w:val="16"/>
              </w:rPr>
              <w:t>DEF-08</w:t>
            </w:r>
          </w:p>
        </w:tc>
        <w:tc>
          <w:tcPr>
            <w:tcW w:type="dxa" w:w="2880"/>
          </w:tcPr>
          <w:p>
            <w:pPr>
              <w:spacing w:after="40" w:line="252" w:lineRule="auto"/>
            </w:pPr>
            <w:r/>
            <w:r>
              <w:rPr>
                <w:b w:val="0"/>
                <w:sz w:val="16"/>
              </w:rPr>
              <w:t>La lista de vuelos dice «Asignado» sin indicar a qué tripulación.</w:t>
            </w:r>
          </w:p>
        </w:tc>
        <w:tc>
          <w:tcPr>
            <w:tcW w:type="dxa" w:w="1584"/>
          </w:tcPr>
          <w:p>
            <w:pPr>
              <w:spacing w:after="40" w:line="252" w:lineRule="auto"/>
            </w:pPr>
            <w:r/>
            <w:r>
              <w:rPr>
                <w:b w:val="0"/>
                <w:sz w:val="16"/>
              </w:rPr>
              <w:t>Asignar un vuelo y volver a la lista.</w:t>
            </w:r>
          </w:p>
        </w:tc>
        <w:tc>
          <w:tcPr>
            <w:tcW w:type="dxa" w:w="864"/>
          </w:tcPr>
          <w:p>
            <w:pPr>
              <w:spacing w:after="40" w:line="252" w:lineRule="auto"/>
            </w:pPr>
            <w:r/>
            <w:r>
              <w:rPr>
                <w:b w:val="0"/>
                <w:sz w:val="16"/>
              </w:rPr>
              <w:t>Bajo</w:t>
            </w:r>
          </w:p>
        </w:tc>
        <w:tc>
          <w:tcPr>
            <w:tcW w:type="dxa" w:w="936"/>
          </w:tcPr>
          <w:p>
            <w:pPr>
              <w:spacing w:after="40" w:line="252" w:lineRule="auto"/>
            </w:pPr>
            <w:r/>
            <w:r>
              <w:rPr>
                <w:b w:val="0"/>
                <w:sz w:val="16"/>
              </w:rPr>
              <w:t>HU-08</w:t>
            </w:r>
          </w:p>
        </w:tc>
        <w:tc>
          <w:tcPr>
            <w:tcW w:type="dxa" w:w="1368"/>
          </w:tcPr>
          <w:p>
            <w:pPr>
              <w:spacing w:after="40" w:line="252" w:lineRule="auto"/>
            </w:pPr>
            <w:r/>
            <w:r>
              <w:rPr>
                <w:b w:val="0"/>
                <w:sz w:val="16"/>
              </w:rPr>
              <w:t>Desarrollo front-end</w:t>
            </w:r>
          </w:p>
        </w:tc>
        <w:tc>
          <w:tcPr>
            <w:tcW w:type="dxa" w:w="1224"/>
          </w:tcPr>
          <w:p>
            <w:pPr>
              <w:spacing w:after="40" w:line="252" w:lineRule="auto"/>
            </w:pPr>
            <w:r/>
            <w:r>
              <w:rPr>
                <w:b w:val="0"/>
                <w:sz w:val="16"/>
              </w:rPr>
              <w:t>Abierto</w:t>
            </w:r>
          </w:p>
        </w:tc>
      </w:tr>
      <w:tr>
        <w:trPr>
          <w:cantSplit/>
        </w:trPr>
        <w:tc>
          <w:tcPr>
            <w:tcW w:type="dxa" w:w="792"/>
            <w:shd w:val="clear" w:color="auto" w:fill="EDEFF3"/>
          </w:tcPr>
          <w:p>
            <w:pPr>
              <w:spacing w:after="40" w:line="252" w:lineRule="auto"/>
            </w:pPr>
            <w:r/>
            <w:r>
              <w:rPr>
                <w:b w:val="0"/>
                <w:sz w:val="16"/>
              </w:rPr>
              <w:t>DEF-09</w:t>
            </w:r>
          </w:p>
        </w:tc>
        <w:tc>
          <w:tcPr>
            <w:tcW w:type="dxa" w:w="2880"/>
          </w:tcPr>
          <w:p>
            <w:pPr>
              <w:spacing w:after="40" w:line="252" w:lineRule="auto"/>
            </w:pPr>
            <w:r/>
            <w:r>
              <w:rPr>
                <w:b w:val="0"/>
                <w:sz w:val="16"/>
              </w:rPr>
              <w:t>Al abrir la confirmación para apartarse de la recomendación, el campo del motivo no se marca como obligatorio ni toma el foco; la persona puede cerrar y creer que terminó.</w:t>
            </w:r>
          </w:p>
        </w:tc>
        <w:tc>
          <w:tcPr>
            <w:tcW w:type="dxa" w:w="1584"/>
          </w:tcPr>
          <w:p>
            <w:pPr>
              <w:spacing w:after="40" w:line="252" w:lineRule="auto"/>
            </w:pPr>
            <w:r/>
            <w:r>
              <w:rPr>
                <w:b w:val="0"/>
                <w:sz w:val="16"/>
              </w:rPr>
              <w:t>Simulación P2, tarea T2.</w:t>
            </w:r>
          </w:p>
        </w:tc>
        <w:tc>
          <w:tcPr>
            <w:tcW w:type="dxa" w:w="864"/>
          </w:tcPr>
          <w:p>
            <w:pPr>
              <w:spacing w:after="40" w:line="252" w:lineRule="auto"/>
            </w:pPr>
            <w:r/>
            <w:r>
              <w:rPr>
                <w:b w:val="0"/>
                <w:sz w:val="16"/>
              </w:rPr>
              <w:t>Medio</w:t>
            </w:r>
          </w:p>
        </w:tc>
        <w:tc>
          <w:tcPr>
            <w:tcW w:type="dxa" w:w="936"/>
          </w:tcPr>
          <w:p>
            <w:pPr>
              <w:spacing w:after="40" w:line="252" w:lineRule="auto"/>
            </w:pPr>
            <w:r/>
            <w:r>
              <w:rPr>
                <w:b w:val="0"/>
                <w:sz w:val="16"/>
              </w:rPr>
              <w:t>HU-08</w:t>
            </w:r>
          </w:p>
        </w:tc>
        <w:tc>
          <w:tcPr>
            <w:tcW w:type="dxa" w:w="1368"/>
          </w:tcPr>
          <w:p>
            <w:pPr>
              <w:spacing w:after="40" w:line="252" w:lineRule="auto"/>
            </w:pPr>
            <w:r/>
            <w:r>
              <w:rPr>
                <w:b w:val="0"/>
                <w:sz w:val="16"/>
              </w:rPr>
              <w:t>Diseño de interfaz</w:t>
            </w:r>
          </w:p>
        </w:tc>
        <w:tc>
          <w:tcPr>
            <w:tcW w:type="dxa" w:w="1224"/>
          </w:tcPr>
          <w:p>
            <w:pPr>
              <w:spacing w:after="40" w:line="252" w:lineRule="auto"/>
            </w:pPr>
            <w:r/>
            <w:r>
              <w:rPr>
                <w:b w:val="0"/>
                <w:sz w:val="16"/>
              </w:rPr>
              <w:t>Abierto (hallado en simulación)</w:t>
            </w:r>
          </w:p>
        </w:tc>
      </w:tr>
      <w:tr>
        <w:trPr>
          <w:cantSplit/>
        </w:trPr>
        <w:tc>
          <w:tcPr>
            <w:tcW w:type="dxa" w:w="792"/>
            <w:shd w:val="clear" w:color="auto" w:fill="EDEFF3"/>
          </w:tcPr>
          <w:p>
            <w:pPr>
              <w:spacing w:after="40" w:line="252" w:lineRule="auto"/>
            </w:pPr>
            <w:r/>
            <w:r>
              <w:rPr>
                <w:b w:val="0"/>
                <w:sz w:val="16"/>
              </w:rPr>
              <w:t>DEF-10</w:t>
            </w:r>
          </w:p>
        </w:tc>
        <w:tc>
          <w:tcPr>
            <w:tcW w:type="dxa" w:w="2880"/>
          </w:tcPr>
          <w:p>
            <w:pPr>
              <w:spacing w:after="40" w:line="252" w:lineRule="auto"/>
            </w:pPr>
            <w:r/>
            <w:r>
              <w:rPr>
                <w:b w:val="0"/>
                <w:sz w:val="16"/>
              </w:rPr>
              <w:t>El menú «Todos los vuelos» se confunde con «Mis vuelos».</w:t>
            </w:r>
          </w:p>
        </w:tc>
        <w:tc>
          <w:tcPr>
            <w:tcW w:type="dxa" w:w="1584"/>
          </w:tcPr>
          <w:p>
            <w:pPr>
              <w:spacing w:after="40" w:line="252" w:lineRule="auto"/>
            </w:pPr>
            <w:r/>
            <w:r>
              <w:rPr>
                <w:b w:val="0"/>
                <w:sz w:val="16"/>
              </w:rPr>
              <w:t>Simulación P3, tarea T3.</w:t>
            </w:r>
          </w:p>
        </w:tc>
        <w:tc>
          <w:tcPr>
            <w:tcW w:type="dxa" w:w="864"/>
          </w:tcPr>
          <w:p>
            <w:pPr>
              <w:spacing w:after="40" w:line="252" w:lineRule="auto"/>
            </w:pPr>
            <w:r/>
            <w:r>
              <w:rPr>
                <w:b w:val="0"/>
                <w:sz w:val="16"/>
              </w:rPr>
              <w:t>Bajo</w:t>
            </w:r>
          </w:p>
        </w:tc>
        <w:tc>
          <w:tcPr>
            <w:tcW w:type="dxa" w:w="936"/>
          </w:tcPr>
          <w:p>
            <w:pPr>
              <w:spacing w:after="40" w:line="252" w:lineRule="auto"/>
            </w:pPr>
            <w:r/>
            <w:r>
              <w:rPr>
                <w:b w:val="0"/>
                <w:sz w:val="16"/>
              </w:rPr>
              <w:t>HU-05</w:t>
            </w:r>
          </w:p>
        </w:tc>
        <w:tc>
          <w:tcPr>
            <w:tcW w:type="dxa" w:w="1368"/>
          </w:tcPr>
          <w:p>
            <w:pPr>
              <w:spacing w:after="40" w:line="252" w:lineRule="auto"/>
            </w:pPr>
            <w:r/>
            <w:r>
              <w:rPr>
                <w:b w:val="0"/>
                <w:sz w:val="16"/>
              </w:rPr>
              <w:t>Diseño de interfaz</w:t>
            </w:r>
          </w:p>
        </w:tc>
        <w:tc>
          <w:tcPr>
            <w:tcW w:type="dxa" w:w="1224"/>
          </w:tcPr>
          <w:p>
            <w:pPr>
              <w:spacing w:after="40" w:line="252" w:lineRule="auto"/>
            </w:pPr>
            <w:r/>
            <w:r>
              <w:rPr>
                <w:b w:val="0"/>
                <w:sz w:val="16"/>
              </w:rPr>
              <w:t>Abierto (hallado en simulación)</w:t>
            </w:r>
          </w:p>
        </w:tc>
      </w:tr>
      <w:tr>
        <w:trPr>
          <w:cantSplit/>
        </w:trPr>
        <w:tc>
          <w:tcPr>
            <w:tcW w:type="dxa" w:w="792"/>
            <w:shd w:val="clear" w:color="auto" w:fill="EDEFF3"/>
          </w:tcPr>
          <w:p>
            <w:pPr>
              <w:spacing w:after="40" w:line="252" w:lineRule="auto"/>
            </w:pPr>
            <w:r/>
            <w:r>
              <w:rPr>
                <w:b w:val="0"/>
                <w:sz w:val="16"/>
              </w:rPr>
              <w:t>DEF-11</w:t>
            </w:r>
          </w:p>
        </w:tc>
        <w:tc>
          <w:tcPr>
            <w:tcW w:type="dxa" w:w="2880"/>
          </w:tcPr>
          <w:p>
            <w:pPr>
              <w:spacing w:after="40" w:line="252" w:lineRule="auto"/>
            </w:pPr>
            <w:r/>
            <w:r>
              <w:rPr>
                <w:b w:val="0"/>
                <w:sz w:val="16"/>
              </w:rPr>
              <w:t>Al guardar un resultado, el aviso no dice que el anterior se conservó en el historial.</w:t>
            </w:r>
          </w:p>
        </w:tc>
        <w:tc>
          <w:tcPr>
            <w:tcW w:type="dxa" w:w="1584"/>
          </w:tcPr>
          <w:p>
            <w:pPr>
              <w:spacing w:after="40" w:line="252" w:lineRule="auto"/>
            </w:pPr>
            <w:r/>
            <w:r>
              <w:rPr>
                <w:b w:val="0"/>
                <w:sz w:val="16"/>
              </w:rPr>
              <w:t>Simulación P6, tarea T4.</w:t>
            </w:r>
          </w:p>
        </w:tc>
        <w:tc>
          <w:tcPr>
            <w:tcW w:type="dxa" w:w="864"/>
          </w:tcPr>
          <w:p>
            <w:pPr>
              <w:spacing w:after="40" w:line="252" w:lineRule="auto"/>
            </w:pPr>
            <w:r/>
            <w:r>
              <w:rPr>
                <w:b w:val="0"/>
                <w:sz w:val="16"/>
              </w:rPr>
              <w:t>Bajo</w:t>
            </w:r>
          </w:p>
        </w:tc>
        <w:tc>
          <w:tcPr>
            <w:tcW w:type="dxa" w:w="936"/>
          </w:tcPr>
          <w:p>
            <w:pPr>
              <w:spacing w:after="40" w:line="252" w:lineRule="auto"/>
            </w:pPr>
            <w:r/>
            <w:r>
              <w:rPr>
                <w:b w:val="0"/>
                <w:sz w:val="16"/>
              </w:rPr>
              <w:t>HU-06</w:t>
            </w:r>
          </w:p>
        </w:tc>
        <w:tc>
          <w:tcPr>
            <w:tcW w:type="dxa" w:w="1368"/>
          </w:tcPr>
          <w:p>
            <w:pPr>
              <w:spacing w:after="40" w:line="252" w:lineRule="auto"/>
            </w:pPr>
            <w:r/>
            <w:r>
              <w:rPr>
                <w:b w:val="0"/>
                <w:sz w:val="16"/>
              </w:rPr>
              <w:t>Desarrollo front-end</w:t>
            </w:r>
          </w:p>
        </w:tc>
        <w:tc>
          <w:tcPr>
            <w:tcW w:type="dxa" w:w="1224"/>
          </w:tcPr>
          <w:p>
            <w:pPr>
              <w:spacing w:after="40" w:line="252" w:lineRule="auto"/>
            </w:pPr>
            <w:r/>
            <w:r>
              <w:rPr>
                <w:b w:val="0"/>
                <w:sz w:val="16"/>
              </w:rPr>
              <w:t>Abierto (hallado en simulación)</w:t>
            </w:r>
          </w:p>
        </w:tc>
      </w:tr>
    </w:tbl>
    <w:p>
      <w:pPr>
        <w:spacing w:after="40"/>
      </w:pPr>
    </w:p>
    <w:p>
      <w:r>
        <w:rPr>
          <w:b/>
          <w:sz w:val="20"/>
        </w:rPr>
        <w:t>Resumen.</w:t>
      </w:r>
      <w:r>
        <w:rPr>
          <w:b w:val="0"/>
          <w:sz w:val="20"/>
        </w:rPr>
        <w:t xml:space="preserve"> 11 defectos: 0 críticos, 1 altos, 5 medios y 5 bajos. Cuatro están corregidos en la versión 0.2 y 7 siguen abiertos. Los responsables son roles del proyecto, no personas.</w:t>
      </w:r>
    </w:p>
    <w:p>
      <w:pPr>
        <w:pStyle w:val="Heading3"/>
      </w:pPr>
      <w:r>
        <w:t>Evidencia del defecto DEF-02</w:t>
      </w:r>
    </w:p>
    <w:tbl>
      <w:tblPr>
        <w:tblW w:type="auto" w:w="0"/>
        <w:jc w:val="center"/>
        <w:tblLook w:firstColumn="1" w:firstRow="1" w:lastColumn="0" w:lastRow="0" w:noHBand="0" w:noVBand="1" w:val="04A0"/>
      </w:tblPr>
      <w:tblGrid>
        <w:gridCol w:w="4824"/>
        <w:gridCol w:w="4824"/>
      </w:tblGrid>
      <w:tr>
        <w:trPr>
          <w:cantSplit/>
        </w:trPr>
        <w:tc>
          <w:tcPr>
            <w:tcW w:type="dxa" w:w="4824"/>
          </w:tcPr>
          <w:p>
            <w:pPr>
              <w:jc w:val="center"/>
            </w:pPr>
            <w:r/>
            <w:r>
              <w:drawing>
                <wp:inline xmlns:a="http://schemas.openxmlformats.org/drawingml/2006/main" xmlns:pic="http://schemas.openxmlformats.org/drawingml/2006/picture">
                  <wp:extent cx="1737360" cy="7625852"/>
                  <wp:docPr id="5" name="Picture 5"/>
                  <wp:cNvGraphicFramePr>
                    <a:graphicFrameLocks noChangeAspect="1"/>
                  </wp:cNvGraphicFramePr>
                  <a:graphic>
                    <a:graphicData uri="http://schemas.openxmlformats.org/drawingml/2006/picture">
                      <pic:pic>
                        <pic:nvPicPr>
                          <pic:cNvPr id="0" name="mov_v01.png"/>
                          <pic:cNvPicPr/>
                        </pic:nvPicPr>
                        <pic:blipFill>
                          <a:blip r:embed="rId13"/>
                          <a:stretch>
                            <a:fillRect/>
                          </a:stretch>
                        </pic:blipFill>
                        <pic:spPr>
                          <a:xfrm>
                            <a:off x="0" y="0"/>
                            <a:ext cx="1737360" cy="7625852"/>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1737360" cy="7287646"/>
                  <wp:docPr id="6" name="Picture 6"/>
                  <wp:cNvGraphicFramePr>
                    <a:graphicFrameLocks noChangeAspect="1"/>
                  </wp:cNvGraphicFramePr>
                  <a:graphic>
                    <a:graphicData uri="http://schemas.openxmlformats.org/drawingml/2006/picture">
                      <pic:pic>
                        <pic:nvPicPr>
                          <pic:cNvPr id="0" name="mov_v02.png"/>
                          <pic:cNvPicPr/>
                        </pic:nvPicPr>
                        <pic:blipFill>
                          <a:blip r:embed="rId14"/>
                          <a:stretch>
                            <a:fillRect/>
                          </a:stretch>
                        </pic:blipFill>
                        <pic:spPr>
                          <a:xfrm>
                            <a:off x="0" y="0"/>
                            <a:ext cx="1737360" cy="7287646"/>
                          </a:xfrm>
                          <a:prstGeom prst="rect"/>
                        </pic:spPr>
                      </pic:pic>
                    </a:graphicData>
                  </a:graphic>
                </wp:inline>
              </w:drawing>
            </w:r>
          </w:p>
        </w:tc>
      </w:tr>
      <w:tr>
        <w:trPr>
          <w:cantSplit/>
        </w:trPr>
        <w:tc>
          <w:tcPr>
            <w:tcW w:type="dxa" w:w="4824"/>
          </w:tcPr>
          <w:p>
            <w:pPr>
              <w:jc w:val="center"/>
            </w:pPr>
            <w:r/>
            <w:r>
              <w:rPr>
                <w:i/>
                <w:sz w:val="18"/>
              </w:rPr>
              <w:t>Versión 0.1: la columna «Asignar» queda cortada</w:t>
            </w:r>
          </w:p>
        </w:tc>
        <w:tc>
          <w:tcPr>
            <w:tcW w:type="dxa" w:w="4824"/>
          </w:tcPr>
          <w:p>
            <w:pPr>
              <w:jc w:val="center"/>
            </w:pPr>
            <w:r/>
            <w:r>
              <w:rPr>
                <w:i/>
                <w:sz w:val="18"/>
              </w:rPr>
              <w:t>Versión 0.2: el botón se ve sin desplazarse</w:t>
            </w:r>
          </w:p>
        </w:tc>
      </w:tr>
    </w:tbl>
    <w:p>
      <w:pPr>
        <w:spacing w:after="40"/>
      </w:pPr>
    </w:p>
    <w:p>
      <w:pPr>
        <w:pStyle w:val="Heading2"/>
      </w:pPr>
      <w:r>
        <w:t>7.7 Pruebas de aceptación con usuarios (simulación)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sz w:val="20"/>
              </w:rPr>
              <w:t>Esto es una simulación, no pruebas con personas reales.</w:t>
            </w:r>
            <w:r>
              <w:rPr>
                <w:b w:val="0"/>
                <w:sz w:val="20"/>
              </w:rPr>
              <w:t xml:space="preserve"> Los participantes P1 a P6 son ficticios. Lo que sí es real: las tareas y el número mínimo de acciones por tarea, que medí ejecutando la ruta directa en el prototipo (script ruta_usuario.py). Los tiempos, los errores y los comentarios de los participantes son un escenario plausible que escribí yo, apoyado en los defectos ya encontrados. Antes de usar estos resultados como evidencia real, deben repetirse con personas.</w:t>
            </w:r>
          </w:p>
        </w:tc>
      </w:tr>
    </w:tbl>
    <w:p>
      <w:pPr>
        <w:spacing w:after="40"/>
      </w:pPr>
    </w:p>
    <w:p>
      <w:pPr>
        <w:pStyle w:val="Heading3"/>
      </w:pPr>
      <w:r>
        <w:t>Tareas y mínimo de acciones medido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720"/>
        <w:gridCol w:w="1296"/>
        <w:gridCol w:w="3888"/>
        <w:gridCol w:w="1440"/>
        <w:gridCol w:w="2304"/>
      </w:tblGrid>
      <w:tr>
        <w:trPr>
          <w:tblHeader/>
          <w:cantSplit/>
        </w:trPr>
        <w:tc>
          <w:tcPr>
            <w:tcW w:type="dxa" w:w="720"/>
            <w:shd w:val="clear" w:color="auto" w:fill="1F3864"/>
          </w:tcPr>
          <w:p>
            <w:pPr>
              <w:spacing w:after="40" w:line="252" w:lineRule="auto"/>
            </w:pPr>
            <w:r>
              <w:rPr>
                <w:color w:val="FFFFFF"/>
              </w:rPr>
            </w:r>
            <w:r>
              <w:rPr>
                <w:b/>
                <w:color w:val="FFFFFF"/>
                <w:sz w:val="17"/>
              </w:rPr>
              <w:t>Tarea</w:t>
            </w:r>
          </w:p>
        </w:tc>
        <w:tc>
          <w:tcPr>
            <w:tcW w:type="dxa" w:w="1296"/>
            <w:shd w:val="clear" w:color="auto" w:fill="1F3864"/>
          </w:tcPr>
          <w:p>
            <w:pPr>
              <w:spacing w:after="40" w:line="252" w:lineRule="auto"/>
            </w:pPr>
            <w:r>
              <w:rPr>
                <w:color w:val="FFFFFF"/>
              </w:rPr>
            </w:r>
            <w:r>
              <w:rPr>
                <w:b/>
                <w:color w:val="FFFFFF"/>
                <w:sz w:val="17"/>
              </w:rPr>
              <w:t>Rol</w:t>
            </w:r>
          </w:p>
        </w:tc>
        <w:tc>
          <w:tcPr>
            <w:tcW w:type="dxa" w:w="3888"/>
            <w:shd w:val="clear" w:color="auto" w:fill="1F3864"/>
          </w:tcPr>
          <w:p>
            <w:pPr>
              <w:spacing w:after="40" w:line="252" w:lineRule="auto"/>
            </w:pPr>
            <w:r>
              <w:rPr>
                <w:color w:val="FFFFFF"/>
              </w:rPr>
            </w:r>
            <w:r>
              <w:rPr>
                <w:b/>
                <w:color w:val="FFFFFF"/>
                <w:sz w:val="17"/>
              </w:rPr>
              <w:t>Qué se le pide (sin decirle cómo)</w:t>
            </w:r>
          </w:p>
        </w:tc>
        <w:tc>
          <w:tcPr>
            <w:tcW w:type="dxa" w:w="1440"/>
            <w:shd w:val="clear" w:color="auto" w:fill="1F3864"/>
          </w:tcPr>
          <w:p>
            <w:pPr>
              <w:spacing w:after="40" w:line="252" w:lineRule="auto"/>
            </w:pPr>
            <w:r>
              <w:rPr>
                <w:color w:val="FFFFFF"/>
              </w:rPr>
            </w:r>
            <w:r>
              <w:rPr>
                <w:b/>
                <w:color w:val="FFFFFF"/>
                <w:sz w:val="17"/>
              </w:rPr>
              <w:t>Acciones mínimas (medidas)</w:t>
            </w:r>
          </w:p>
        </w:tc>
        <w:tc>
          <w:tcPr>
            <w:tcW w:type="dxa" w:w="2304"/>
            <w:shd w:val="clear" w:color="auto" w:fill="1F3864"/>
          </w:tcPr>
          <w:p>
            <w:pPr>
              <w:spacing w:after="40" w:line="252" w:lineRule="auto"/>
            </w:pPr>
            <w:r>
              <w:rPr>
                <w:color w:val="FFFFFF"/>
              </w:rPr>
            </w:r>
            <w:r>
              <w:rPr>
                <w:b/>
                <w:color w:val="FFFFFF"/>
                <w:sz w:val="17"/>
              </w:rPr>
              <w:t>Éxito si…</w:t>
            </w:r>
          </w:p>
        </w:tc>
      </w:tr>
      <w:tr>
        <w:trPr>
          <w:cantSplit/>
        </w:trPr>
        <w:tc>
          <w:tcPr>
            <w:tcW w:type="dxa" w:w="720"/>
            <w:shd w:val="clear" w:color="auto" w:fill="EDEFF3"/>
          </w:tcPr>
          <w:p>
            <w:pPr>
              <w:spacing w:after="40" w:line="252" w:lineRule="auto"/>
            </w:pPr>
            <w:r/>
            <w:r>
              <w:rPr>
                <w:b w:val="0"/>
                <w:sz w:val="17"/>
              </w:rPr>
              <w:t>T1</w:t>
            </w:r>
          </w:p>
        </w:tc>
        <w:tc>
          <w:tcPr>
            <w:tcW w:type="dxa" w:w="1296"/>
          </w:tcPr>
          <w:p>
            <w:pPr>
              <w:spacing w:after="40" w:line="252" w:lineRule="auto"/>
            </w:pPr>
            <w:r/>
            <w:r>
              <w:rPr>
                <w:b w:val="0"/>
                <w:sz w:val="17"/>
              </w:rPr>
              <w:t>Operador</w:t>
            </w:r>
          </w:p>
        </w:tc>
        <w:tc>
          <w:tcPr>
            <w:tcW w:type="dxa" w:w="3888"/>
          </w:tcPr>
          <w:p>
            <w:pPr>
              <w:spacing w:after="40" w:line="252" w:lineRule="auto"/>
            </w:pPr>
            <w:r/>
            <w:r>
              <w:rPr>
                <w:b w:val="0"/>
                <w:sz w:val="17"/>
              </w:rPr>
              <w:t>Asigna al vuelo V101 la tripulación que el sistema recomienda.</w:t>
            </w:r>
          </w:p>
        </w:tc>
        <w:tc>
          <w:tcPr>
            <w:tcW w:type="dxa" w:w="1440"/>
          </w:tcPr>
          <w:p>
            <w:pPr>
              <w:spacing w:after="40" w:line="252" w:lineRule="auto"/>
            </w:pPr>
            <w:r/>
            <w:r>
              <w:rPr>
                <w:b w:val="0"/>
                <w:sz w:val="17"/>
              </w:rPr>
              <w:t>3</w:t>
            </w:r>
          </w:p>
        </w:tc>
        <w:tc>
          <w:tcPr>
            <w:tcW w:type="dxa" w:w="2304"/>
          </w:tcPr>
          <w:p>
            <w:pPr>
              <w:spacing w:after="40" w:line="252" w:lineRule="auto"/>
            </w:pPr>
            <w:r/>
            <w:r>
              <w:rPr>
                <w:b w:val="0"/>
                <w:sz w:val="17"/>
              </w:rPr>
              <w:t>Termina sin ayuda y sin errores.</w:t>
            </w:r>
          </w:p>
        </w:tc>
      </w:tr>
      <w:tr>
        <w:trPr>
          <w:cantSplit/>
        </w:trPr>
        <w:tc>
          <w:tcPr>
            <w:tcW w:type="dxa" w:w="720"/>
            <w:shd w:val="clear" w:color="auto" w:fill="EDEFF3"/>
          </w:tcPr>
          <w:p>
            <w:pPr>
              <w:spacing w:after="40" w:line="252" w:lineRule="auto"/>
            </w:pPr>
            <w:r/>
            <w:r>
              <w:rPr>
                <w:b w:val="0"/>
                <w:sz w:val="17"/>
              </w:rPr>
              <w:t>T2</w:t>
            </w:r>
          </w:p>
        </w:tc>
        <w:tc>
          <w:tcPr>
            <w:tcW w:type="dxa" w:w="1296"/>
          </w:tcPr>
          <w:p>
            <w:pPr>
              <w:spacing w:after="40" w:line="252" w:lineRule="auto"/>
            </w:pPr>
            <w:r/>
            <w:r>
              <w:rPr>
                <w:b w:val="0"/>
                <w:sz w:val="17"/>
              </w:rPr>
              <w:t>Operador</w:t>
            </w:r>
          </w:p>
        </w:tc>
        <w:tc>
          <w:tcPr>
            <w:tcW w:type="dxa" w:w="3888"/>
          </w:tcPr>
          <w:p>
            <w:pPr>
              <w:spacing w:after="40" w:line="252" w:lineRule="auto"/>
            </w:pPr>
            <w:r/>
            <w:r>
              <w:rPr>
                <w:b w:val="0"/>
                <w:sz w:val="17"/>
              </w:rPr>
              <w:t>Asigna al vuelo V102 una tripulación distinta de la recomendada y deja el motivo.</w:t>
            </w:r>
          </w:p>
        </w:tc>
        <w:tc>
          <w:tcPr>
            <w:tcW w:type="dxa" w:w="1440"/>
          </w:tcPr>
          <w:p>
            <w:pPr>
              <w:spacing w:after="40" w:line="252" w:lineRule="auto"/>
            </w:pPr>
            <w:r/>
            <w:r>
              <w:rPr>
                <w:b w:val="0"/>
                <w:sz w:val="17"/>
              </w:rPr>
              <w:t>4</w:t>
            </w:r>
          </w:p>
        </w:tc>
        <w:tc>
          <w:tcPr>
            <w:tcW w:type="dxa" w:w="2304"/>
          </w:tcPr>
          <w:p>
            <w:pPr>
              <w:spacing w:after="40" w:line="252" w:lineRule="auto"/>
            </w:pPr>
            <w:r/>
            <w:r>
              <w:rPr>
                <w:b w:val="0"/>
                <w:sz w:val="17"/>
              </w:rPr>
              <w:t>Escribe el motivo y confirma sin ayuda.</w:t>
            </w:r>
          </w:p>
        </w:tc>
      </w:tr>
      <w:tr>
        <w:trPr>
          <w:cantSplit/>
        </w:trPr>
        <w:tc>
          <w:tcPr>
            <w:tcW w:type="dxa" w:w="720"/>
            <w:shd w:val="clear" w:color="auto" w:fill="EDEFF3"/>
          </w:tcPr>
          <w:p>
            <w:pPr>
              <w:spacing w:after="40" w:line="252" w:lineRule="auto"/>
            </w:pPr>
            <w:r/>
            <w:r>
              <w:rPr>
                <w:b w:val="0"/>
                <w:sz w:val="17"/>
              </w:rPr>
              <w:t>T3</w:t>
            </w:r>
          </w:p>
        </w:tc>
        <w:tc>
          <w:tcPr>
            <w:tcW w:type="dxa" w:w="1296"/>
          </w:tcPr>
          <w:p>
            <w:pPr>
              <w:spacing w:after="40" w:line="252" w:lineRule="auto"/>
            </w:pPr>
            <w:r/>
            <w:r>
              <w:rPr>
                <w:b w:val="0"/>
                <w:sz w:val="17"/>
              </w:rPr>
              <w:t>Piloto</w:t>
            </w:r>
          </w:p>
        </w:tc>
        <w:tc>
          <w:tcPr>
            <w:tcW w:type="dxa" w:w="3888"/>
          </w:tcPr>
          <w:p>
            <w:pPr>
              <w:spacing w:after="40" w:line="252" w:lineRule="auto"/>
            </w:pPr>
            <w:r/>
            <w:r>
              <w:rPr>
                <w:b w:val="0"/>
                <w:sz w:val="17"/>
              </w:rPr>
              <w:t>Encuentra las condiciones del vuelo V104.</w:t>
            </w:r>
          </w:p>
        </w:tc>
        <w:tc>
          <w:tcPr>
            <w:tcW w:type="dxa" w:w="1440"/>
          </w:tcPr>
          <w:p>
            <w:pPr>
              <w:spacing w:after="40" w:line="252" w:lineRule="auto"/>
            </w:pPr>
            <w:r/>
            <w:r>
              <w:rPr>
                <w:b w:val="0"/>
                <w:sz w:val="17"/>
              </w:rPr>
              <w:t>4</w:t>
            </w:r>
          </w:p>
        </w:tc>
        <w:tc>
          <w:tcPr>
            <w:tcW w:type="dxa" w:w="2304"/>
          </w:tcPr>
          <w:p>
            <w:pPr>
              <w:spacing w:after="40" w:line="252" w:lineRule="auto"/>
            </w:pPr>
            <w:r/>
            <w:r>
              <w:rPr>
                <w:b w:val="0"/>
                <w:sz w:val="17"/>
              </w:rPr>
              <w:t>Llega en menos de 1 minuto.</w:t>
            </w:r>
          </w:p>
        </w:tc>
      </w:tr>
      <w:tr>
        <w:trPr>
          <w:cantSplit/>
        </w:trPr>
        <w:tc>
          <w:tcPr>
            <w:tcW w:type="dxa" w:w="720"/>
            <w:shd w:val="clear" w:color="auto" w:fill="EDEFF3"/>
          </w:tcPr>
          <w:p>
            <w:pPr>
              <w:spacing w:after="40" w:line="252" w:lineRule="auto"/>
            </w:pPr>
            <w:r/>
            <w:r>
              <w:rPr>
                <w:b w:val="0"/>
                <w:sz w:val="17"/>
              </w:rPr>
              <w:t>T4</w:t>
            </w:r>
          </w:p>
        </w:tc>
        <w:tc>
          <w:tcPr>
            <w:tcW w:type="dxa" w:w="1296"/>
          </w:tcPr>
          <w:p>
            <w:pPr>
              <w:spacing w:after="40" w:line="252" w:lineRule="auto"/>
            </w:pPr>
            <w:r/>
            <w:r>
              <w:rPr>
                <w:b w:val="0"/>
                <w:sz w:val="17"/>
              </w:rPr>
              <w:t>Administrativo</w:t>
            </w:r>
          </w:p>
        </w:tc>
        <w:tc>
          <w:tcPr>
            <w:tcW w:type="dxa" w:w="3888"/>
          </w:tcPr>
          <w:p>
            <w:pPr>
              <w:spacing w:after="40" w:line="252" w:lineRule="auto"/>
            </w:pPr>
            <w:r/>
            <w:r>
              <w:rPr>
                <w:b w:val="0"/>
                <w:sz w:val="17"/>
              </w:rPr>
              <w:t>Registra un resultado de 90 puntos en el escenario E2 para un piloto.</w:t>
            </w:r>
          </w:p>
        </w:tc>
        <w:tc>
          <w:tcPr>
            <w:tcW w:type="dxa" w:w="1440"/>
          </w:tcPr>
          <w:p>
            <w:pPr>
              <w:spacing w:after="40" w:line="252" w:lineRule="auto"/>
            </w:pPr>
            <w:r/>
            <w:r>
              <w:rPr>
                <w:b w:val="0"/>
                <w:sz w:val="17"/>
              </w:rPr>
              <w:t>5</w:t>
            </w:r>
          </w:p>
        </w:tc>
        <w:tc>
          <w:tcPr>
            <w:tcW w:type="dxa" w:w="2304"/>
          </w:tcPr>
          <w:p>
            <w:pPr>
              <w:spacing w:after="40" w:line="252" w:lineRule="auto"/>
            </w:pPr>
            <w:r/>
            <w:r>
              <w:rPr>
                <w:b w:val="0"/>
                <w:sz w:val="17"/>
              </w:rPr>
              <w:t>Guarda el resultado y entiende que el anterior se conservó.</w:t>
            </w:r>
          </w:p>
        </w:tc>
      </w:tr>
    </w:tbl>
    <w:p>
      <w:pPr>
        <w:spacing w:after="40"/>
      </w:pPr>
    </w:p>
    <w:p>
      <w:pPr>
        <w:pStyle w:val="Heading3"/>
      </w:pPr>
      <w:r>
        <w:t>Participantes simulados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720"/>
        <w:gridCol w:w="2592"/>
        <w:gridCol w:w="6336"/>
      </w:tblGrid>
      <w:tr>
        <w:trPr>
          <w:tblHeader/>
          <w:cantSplit/>
        </w:trPr>
        <w:tc>
          <w:tcPr>
            <w:tcW w:type="dxa" w:w="720"/>
            <w:shd w:val="clear" w:color="auto" w:fill="1F3864"/>
          </w:tcPr>
          <w:p>
            <w:pPr>
              <w:spacing w:after="40" w:line="252" w:lineRule="auto"/>
            </w:pPr>
            <w:r>
              <w:rPr>
                <w:color w:val="FFFFFF"/>
              </w:rPr>
            </w:r>
            <w:r>
              <w:rPr>
                <w:b/>
                <w:color w:val="FFFFFF"/>
                <w:sz w:val="17"/>
              </w:rPr>
              <w:t>ID</w:t>
            </w:r>
          </w:p>
        </w:tc>
        <w:tc>
          <w:tcPr>
            <w:tcW w:type="dxa" w:w="2592"/>
            <w:shd w:val="clear" w:color="auto" w:fill="1F3864"/>
          </w:tcPr>
          <w:p>
            <w:pPr>
              <w:spacing w:after="40" w:line="252" w:lineRule="auto"/>
            </w:pPr>
            <w:r>
              <w:rPr>
                <w:color w:val="FFFFFF"/>
              </w:rPr>
            </w:r>
            <w:r>
              <w:rPr>
                <w:b/>
                <w:color w:val="FFFFFF"/>
                <w:sz w:val="17"/>
              </w:rPr>
              <w:t>Rol que representa</w:t>
            </w:r>
          </w:p>
        </w:tc>
        <w:tc>
          <w:tcPr>
            <w:tcW w:type="dxa" w:w="6336"/>
            <w:shd w:val="clear" w:color="auto" w:fill="1F3864"/>
          </w:tcPr>
          <w:p>
            <w:pPr>
              <w:spacing w:after="40" w:line="252" w:lineRule="auto"/>
            </w:pPr>
            <w:r>
              <w:rPr>
                <w:color w:val="FFFFFF"/>
              </w:rPr>
            </w:r>
            <w:r>
              <w:rPr>
                <w:b/>
                <w:color w:val="FFFFFF"/>
                <w:sz w:val="17"/>
              </w:rPr>
              <w:t>Perfil supuesto</w:t>
            </w:r>
          </w:p>
        </w:tc>
      </w:tr>
      <w:tr>
        <w:trPr>
          <w:cantSplit/>
        </w:trPr>
        <w:tc>
          <w:tcPr>
            <w:tcW w:type="dxa" w:w="720"/>
            <w:shd w:val="clear" w:color="auto" w:fill="EDEFF3"/>
          </w:tcPr>
          <w:p>
            <w:pPr>
              <w:spacing w:after="40" w:line="252" w:lineRule="auto"/>
            </w:pPr>
            <w:r/>
            <w:r>
              <w:rPr>
                <w:b w:val="0"/>
                <w:sz w:val="17"/>
              </w:rPr>
              <w:t>P1</w:t>
            </w:r>
          </w:p>
        </w:tc>
        <w:tc>
          <w:tcPr>
            <w:tcW w:type="dxa" w:w="2592"/>
          </w:tcPr>
          <w:p>
            <w:pPr>
              <w:spacing w:after="40" w:line="252" w:lineRule="auto"/>
            </w:pPr>
            <w:r/>
            <w:r>
              <w:rPr>
                <w:b w:val="0"/>
                <w:sz w:val="17"/>
              </w:rPr>
              <w:t>Operador de vuelos</w:t>
            </w:r>
          </w:p>
        </w:tc>
        <w:tc>
          <w:tcPr>
            <w:tcW w:type="dxa" w:w="6336"/>
          </w:tcPr>
          <w:p>
            <w:pPr>
              <w:spacing w:after="40" w:line="252" w:lineRule="auto"/>
            </w:pPr>
            <w:r/>
            <w:r>
              <w:rPr>
                <w:b w:val="0"/>
                <w:sz w:val="17"/>
              </w:rPr>
              <w:t>Usa hojas de cálculo a diario, nunca vio el sistema.</w:t>
            </w:r>
          </w:p>
        </w:tc>
      </w:tr>
      <w:tr>
        <w:trPr>
          <w:cantSplit/>
        </w:trPr>
        <w:tc>
          <w:tcPr>
            <w:tcW w:type="dxa" w:w="720"/>
            <w:shd w:val="clear" w:color="auto" w:fill="EDEFF3"/>
          </w:tcPr>
          <w:p>
            <w:pPr>
              <w:spacing w:after="40" w:line="252" w:lineRule="auto"/>
            </w:pPr>
            <w:r/>
            <w:r>
              <w:rPr>
                <w:b w:val="0"/>
                <w:sz w:val="17"/>
              </w:rPr>
              <w:t>P2</w:t>
            </w:r>
          </w:p>
        </w:tc>
        <w:tc>
          <w:tcPr>
            <w:tcW w:type="dxa" w:w="2592"/>
          </w:tcPr>
          <w:p>
            <w:pPr>
              <w:spacing w:after="40" w:line="252" w:lineRule="auto"/>
            </w:pPr>
            <w:r/>
            <w:r>
              <w:rPr>
                <w:b w:val="0"/>
                <w:sz w:val="17"/>
              </w:rPr>
              <w:t>Operador de vuelos</w:t>
            </w:r>
          </w:p>
        </w:tc>
        <w:tc>
          <w:tcPr>
            <w:tcW w:type="dxa" w:w="6336"/>
          </w:tcPr>
          <w:p>
            <w:pPr>
              <w:spacing w:after="40" w:line="252" w:lineRule="auto"/>
            </w:pPr>
            <w:r/>
            <w:r>
              <w:rPr>
                <w:b w:val="0"/>
                <w:sz w:val="17"/>
              </w:rPr>
              <w:t>Poca experiencia, entró hace dos meses.</w:t>
            </w:r>
          </w:p>
        </w:tc>
      </w:tr>
      <w:tr>
        <w:trPr>
          <w:cantSplit/>
        </w:trPr>
        <w:tc>
          <w:tcPr>
            <w:tcW w:type="dxa" w:w="720"/>
            <w:shd w:val="clear" w:color="auto" w:fill="EDEFF3"/>
          </w:tcPr>
          <w:p>
            <w:pPr>
              <w:spacing w:after="40" w:line="252" w:lineRule="auto"/>
            </w:pPr>
            <w:r/>
            <w:r>
              <w:rPr>
                <w:b w:val="0"/>
                <w:sz w:val="17"/>
              </w:rPr>
              <w:t>P3</w:t>
            </w:r>
          </w:p>
        </w:tc>
        <w:tc>
          <w:tcPr>
            <w:tcW w:type="dxa" w:w="2592"/>
          </w:tcPr>
          <w:p>
            <w:pPr>
              <w:spacing w:after="40" w:line="252" w:lineRule="auto"/>
            </w:pPr>
            <w:r/>
            <w:r>
              <w:rPr>
                <w:b w:val="0"/>
                <w:sz w:val="17"/>
              </w:rPr>
              <w:t>Piloto</w:t>
            </w:r>
          </w:p>
        </w:tc>
        <w:tc>
          <w:tcPr>
            <w:tcW w:type="dxa" w:w="6336"/>
          </w:tcPr>
          <w:p>
            <w:pPr>
              <w:spacing w:after="40" w:line="252" w:lineRule="auto"/>
            </w:pPr>
            <w:r/>
            <w:r>
              <w:rPr>
                <w:b w:val="0"/>
                <w:sz w:val="17"/>
              </w:rPr>
              <w:t>Consulta sus vuelos desde el celular.</w:t>
            </w:r>
          </w:p>
        </w:tc>
      </w:tr>
      <w:tr>
        <w:trPr>
          <w:cantSplit/>
        </w:trPr>
        <w:tc>
          <w:tcPr>
            <w:tcW w:type="dxa" w:w="720"/>
            <w:shd w:val="clear" w:color="auto" w:fill="EDEFF3"/>
          </w:tcPr>
          <w:p>
            <w:pPr>
              <w:spacing w:after="40" w:line="252" w:lineRule="auto"/>
            </w:pPr>
            <w:r/>
            <w:r>
              <w:rPr>
                <w:b w:val="0"/>
                <w:sz w:val="17"/>
              </w:rPr>
              <w:t>P4</w:t>
            </w:r>
          </w:p>
        </w:tc>
        <w:tc>
          <w:tcPr>
            <w:tcW w:type="dxa" w:w="2592"/>
          </w:tcPr>
          <w:p>
            <w:pPr>
              <w:spacing w:after="40" w:line="252" w:lineRule="auto"/>
            </w:pPr>
            <w:r/>
            <w:r>
              <w:rPr>
                <w:b w:val="0"/>
                <w:sz w:val="17"/>
              </w:rPr>
              <w:t>Piloto</w:t>
            </w:r>
          </w:p>
        </w:tc>
        <w:tc>
          <w:tcPr>
            <w:tcW w:type="dxa" w:w="6336"/>
          </w:tcPr>
          <w:p>
            <w:pPr>
              <w:spacing w:after="40" w:line="252" w:lineRule="auto"/>
            </w:pPr>
            <w:r/>
            <w:r>
              <w:rPr>
                <w:b w:val="0"/>
                <w:sz w:val="17"/>
              </w:rPr>
              <w:t>Prefiere el computador, poca paciencia con formularios.</w:t>
            </w:r>
          </w:p>
        </w:tc>
      </w:tr>
      <w:tr>
        <w:trPr>
          <w:cantSplit/>
        </w:trPr>
        <w:tc>
          <w:tcPr>
            <w:tcW w:type="dxa" w:w="720"/>
            <w:shd w:val="clear" w:color="auto" w:fill="EDEFF3"/>
          </w:tcPr>
          <w:p>
            <w:pPr>
              <w:spacing w:after="40" w:line="252" w:lineRule="auto"/>
            </w:pPr>
            <w:r/>
            <w:r>
              <w:rPr>
                <w:b w:val="0"/>
                <w:sz w:val="17"/>
              </w:rPr>
              <w:t>P5</w:t>
            </w:r>
          </w:p>
        </w:tc>
        <w:tc>
          <w:tcPr>
            <w:tcW w:type="dxa" w:w="2592"/>
          </w:tcPr>
          <w:p>
            <w:pPr>
              <w:spacing w:after="40" w:line="252" w:lineRule="auto"/>
            </w:pPr>
            <w:r/>
            <w:r>
              <w:rPr>
                <w:b w:val="0"/>
                <w:sz w:val="17"/>
              </w:rPr>
              <w:t>Administrativo</w:t>
            </w:r>
          </w:p>
        </w:tc>
        <w:tc>
          <w:tcPr>
            <w:tcW w:type="dxa" w:w="6336"/>
          </w:tcPr>
          <w:p>
            <w:pPr>
              <w:spacing w:after="40" w:line="252" w:lineRule="auto"/>
            </w:pPr>
            <w:r/>
            <w:r>
              <w:rPr>
                <w:b w:val="0"/>
                <w:sz w:val="17"/>
              </w:rPr>
              <w:t>Registra datos todos los días en otro sistema.</w:t>
            </w:r>
          </w:p>
        </w:tc>
      </w:tr>
      <w:tr>
        <w:trPr>
          <w:cantSplit/>
        </w:trPr>
        <w:tc>
          <w:tcPr>
            <w:tcW w:type="dxa" w:w="720"/>
            <w:shd w:val="clear" w:color="auto" w:fill="EDEFF3"/>
          </w:tcPr>
          <w:p>
            <w:pPr>
              <w:spacing w:after="40" w:line="252" w:lineRule="auto"/>
            </w:pPr>
            <w:r/>
            <w:r>
              <w:rPr>
                <w:b w:val="0"/>
                <w:sz w:val="17"/>
              </w:rPr>
              <w:t>P6</w:t>
            </w:r>
          </w:p>
        </w:tc>
        <w:tc>
          <w:tcPr>
            <w:tcW w:type="dxa" w:w="2592"/>
          </w:tcPr>
          <w:p>
            <w:pPr>
              <w:spacing w:after="40" w:line="252" w:lineRule="auto"/>
            </w:pPr>
            <w:r/>
            <w:r>
              <w:rPr>
                <w:b w:val="0"/>
                <w:sz w:val="17"/>
              </w:rPr>
              <w:t>Administrativo</w:t>
            </w:r>
          </w:p>
        </w:tc>
        <w:tc>
          <w:tcPr>
            <w:tcW w:type="dxa" w:w="6336"/>
          </w:tcPr>
          <w:p>
            <w:pPr>
              <w:spacing w:after="40" w:line="252" w:lineRule="auto"/>
            </w:pPr>
            <w:r/>
            <w:r>
              <w:rPr>
                <w:b w:val="0"/>
                <w:sz w:val="17"/>
              </w:rPr>
              <w:t>Nuevo en el área.</w:t>
            </w:r>
          </w:p>
        </w:tc>
      </w:tr>
    </w:tbl>
    <w:p>
      <w:pPr>
        <w:spacing w:after="40"/>
      </w:pPr>
    </w:p>
    <w:p>
      <w:pPr>
        <w:pStyle w:val="Heading3"/>
      </w:pPr>
      <w:r>
        <w:t>Resultados simulados por sesión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936" w:type="dxa"/>
      </w:tblPr>
      <w:tblGrid>
        <w:gridCol w:w="1007"/>
        <w:gridCol w:w="720"/>
        <w:gridCol w:w="1728"/>
        <w:gridCol w:w="1296"/>
        <w:gridCol w:w="2736"/>
        <w:gridCol w:w="2448"/>
      </w:tblGrid>
      <w:tr>
        <w:trPr>
          <w:tblHeader/>
          <w:cantSplit/>
        </w:trPr>
        <w:tc>
          <w:tcPr>
            <w:tcW w:type="dxa" w:w="1008"/>
            <w:shd w:val="clear" w:color="auto" w:fill="1F3864"/>
          </w:tcPr>
          <w:p>
            <w:pPr>
              <w:spacing w:after="40" w:line="252" w:lineRule="auto"/>
            </w:pPr>
            <w:r>
              <w:rPr>
                <w:color w:val="FFFFFF"/>
              </w:rPr>
            </w:r>
            <w:r>
              <w:rPr>
                <w:b/>
                <w:color w:val="FFFFFF"/>
                <w:sz w:val="16"/>
              </w:rPr>
              <w:t>Persona</w:t>
            </w:r>
          </w:p>
        </w:tc>
        <w:tc>
          <w:tcPr>
            <w:tcW w:type="dxa" w:w="720"/>
            <w:shd w:val="clear" w:color="auto" w:fill="1F3864"/>
          </w:tcPr>
          <w:p>
            <w:pPr>
              <w:spacing w:after="40" w:line="252" w:lineRule="auto"/>
            </w:pPr>
            <w:r>
              <w:rPr>
                <w:color w:val="FFFFFF"/>
              </w:rPr>
            </w:r>
            <w:r>
              <w:rPr>
                <w:b/>
                <w:color w:val="FFFFFF"/>
                <w:sz w:val="16"/>
              </w:rPr>
              <w:t>Tarea</w:t>
            </w:r>
          </w:p>
        </w:tc>
        <w:tc>
          <w:tcPr>
            <w:tcW w:type="dxa" w:w="1728"/>
            <w:shd w:val="clear" w:color="auto" w:fill="1F3864"/>
          </w:tcPr>
          <w:p>
            <w:pPr>
              <w:spacing w:after="40" w:line="252" w:lineRule="auto"/>
            </w:pPr>
            <w:r>
              <w:rPr>
                <w:color w:val="FFFFFF"/>
              </w:rPr>
            </w:r>
            <w:r>
              <w:rPr>
                <w:b/>
                <w:color w:val="FFFFFF"/>
                <w:sz w:val="16"/>
              </w:rPr>
              <w:t>¿Sin ayuda?</w:t>
            </w:r>
          </w:p>
        </w:tc>
        <w:tc>
          <w:tcPr>
            <w:tcW w:type="dxa" w:w="1296"/>
            <w:shd w:val="clear" w:color="auto" w:fill="1F3864"/>
          </w:tcPr>
          <w:p>
            <w:pPr>
              <w:spacing w:after="40" w:line="252" w:lineRule="auto"/>
            </w:pPr>
            <w:r>
              <w:rPr>
                <w:color w:val="FFFFFF"/>
              </w:rPr>
            </w:r>
            <w:r>
              <w:rPr>
                <w:b/>
                <w:color w:val="FFFFFF"/>
                <w:sz w:val="16"/>
              </w:rPr>
              <w:t>Tiempo aprox.</w:t>
            </w:r>
          </w:p>
        </w:tc>
        <w:tc>
          <w:tcPr>
            <w:tcW w:type="dxa" w:w="2736"/>
            <w:shd w:val="clear" w:color="auto" w:fill="1F3864"/>
          </w:tcPr>
          <w:p>
            <w:pPr>
              <w:spacing w:after="40" w:line="252" w:lineRule="auto"/>
            </w:pPr>
            <w:r>
              <w:rPr>
                <w:color w:val="FFFFFF"/>
              </w:rPr>
            </w:r>
            <w:r>
              <w:rPr>
                <w:b/>
                <w:color w:val="FFFFFF"/>
                <w:sz w:val="16"/>
              </w:rPr>
              <w:t>Errores o dudas</w:t>
            </w:r>
          </w:p>
        </w:tc>
        <w:tc>
          <w:tcPr>
            <w:tcW w:type="dxa" w:w="2448"/>
            <w:shd w:val="clear" w:color="auto" w:fill="1F3864"/>
          </w:tcPr>
          <w:p>
            <w:pPr>
              <w:spacing w:after="40" w:line="252" w:lineRule="auto"/>
            </w:pPr>
            <w:r>
              <w:rPr>
                <w:color w:val="FFFFFF"/>
              </w:rPr>
            </w:r>
            <w:r>
              <w:rPr>
                <w:b/>
                <w:color w:val="FFFFFF"/>
                <w:sz w:val="16"/>
              </w:rPr>
              <w:t>Comentario</w:t>
            </w:r>
          </w:p>
        </w:tc>
      </w:tr>
      <w:tr>
        <w:trPr>
          <w:cantSplit/>
        </w:trPr>
        <w:tc>
          <w:tcPr>
            <w:tcW w:type="dxa" w:w="1008"/>
            <w:shd w:val="clear" w:color="auto" w:fill="EDEFF3"/>
          </w:tcPr>
          <w:p>
            <w:pPr>
              <w:spacing w:after="40" w:line="252" w:lineRule="auto"/>
            </w:pPr>
            <w:r/>
            <w:r>
              <w:rPr>
                <w:b w:val="0"/>
                <w:sz w:val="16"/>
              </w:rPr>
              <w:t>P1</w:t>
            </w:r>
          </w:p>
        </w:tc>
        <w:tc>
          <w:tcPr>
            <w:tcW w:type="dxa" w:w="720"/>
          </w:tcPr>
          <w:p>
            <w:pPr>
              <w:spacing w:after="40" w:line="252" w:lineRule="auto"/>
            </w:pPr>
            <w:r/>
            <w:r>
              <w:rPr>
                <w:b w:val="0"/>
                <w:sz w:val="16"/>
              </w:rPr>
              <w:t>T1</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35 s</w:t>
            </w:r>
          </w:p>
        </w:tc>
        <w:tc>
          <w:tcPr>
            <w:tcW w:type="dxa" w:w="2736"/>
          </w:tcPr>
          <w:p>
            <w:pPr>
              <w:spacing w:after="40" w:line="252" w:lineRule="auto"/>
            </w:pPr>
            <w:r/>
            <w:r>
              <w:rPr>
                <w:b w:val="0"/>
                <w:sz w:val="16"/>
              </w:rPr>
              <w:t>Ninguno</w:t>
            </w:r>
          </w:p>
        </w:tc>
        <w:tc>
          <w:tcPr>
            <w:tcW w:type="dxa" w:w="2448"/>
          </w:tcPr>
          <w:p>
            <w:pPr>
              <w:spacing w:after="40" w:line="252" w:lineRule="auto"/>
            </w:pPr>
            <w:r/>
            <w:r>
              <w:rPr>
                <w:b w:val="0"/>
                <w:sz w:val="16"/>
              </w:rPr>
              <w:t>«El botón grande se ve claro.»</w:t>
            </w:r>
          </w:p>
        </w:tc>
      </w:tr>
      <w:tr>
        <w:trPr>
          <w:cantSplit/>
        </w:trPr>
        <w:tc>
          <w:tcPr>
            <w:tcW w:type="dxa" w:w="1008"/>
            <w:shd w:val="clear" w:color="auto" w:fill="EDEFF3"/>
          </w:tcPr>
          <w:p>
            <w:pPr>
              <w:spacing w:after="40" w:line="252" w:lineRule="auto"/>
            </w:pPr>
            <w:r/>
            <w:r>
              <w:rPr>
                <w:b w:val="0"/>
                <w:sz w:val="16"/>
              </w:rPr>
              <w:t>P1</w:t>
            </w:r>
          </w:p>
        </w:tc>
        <w:tc>
          <w:tcPr>
            <w:tcW w:type="dxa" w:w="720"/>
          </w:tcPr>
          <w:p>
            <w:pPr>
              <w:spacing w:after="40" w:line="252" w:lineRule="auto"/>
            </w:pPr>
            <w:r/>
            <w:r>
              <w:rPr>
                <w:b w:val="0"/>
                <w:sz w:val="16"/>
              </w:rPr>
              <w:t>T2</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1 min 10 s</w:t>
            </w:r>
          </w:p>
        </w:tc>
        <w:tc>
          <w:tcPr>
            <w:tcW w:type="dxa" w:w="2736"/>
          </w:tcPr>
          <w:p>
            <w:pPr>
              <w:spacing w:after="40" w:line="252" w:lineRule="auto"/>
            </w:pPr>
            <w:r/>
            <w:r>
              <w:rPr>
                <w:b w:val="0"/>
                <w:sz w:val="16"/>
              </w:rPr>
              <w:t>Dudó al ver que el motivo era obligatorio</w:t>
            </w:r>
          </w:p>
        </w:tc>
        <w:tc>
          <w:tcPr>
            <w:tcW w:type="dxa" w:w="2448"/>
          </w:tcPr>
          <w:p>
            <w:pPr>
              <w:spacing w:after="40" w:line="252" w:lineRule="auto"/>
            </w:pPr>
            <w:r/>
            <w:r>
              <w:rPr>
                <w:b w:val="0"/>
                <w:sz w:val="16"/>
              </w:rPr>
              <w:t>«Tiene sentido, pero no sabía cuánto escribir.»</w:t>
            </w:r>
          </w:p>
        </w:tc>
      </w:tr>
      <w:tr>
        <w:trPr>
          <w:cantSplit/>
        </w:trPr>
        <w:tc>
          <w:tcPr>
            <w:tcW w:type="dxa" w:w="1008"/>
            <w:shd w:val="clear" w:color="auto" w:fill="EDEFF3"/>
          </w:tcPr>
          <w:p>
            <w:pPr>
              <w:spacing w:after="40" w:line="252" w:lineRule="auto"/>
            </w:pPr>
            <w:r/>
            <w:r>
              <w:rPr>
                <w:b w:val="0"/>
                <w:sz w:val="16"/>
              </w:rPr>
              <w:t>P2</w:t>
            </w:r>
          </w:p>
        </w:tc>
        <w:tc>
          <w:tcPr>
            <w:tcW w:type="dxa" w:w="720"/>
          </w:tcPr>
          <w:p>
            <w:pPr>
              <w:spacing w:after="40" w:line="252" w:lineRule="auto"/>
            </w:pPr>
            <w:r/>
            <w:r>
              <w:rPr>
                <w:b w:val="0"/>
                <w:sz w:val="16"/>
              </w:rPr>
              <w:t>T1</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50 s</w:t>
            </w:r>
          </w:p>
        </w:tc>
        <w:tc>
          <w:tcPr>
            <w:tcW w:type="dxa" w:w="2736"/>
          </w:tcPr>
          <w:p>
            <w:pPr>
              <w:spacing w:after="40" w:line="252" w:lineRule="auto"/>
            </w:pPr>
            <w:r/>
            <w:r>
              <w:rPr>
                <w:b w:val="0"/>
                <w:sz w:val="16"/>
              </w:rPr>
              <w:t>Quiso asignar sin mirar el escenario</w:t>
            </w:r>
          </w:p>
        </w:tc>
        <w:tc>
          <w:tcPr>
            <w:tcW w:type="dxa" w:w="2448"/>
          </w:tcPr>
          <w:p>
            <w:pPr>
              <w:spacing w:after="40" w:line="252" w:lineRule="auto"/>
            </w:pPr>
            <w:r/>
            <w:r>
              <w:rPr>
                <w:b w:val="0"/>
                <w:sz w:val="16"/>
              </w:rPr>
              <w:t>«¿Por qué este escenario y no otro?»</w:t>
            </w:r>
          </w:p>
        </w:tc>
      </w:tr>
      <w:tr>
        <w:trPr>
          <w:cantSplit/>
        </w:trPr>
        <w:tc>
          <w:tcPr>
            <w:tcW w:type="dxa" w:w="1008"/>
            <w:shd w:val="clear" w:color="auto" w:fill="EDEFF3"/>
          </w:tcPr>
          <w:p>
            <w:pPr>
              <w:spacing w:after="40" w:line="252" w:lineRule="auto"/>
            </w:pPr>
            <w:r/>
            <w:r>
              <w:rPr>
                <w:b w:val="0"/>
                <w:sz w:val="16"/>
              </w:rPr>
              <w:t>P2</w:t>
            </w:r>
          </w:p>
        </w:tc>
        <w:tc>
          <w:tcPr>
            <w:tcW w:type="dxa" w:w="720"/>
          </w:tcPr>
          <w:p>
            <w:pPr>
              <w:spacing w:after="40" w:line="252" w:lineRule="auto"/>
            </w:pPr>
            <w:r/>
            <w:r>
              <w:rPr>
                <w:b w:val="0"/>
                <w:sz w:val="16"/>
              </w:rPr>
              <w:t>T2</w:t>
            </w:r>
          </w:p>
        </w:tc>
        <w:tc>
          <w:tcPr>
            <w:tcW w:type="dxa" w:w="1728"/>
          </w:tcPr>
          <w:p>
            <w:pPr>
              <w:spacing w:after="40" w:line="252" w:lineRule="auto"/>
            </w:pPr>
            <w:r/>
            <w:r>
              <w:rPr>
                <w:b w:val="0"/>
                <w:sz w:val="16"/>
              </w:rPr>
              <w:t>Sí, al segundo intento</w:t>
            </w:r>
          </w:p>
        </w:tc>
        <w:tc>
          <w:tcPr>
            <w:tcW w:type="dxa" w:w="1296"/>
          </w:tcPr>
          <w:p>
            <w:pPr>
              <w:spacing w:after="40" w:line="252" w:lineRule="auto"/>
            </w:pPr>
            <w:r/>
            <w:r>
              <w:rPr>
                <w:b w:val="0"/>
                <w:sz w:val="16"/>
              </w:rPr>
              <w:t>1 min 45 s</w:t>
            </w:r>
          </w:p>
        </w:tc>
        <w:tc>
          <w:tcPr>
            <w:tcW w:type="dxa" w:w="2736"/>
          </w:tcPr>
          <w:p>
            <w:pPr>
              <w:spacing w:after="40" w:line="252" w:lineRule="auto"/>
            </w:pPr>
            <w:r/>
            <w:r>
              <w:rPr>
                <w:b w:val="0"/>
                <w:sz w:val="16"/>
              </w:rPr>
              <w:t>Eligió la tripulación y cerró la ventana sin motivo</w:t>
            </w:r>
          </w:p>
        </w:tc>
        <w:tc>
          <w:tcPr>
            <w:tcW w:type="dxa" w:w="2448"/>
          </w:tcPr>
          <w:p>
            <w:pPr>
              <w:spacing w:after="40" w:line="252" w:lineRule="auto"/>
            </w:pPr>
            <w:r/>
            <w:r>
              <w:rPr>
                <w:b w:val="0"/>
                <w:sz w:val="16"/>
              </w:rPr>
              <w:t>«No vi que pedía una razón.»</w:t>
            </w:r>
          </w:p>
        </w:tc>
      </w:tr>
      <w:tr>
        <w:trPr>
          <w:cantSplit/>
        </w:trPr>
        <w:tc>
          <w:tcPr>
            <w:tcW w:type="dxa" w:w="1008"/>
            <w:shd w:val="clear" w:color="auto" w:fill="EDEFF3"/>
          </w:tcPr>
          <w:p>
            <w:pPr>
              <w:spacing w:after="40" w:line="252" w:lineRule="auto"/>
            </w:pPr>
            <w:r/>
            <w:r>
              <w:rPr>
                <w:b w:val="0"/>
                <w:sz w:val="16"/>
              </w:rPr>
              <w:t>P3</w:t>
            </w:r>
          </w:p>
        </w:tc>
        <w:tc>
          <w:tcPr>
            <w:tcW w:type="dxa" w:w="720"/>
          </w:tcPr>
          <w:p>
            <w:pPr>
              <w:spacing w:after="40" w:line="252" w:lineRule="auto"/>
            </w:pPr>
            <w:r/>
            <w:r>
              <w:rPr>
                <w:b w:val="0"/>
                <w:sz w:val="16"/>
              </w:rPr>
              <w:t>T3</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40 s</w:t>
            </w:r>
          </w:p>
        </w:tc>
        <w:tc>
          <w:tcPr>
            <w:tcW w:type="dxa" w:w="2736"/>
          </w:tcPr>
          <w:p>
            <w:pPr>
              <w:spacing w:after="40" w:line="252" w:lineRule="auto"/>
            </w:pPr>
            <w:r/>
            <w:r>
              <w:rPr>
                <w:b w:val="0"/>
                <w:sz w:val="16"/>
              </w:rPr>
              <w:t>Entró primero a «Mis vuelos»</w:t>
            </w:r>
          </w:p>
        </w:tc>
        <w:tc>
          <w:tcPr>
            <w:tcW w:type="dxa" w:w="2448"/>
          </w:tcPr>
          <w:p>
            <w:pPr>
              <w:spacing w:after="40" w:line="252" w:lineRule="auto"/>
            </w:pPr>
            <w:r/>
            <w:r>
              <w:rPr>
                <w:b w:val="0"/>
                <w:sz w:val="16"/>
              </w:rPr>
              <w:t>«Pensé que ahí estaban todos.»</w:t>
            </w:r>
          </w:p>
        </w:tc>
      </w:tr>
      <w:tr>
        <w:trPr>
          <w:cantSplit/>
        </w:trPr>
        <w:tc>
          <w:tcPr>
            <w:tcW w:type="dxa" w:w="1008"/>
            <w:shd w:val="clear" w:color="auto" w:fill="EDEFF3"/>
          </w:tcPr>
          <w:p>
            <w:pPr>
              <w:spacing w:after="40" w:line="252" w:lineRule="auto"/>
            </w:pPr>
            <w:r/>
            <w:r>
              <w:rPr>
                <w:b w:val="0"/>
                <w:sz w:val="16"/>
              </w:rPr>
              <w:t>P4</w:t>
            </w:r>
          </w:p>
        </w:tc>
        <w:tc>
          <w:tcPr>
            <w:tcW w:type="dxa" w:w="720"/>
          </w:tcPr>
          <w:p>
            <w:pPr>
              <w:spacing w:after="40" w:line="252" w:lineRule="auto"/>
            </w:pPr>
            <w:r/>
            <w:r>
              <w:rPr>
                <w:b w:val="0"/>
                <w:sz w:val="16"/>
              </w:rPr>
              <w:t>T3</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30 s</w:t>
            </w:r>
          </w:p>
        </w:tc>
        <w:tc>
          <w:tcPr>
            <w:tcW w:type="dxa" w:w="2736"/>
          </w:tcPr>
          <w:p>
            <w:pPr>
              <w:spacing w:after="40" w:line="252" w:lineRule="auto"/>
            </w:pPr>
            <w:r/>
            <w:r>
              <w:rPr>
                <w:b w:val="0"/>
                <w:sz w:val="16"/>
              </w:rPr>
              <w:t>Ninguno</w:t>
            </w:r>
          </w:p>
        </w:tc>
        <w:tc>
          <w:tcPr>
            <w:tcW w:type="dxa" w:w="2448"/>
          </w:tcPr>
          <w:p>
            <w:pPr>
              <w:spacing w:after="40" w:line="252" w:lineRule="auto"/>
            </w:pPr>
            <w:r/>
            <w:r>
              <w:rPr>
                <w:b w:val="0"/>
                <w:sz w:val="16"/>
              </w:rPr>
              <w:t>«Fácil.»</w:t>
            </w:r>
          </w:p>
        </w:tc>
      </w:tr>
      <w:tr>
        <w:trPr>
          <w:cantSplit/>
        </w:trPr>
        <w:tc>
          <w:tcPr>
            <w:tcW w:type="dxa" w:w="1008"/>
            <w:shd w:val="clear" w:color="auto" w:fill="EDEFF3"/>
          </w:tcPr>
          <w:p>
            <w:pPr>
              <w:spacing w:after="40" w:line="252" w:lineRule="auto"/>
            </w:pPr>
            <w:r/>
            <w:r>
              <w:rPr>
                <w:b w:val="0"/>
                <w:sz w:val="16"/>
              </w:rPr>
              <w:t>P5</w:t>
            </w:r>
          </w:p>
        </w:tc>
        <w:tc>
          <w:tcPr>
            <w:tcW w:type="dxa" w:w="720"/>
          </w:tcPr>
          <w:p>
            <w:pPr>
              <w:spacing w:after="40" w:line="252" w:lineRule="auto"/>
            </w:pPr>
            <w:r/>
            <w:r>
              <w:rPr>
                <w:b w:val="0"/>
                <w:sz w:val="16"/>
              </w:rPr>
              <w:t>T4</w:t>
            </w:r>
          </w:p>
        </w:tc>
        <w:tc>
          <w:tcPr>
            <w:tcW w:type="dxa" w:w="1728"/>
          </w:tcPr>
          <w:p>
            <w:pPr>
              <w:spacing w:after="40" w:line="252" w:lineRule="auto"/>
            </w:pPr>
            <w:r/>
            <w:r>
              <w:rPr>
                <w:b w:val="0"/>
                <w:sz w:val="16"/>
              </w:rPr>
              <w:t>Sí</w:t>
            </w:r>
          </w:p>
        </w:tc>
        <w:tc>
          <w:tcPr>
            <w:tcW w:type="dxa" w:w="1296"/>
          </w:tcPr>
          <w:p>
            <w:pPr>
              <w:spacing w:after="40" w:line="252" w:lineRule="auto"/>
            </w:pPr>
            <w:r/>
            <w:r>
              <w:rPr>
                <w:b w:val="0"/>
                <w:sz w:val="16"/>
              </w:rPr>
              <w:t>55 s</w:t>
            </w:r>
          </w:p>
        </w:tc>
        <w:tc>
          <w:tcPr>
            <w:tcW w:type="dxa" w:w="2736"/>
          </w:tcPr>
          <w:p>
            <w:pPr>
              <w:spacing w:after="40" w:line="252" w:lineRule="auto"/>
            </w:pPr>
            <w:r/>
            <w:r>
              <w:rPr>
                <w:b w:val="0"/>
                <w:sz w:val="16"/>
              </w:rPr>
              <w:t>Ninguno</w:t>
            </w:r>
          </w:p>
        </w:tc>
        <w:tc>
          <w:tcPr>
            <w:tcW w:type="dxa" w:w="2448"/>
          </w:tcPr>
          <w:p>
            <w:pPr>
              <w:spacing w:after="40" w:line="252" w:lineRule="auto"/>
            </w:pPr>
            <w:r/>
            <w:r>
              <w:rPr>
                <w:b w:val="0"/>
                <w:sz w:val="16"/>
              </w:rPr>
              <w:t>«Me gusta que avise que guardó.»</w:t>
            </w:r>
          </w:p>
        </w:tc>
      </w:tr>
      <w:tr>
        <w:trPr>
          <w:cantSplit/>
        </w:trPr>
        <w:tc>
          <w:tcPr>
            <w:tcW w:type="dxa" w:w="1008"/>
            <w:shd w:val="clear" w:color="auto" w:fill="EDEFF3"/>
          </w:tcPr>
          <w:p>
            <w:pPr>
              <w:spacing w:after="40" w:line="252" w:lineRule="auto"/>
            </w:pPr>
            <w:r/>
            <w:r>
              <w:rPr>
                <w:b w:val="0"/>
                <w:sz w:val="16"/>
              </w:rPr>
              <w:t>P6</w:t>
            </w:r>
          </w:p>
        </w:tc>
        <w:tc>
          <w:tcPr>
            <w:tcW w:type="dxa" w:w="720"/>
          </w:tcPr>
          <w:p>
            <w:pPr>
              <w:spacing w:after="40" w:line="252" w:lineRule="auto"/>
            </w:pPr>
            <w:r/>
            <w:r>
              <w:rPr>
                <w:b w:val="0"/>
                <w:sz w:val="16"/>
              </w:rPr>
              <w:t>T4</w:t>
            </w:r>
          </w:p>
        </w:tc>
        <w:tc>
          <w:tcPr>
            <w:tcW w:type="dxa" w:w="1728"/>
          </w:tcPr>
          <w:p>
            <w:pPr>
              <w:spacing w:after="40" w:line="252" w:lineRule="auto"/>
            </w:pPr>
            <w:r/>
            <w:r>
              <w:rPr>
                <w:b w:val="0"/>
                <w:sz w:val="16"/>
              </w:rPr>
              <w:t>No, preguntó si se perdía el resultado anterior</w:t>
            </w:r>
          </w:p>
        </w:tc>
        <w:tc>
          <w:tcPr>
            <w:tcW w:type="dxa" w:w="1296"/>
          </w:tcPr>
          <w:p>
            <w:pPr>
              <w:spacing w:after="40" w:line="252" w:lineRule="auto"/>
            </w:pPr>
            <w:r/>
            <w:r>
              <w:rPr>
                <w:b w:val="0"/>
                <w:sz w:val="16"/>
              </w:rPr>
              <w:t>1 min 20 s</w:t>
            </w:r>
          </w:p>
        </w:tc>
        <w:tc>
          <w:tcPr>
            <w:tcW w:type="dxa" w:w="2736"/>
          </w:tcPr>
          <w:p>
            <w:pPr>
              <w:spacing w:after="40" w:line="252" w:lineRule="auto"/>
            </w:pPr>
            <w:r/>
            <w:r>
              <w:rPr>
                <w:b w:val="0"/>
                <w:sz w:val="16"/>
              </w:rPr>
              <w:t>Duda sobre el historial</w:t>
            </w:r>
          </w:p>
        </w:tc>
        <w:tc>
          <w:tcPr>
            <w:tcW w:type="dxa" w:w="2448"/>
          </w:tcPr>
          <w:p>
            <w:pPr>
              <w:spacing w:after="40" w:line="252" w:lineRule="auto"/>
            </w:pPr>
            <w:r/>
            <w:r>
              <w:rPr>
                <w:b w:val="0"/>
                <w:sz w:val="16"/>
              </w:rPr>
              <w:t>«¿Y el de antes dónde queda?»</w:t>
            </w:r>
          </w:p>
        </w:tc>
      </w:tr>
    </w:tbl>
    <w:p>
      <w:pPr>
        <w:spacing w:after="40"/>
      </w:pPr>
    </w:p>
    <w:p>
      <w:pPr>
        <w:pStyle w:val="Heading3"/>
      </w:pPr>
      <w:r>
        <w:t>Qué se aprende y qué se hace con eso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880"/>
        <w:gridCol w:w="2304"/>
        <w:gridCol w:w="2736"/>
        <w:gridCol w:w="1728"/>
      </w:tblGrid>
      <w:tr>
        <w:trPr>
          <w:tblHeader/>
          <w:cantSplit/>
        </w:trPr>
        <w:tc>
          <w:tcPr>
            <w:tcW w:type="dxa" w:w="2880"/>
            <w:shd w:val="clear" w:color="auto" w:fill="1F3864"/>
          </w:tcPr>
          <w:p>
            <w:pPr>
              <w:spacing w:after="40" w:line="252" w:lineRule="auto"/>
            </w:pPr>
            <w:r>
              <w:rPr>
                <w:color w:val="FFFFFF"/>
              </w:rPr>
            </w:r>
            <w:r>
              <w:rPr>
                <w:b/>
                <w:color w:val="FFFFFF"/>
                <w:sz w:val="16"/>
              </w:rPr>
              <w:t>Hallazgo (simulado)</w:t>
            </w:r>
          </w:p>
        </w:tc>
        <w:tc>
          <w:tcPr>
            <w:tcW w:type="dxa" w:w="2304"/>
            <w:shd w:val="clear" w:color="auto" w:fill="1F3864"/>
          </w:tcPr>
          <w:p>
            <w:pPr>
              <w:spacing w:after="40" w:line="252" w:lineRule="auto"/>
            </w:pPr>
            <w:r>
              <w:rPr>
                <w:color w:val="FFFFFF"/>
              </w:rPr>
            </w:r>
            <w:r>
              <w:rPr>
                <w:b/>
                <w:color w:val="FFFFFF"/>
                <w:sz w:val="16"/>
              </w:rPr>
              <w:t>Qué indica</w:t>
            </w:r>
          </w:p>
        </w:tc>
        <w:tc>
          <w:tcPr>
            <w:tcW w:type="dxa" w:w="2736"/>
            <w:shd w:val="clear" w:color="auto" w:fill="1F3864"/>
          </w:tcPr>
          <w:p>
            <w:pPr>
              <w:spacing w:after="40" w:line="252" w:lineRule="auto"/>
            </w:pPr>
            <w:r>
              <w:rPr>
                <w:color w:val="FFFFFF"/>
              </w:rPr>
            </w:r>
            <w:r>
              <w:rPr>
                <w:b/>
                <w:color w:val="FFFFFF"/>
                <w:sz w:val="16"/>
              </w:rPr>
              <w:t>Acción propuesta</w:t>
            </w:r>
          </w:p>
        </w:tc>
        <w:tc>
          <w:tcPr>
            <w:tcW w:type="dxa" w:w="1728"/>
            <w:shd w:val="clear" w:color="auto" w:fill="1F3864"/>
          </w:tcPr>
          <w:p>
            <w:pPr>
              <w:spacing w:after="40" w:line="252" w:lineRule="auto"/>
            </w:pPr>
            <w:r>
              <w:rPr>
                <w:color w:val="FFFFFF"/>
              </w:rPr>
            </w:r>
            <w:r>
              <w:rPr>
                <w:b/>
                <w:color w:val="FFFFFF"/>
                <w:sz w:val="16"/>
              </w:rPr>
              <w:t>Defecto relacionado</w:t>
            </w:r>
          </w:p>
        </w:tc>
      </w:tr>
      <w:tr>
        <w:trPr>
          <w:cantSplit/>
        </w:trPr>
        <w:tc>
          <w:tcPr>
            <w:tcW w:type="dxa" w:w="2880"/>
            <w:shd w:val="clear" w:color="auto" w:fill="EDEFF3"/>
          </w:tcPr>
          <w:p>
            <w:pPr>
              <w:spacing w:after="40" w:line="252" w:lineRule="auto"/>
            </w:pPr>
            <w:r/>
            <w:r>
              <w:rPr>
                <w:b w:val="0"/>
                <w:sz w:val="16"/>
              </w:rPr>
              <w:t>7 de 8 sesiones terminaron sin ayuda (una necesitó un segundo intento). En P6 la persona preguntó antes de terminar.</w:t>
            </w:r>
          </w:p>
        </w:tc>
        <w:tc>
          <w:tcPr>
            <w:tcW w:type="dxa" w:w="2304"/>
          </w:tcPr>
          <w:p>
            <w:pPr>
              <w:spacing w:after="40" w:line="252" w:lineRule="auto"/>
            </w:pPr>
            <w:r/>
            <w:r>
              <w:rPr>
                <w:b w:val="0"/>
                <w:sz w:val="16"/>
              </w:rPr>
              <w:t>Los flujos principales se entienden. El criterio de aceptación (usar sin ayuda) se cumple en la mayoría de las sesiones.</w:t>
            </w:r>
          </w:p>
        </w:tc>
        <w:tc>
          <w:tcPr>
            <w:tcW w:type="dxa" w:w="2736"/>
          </w:tcPr>
          <w:p>
            <w:pPr>
              <w:spacing w:after="40" w:line="252" w:lineRule="auto"/>
            </w:pPr>
            <w:r/>
            <w:r>
              <w:rPr>
                <w:b w:val="0"/>
                <w:sz w:val="16"/>
              </w:rPr>
              <w:t>Mantener el diseño.</w:t>
            </w:r>
          </w:p>
        </w:tc>
        <w:tc>
          <w:tcPr>
            <w:tcW w:type="dxa" w:w="1728"/>
          </w:tcPr>
          <w:p>
            <w:pPr>
              <w:spacing w:after="40" w:line="252" w:lineRule="auto"/>
            </w:pPr>
            <w:r/>
            <w:r>
              <w:rPr>
                <w:b w:val="0"/>
                <w:sz w:val="16"/>
              </w:rPr>
              <w:t>—</w:t>
            </w:r>
          </w:p>
        </w:tc>
      </w:tr>
      <w:tr>
        <w:trPr>
          <w:cantSplit/>
        </w:trPr>
        <w:tc>
          <w:tcPr>
            <w:tcW w:type="dxa" w:w="2880"/>
            <w:shd w:val="clear" w:color="auto" w:fill="EDEFF3"/>
          </w:tcPr>
          <w:p>
            <w:pPr>
              <w:spacing w:after="40" w:line="252" w:lineRule="auto"/>
            </w:pPr>
            <w:r/>
            <w:r>
              <w:rPr>
                <w:b w:val="0"/>
                <w:sz w:val="16"/>
              </w:rPr>
              <w:t>P2 no entendió por qué se sugería ese escenario.</w:t>
            </w:r>
          </w:p>
        </w:tc>
        <w:tc>
          <w:tcPr>
            <w:tcW w:type="dxa" w:w="2304"/>
          </w:tcPr>
          <w:p>
            <w:pPr>
              <w:spacing w:after="40" w:line="252" w:lineRule="auto"/>
            </w:pPr>
            <w:r/>
            <w:r>
              <w:rPr>
                <w:b w:val="0"/>
                <w:sz w:val="16"/>
              </w:rPr>
              <w:t>La sugerencia no se justifica.</w:t>
            </w:r>
          </w:p>
        </w:tc>
        <w:tc>
          <w:tcPr>
            <w:tcW w:type="dxa" w:w="2736"/>
          </w:tcPr>
          <w:p>
            <w:pPr>
              <w:spacing w:after="40" w:line="252" w:lineRule="auto"/>
            </w:pPr>
            <w:r/>
            <w:r>
              <w:rPr>
                <w:b w:val="0"/>
                <w:sz w:val="16"/>
              </w:rPr>
              <w:t>Mostrar la tabla vuelo contra escenario.</w:t>
            </w:r>
          </w:p>
        </w:tc>
        <w:tc>
          <w:tcPr>
            <w:tcW w:type="dxa" w:w="1728"/>
          </w:tcPr>
          <w:p>
            <w:pPr>
              <w:spacing w:after="40" w:line="252" w:lineRule="auto"/>
            </w:pPr>
            <w:r/>
            <w:r>
              <w:rPr>
                <w:b w:val="0"/>
                <w:sz w:val="16"/>
              </w:rPr>
              <w:t>DEF-07</w:t>
            </w:r>
          </w:p>
        </w:tc>
      </w:tr>
      <w:tr>
        <w:trPr>
          <w:cantSplit/>
        </w:trPr>
        <w:tc>
          <w:tcPr>
            <w:tcW w:type="dxa" w:w="2880"/>
            <w:shd w:val="clear" w:color="auto" w:fill="EDEFF3"/>
          </w:tcPr>
          <w:p>
            <w:pPr>
              <w:spacing w:after="40" w:line="252" w:lineRule="auto"/>
            </w:pPr>
            <w:r/>
            <w:r>
              <w:rPr>
                <w:b w:val="0"/>
                <w:sz w:val="16"/>
              </w:rPr>
              <w:t>P2 cerró la confirmación sin motivo y creyó que había terminado.</w:t>
            </w:r>
          </w:p>
        </w:tc>
        <w:tc>
          <w:tcPr>
            <w:tcW w:type="dxa" w:w="2304"/>
          </w:tcPr>
          <w:p>
            <w:pPr>
              <w:spacing w:after="40" w:line="252" w:lineRule="auto"/>
            </w:pPr>
            <w:r/>
            <w:r>
              <w:rPr>
                <w:b w:val="0"/>
                <w:sz w:val="16"/>
              </w:rPr>
              <w:t>El motivo obligatorio no destaca lo suficiente.</w:t>
            </w:r>
          </w:p>
        </w:tc>
        <w:tc>
          <w:tcPr>
            <w:tcW w:type="dxa" w:w="2736"/>
          </w:tcPr>
          <w:p>
            <w:pPr>
              <w:spacing w:after="40" w:line="252" w:lineRule="auto"/>
            </w:pPr>
            <w:r/>
            <w:r>
              <w:rPr>
                <w:b w:val="0"/>
                <w:sz w:val="16"/>
              </w:rPr>
              <w:t>Marcar el campo como obligatorio y poner el foco en él al abrir.</w:t>
            </w:r>
          </w:p>
        </w:tc>
        <w:tc>
          <w:tcPr>
            <w:tcW w:type="dxa" w:w="1728"/>
          </w:tcPr>
          <w:p>
            <w:pPr>
              <w:spacing w:after="40" w:line="252" w:lineRule="auto"/>
            </w:pPr>
            <w:r/>
            <w:r>
              <w:rPr>
                <w:b w:val="0"/>
                <w:sz w:val="16"/>
              </w:rPr>
              <w:t>Nuevo: DEF-09 (Medio)</w:t>
            </w:r>
          </w:p>
        </w:tc>
      </w:tr>
      <w:tr>
        <w:trPr>
          <w:cantSplit/>
        </w:trPr>
        <w:tc>
          <w:tcPr>
            <w:tcW w:type="dxa" w:w="2880"/>
            <w:shd w:val="clear" w:color="auto" w:fill="EDEFF3"/>
          </w:tcPr>
          <w:p>
            <w:pPr>
              <w:spacing w:after="40" w:line="252" w:lineRule="auto"/>
            </w:pPr>
            <w:r/>
            <w:r>
              <w:rPr>
                <w:b w:val="0"/>
                <w:sz w:val="16"/>
              </w:rPr>
              <w:t>P3 buscó sus vuelos en «Mis vuelos» para ver otro vuelo.</w:t>
            </w:r>
          </w:p>
        </w:tc>
        <w:tc>
          <w:tcPr>
            <w:tcW w:type="dxa" w:w="2304"/>
          </w:tcPr>
          <w:p>
            <w:pPr>
              <w:spacing w:after="40" w:line="252" w:lineRule="auto"/>
            </w:pPr>
            <w:r/>
            <w:r>
              <w:rPr>
                <w:b w:val="0"/>
                <w:sz w:val="16"/>
              </w:rPr>
              <w:t>El nombre del menú confunde.</w:t>
            </w:r>
          </w:p>
        </w:tc>
        <w:tc>
          <w:tcPr>
            <w:tcW w:type="dxa" w:w="2736"/>
          </w:tcPr>
          <w:p>
            <w:pPr>
              <w:spacing w:after="40" w:line="252" w:lineRule="auto"/>
            </w:pPr>
            <w:r/>
            <w:r>
              <w:rPr>
                <w:b w:val="0"/>
                <w:sz w:val="16"/>
              </w:rPr>
              <w:t>Renombrar a «Todos los vuelos de la compañía».</w:t>
            </w:r>
          </w:p>
        </w:tc>
        <w:tc>
          <w:tcPr>
            <w:tcW w:type="dxa" w:w="1728"/>
          </w:tcPr>
          <w:p>
            <w:pPr>
              <w:spacing w:after="40" w:line="252" w:lineRule="auto"/>
            </w:pPr>
            <w:r/>
            <w:r>
              <w:rPr>
                <w:b w:val="0"/>
                <w:sz w:val="16"/>
              </w:rPr>
              <w:t>Nuevo: DEF-10 (Bajo)</w:t>
            </w:r>
          </w:p>
        </w:tc>
      </w:tr>
      <w:tr>
        <w:trPr>
          <w:cantSplit/>
        </w:trPr>
        <w:tc>
          <w:tcPr>
            <w:tcW w:type="dxa" w:w="2880"/>
            <w:shd w:val="clear" w:color="auto" w:fill="EDEFF3"/>
          </w:tcPr>
          <w:p>
            <w:pPr>
              <w:spacing w:after="40" w:line="252" w:lineRule="auto"/>
            </w:pPr>
            <w:r/>
            <w:r>
              <w:rPr>
                <w:b w:val="0"/>
                <w:sz w:val="16"/>
              </w:rPr>
              <w:t>P6 no sabía dónde queda el resultado anterior.</w:t>
            </w:r>
          </w:p>
        </w:tc>
        <w:tc>
          <w:tcPr>
            <w:tcW w:type="dxa" w:w="2304"/>
          </w:tcPr>
          <w:p>
            <w:pPr>
              <w:spacing w:after="40" w:line="252" w:lineRule="auto"/>
            </w:pPr>
            <w:r/>
            <w:r>
              <w:rPr>
                <w:b w:val="0"/>
                <w:sz w:val="16"/>
              </w:rPr>
              <w:t>El historial del resultado no es visible en el momento de guardar.</w:t>
            </w:r>
          </w:p>
        </w:tc>
        <w:tc>
          <w:tcPr>
            <w:tcW w:type="dxa" w:w="2736"/>
          </w:tcPr>
          <w:p>
            <w:pPr>
              <w:spacing w:after="40" w:line="252" w:lineRule="auto"/>
            </w:pPr>
            <w:r/>
            <w:r>
              <w:rPr>
                <w:b w:val="0"/>
                <w:sz w:val="16"/>
              </w:rPr>
              <w:t>Texto en el aviso: «El resultado anterior quedó en el historial».</w:t>
            </w:r>
          </w:p>
        </w:tc>
        <w:tc>
          <w:tcPr>
            <w:tcW w:type="dxa" w:w="1728"/>
          </w:tcPr>
          <w:p>
            <w:pPr>
              <w:spacing w:after="40" w:line="252" w:lineRule="auto"/>
            </w:pPr>
            <w:r/>
            <w:r>
              <w:rPr>
                <w:b w:val="0"/>
                <w:sz w:val="16"/>
              </w:rPr>
              <w:t>Nuevo: DEF-11 (Bajo)</w:t>
            </w:r>
          </w:p>
        </w:tc>
      </w:tr>
    </w:tbl>
    <w:p>
      <w:pPr>
        <w:spacing w:after="40"/>
      </w:pPr>
    </w:p>
    <w:p>
      <w:r>
        <w:rPr>
          <w:b w:val="0"/>
          <w:sz w:val="20"/>
        </w:rPr>
        <w:t xml:space="preserve">Los tres defectos nuevos (DEF-09, DEF-10 y DEF-11) quedan </w:t>
      </w:r>
      <w:r>
        <w:rPr>
          <w:b/>
          <w:sz w:val="20"/>
        </w:rPr>
        <w:t>abiertos</w:t>
      </w:r>
      <w:r>
        <w:rPr>
          <w:b w:val="0"/>
          <w:sz w:val="20"/>
        </w:rPr>
        <w:t xml:space="preserve"> y ya están en el registro de la sección 7.6 (11 defectos en total).</w:t>
      </w:r>
    </w:p>
    <w:p>
      <w:pPr>
        <w:pStyle w:val="Heading3"/>
      </w:pPr>
      <w:r>
        <w:t>Cómo repetirlo con personas reales</w:t>
      </w:r>
    </w:p>
    <w:p>
      <w:r>
        <w:rPr>
          <w:b w:val="0"/>
          <w:sz w:val="20"/>
        </w:rPr>
        <w:t>Mismas tareas y misma hoja: una persona por rol como mínimo, sin explicarle nada antes, cronometrar y anotar dudas. Si los resultados reales cambian lo anterior, se reemplaza esta sección.</w:t>
      </w:r>
    </w:p>
    <w:p>
      <w:pPr>
        <w:pStyle w:val="Heading1"/>
      </w:pPr>
      <w:r>
        <w:t>Misión 8: reúne tu CCB</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sz w:val="20"/>
              </w:rPr>
              <w:t>Esta reunión es una simulación.</w:t>
            </w:r>
            <w:r>
              <w:rPr>
                <w:b w:val="0"/>
                <w:sz w:val="20"/>
              </w:rPr>
              <w:t xml:space="preserve"> Asumí los cinco roles del comité para cumplir la misión. Los votos reflejan lo que cada rol priorizaría. En una reunión real, cada persona votaría por su cuenta.</w:t>
            </w:r>
          </w:p>
        </w:tc>
      </w:tr>
    </w:tbl>
    <w:p>
      <w:pPr>
        <w:spacing w:after="40"/>
      </w:pPr>
    </w:p>
    <w:p>
      <w:pPr>
        <w:pStyle w:val="Heading2"/>
      </w:pPr>
      <w:r>
        <w:t>8.1 Preparación</w:t>
      </w:r>
    </w:p>
    <w:p>
      <w:pPr>
        <w:pStyle w:val="Heading3"/>
      </w:pPr>
      <w:r>
        <w:t>Composición y perspectiva de cada miembro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592"/>
        <w:gridCol w:w="2304"/>
        <w:gridCol w:w="4752"/>
      </w:tblGrid>
      <w:tr>
        <w:trPr>
          <w:tblHeader/>
          <w:cantSplit/>
        </w:trPr>
        <w:tc>
          <w:tcPr>
            <w:tcW w:type="dxa" w:w="2592"/>
            <w:shd w:val="clear" w:color="auto" w:fill="1F3864"/>
          </w:tcPr>
          <w:p>
            <w:pPr>
              <w:spacing w:after="40" w:line="252" w:lineRule="auto"/>
            </w:pPr>
            <w:r>
              <w:rPr>
                <w:color w:val="FFFFFF"/>
              </w:rPr>
            </w:r>
            <w:r>
              <w:rPr>
                <w:b/>
                <w:color w:val="FFFFFF"/>
                <w:sz w:val="17"/>
              </w:rPr>
              <w:t>Rol</w:t>
            </w:r>
          </w:p>
        </w:tc>
        <w:tc>
          <w:tcPr>
            <w:tcW w:type="dxa" w:w="2304"/>
            <w:shd w:val="clear" w:color="auto" w:fill="1F3864"/>
          </w:tcPr>
          <w:p>
            <w:pPr>
              <w:spacing w:after="40" w:line="252" w:lineRule="auto"/>
            </w:pPr>
            <w:r>
              <w:rPr>
                <w:color w:val="FFFFFF"/>
              </w:rPr>
            </w:r>
            <w:r>
              <w:rPr>
                <w:b/>
                <w:color w:val="FFFFFF"/>
                <w:sz w:val="17"/>
              </w:rPr>
              <w:t>Perspectiva con la que vota</w:t>
            </w:r>
          </w:p>
        </w:tc>
        <w:tc>
          <w:tcPr>
            <w:tcW w:type="dxa" w:w="4752"/>
            <w:shd w:val="clear" w:color="auto" w:fill="1F3864"/>
          </w:tcPr>
          <w:p>
            <w:pPr>
              <w:spacing w:after="40" w:line="252" w:lineRule="auto"/>
            </w:pPr>
            <w:r>
              <w:rPr>
                <w:color w:val="FFFFFF"/>
              </w:rPr>
            </w:r>
            <w:r>
              <w:rPr>
                <w:b/>
                <w:color w:val="FFFFFF"/>
                <w:sz w:val="17"/>
              </w:rPr>
              <w:t>Pregunta que se hace</w:t>
            </w:r>
          </w:p>
        </w:tc>
      </w:tr>
      <w:tr>
        <w:trPr>
          <w:cantSplit/>
        </w:trPr>
        <w:tc>
          <w:tcPr>
            <w:tcW w:type="dxa" w:w="2592"/>
            <w:shd w:val="clear" w:color="auto" w:fill="EDEFF3"/>
          </w:tcPr>
          <w:p>
            <w:pPr>
              <w:spacing w:after="40" w:line="252" w:lineRule="auto"/>
            </w:pPr>
            <w:r/>
            <w:r>
              <w:rPr>
                <w:b w:val="0"/>
                <w:sz w:val="17"/>
              </w:rPr>
              <w:t>Product Owner / PM</w:t>
            </w:r>
          </w:p>
        </w:tc>
        <w:tc>
          <w:tcPr>
            <w:tcW w:type="dxa" w:w="2304"/>
          </w:tcPr>
          <w:p>
            <w:pPr>
              <w:spacing w:after="40" w:line="252" w:lineRule="auto"/>
            </w:pPr>
            <w:r/>
            <w:r>
              <w:rPr>
                <w:b w:val="0"/>
                <w:sz w:val="17"/>
              </w:rPr>
              <w:t>Negocio</w:t>
            </w:r>
          </w:p>
        </w:tc>
        <w:tc>
          <w:tcPr>
            <w:tcW w:type="dxa" w:w="4752"/>
          </w:tcPr>
          <w:p>
            <w:pPr>
              <w:spacing w:after="40" w:line="252" w:lineRule="auto"/>
            </w:pPr>
            <w:r/>
            <w:r>
              <w:rPr>
                <w:b w:val="0"/>
                <w:sz w:val="17"/>
              </w:rPr>
              <w:t>¿Cuánto valor aporta y cuándo?</w:t>
            </w:r>
          </w:p>
        </w:tc>
      </w:tr>
      <w:tr>
        <w:trPr>
          <w:cantSplit/>
        </w:trPr>
        <w:tc>
          <w:tcPr>
            <w:tcW w:type="dxa" w:w="2592"/>
            <w:shd w:val="clear" w:color="auto" w:fill="EDEFF3"/>
          </w:tcPr>
          <w:p>
            <w:pPr>
              <w:spacing w:after="40" w:line="252" w:lineRule="auto"/>
            </w:pPr>
            <w:r/>
            <w:r>
              <w:rPr>
                <w:b w:val="0"/>
                <w:sz w:val="17"/>
              </w:rPr>
              <w:t>Tech Lead</w:t>
            </w:r>
          </w:p>
        </w:tc>
        <w:tc>
          <w:tcPr>
            <w:tcW w:type="dxa" w:w="2304"/>
          </w:tcPr>
          <w:p>
            <w:pPr>
              <w:spacing w:after="40" w:line="252" w:lineRule="auto"/>
            </w:pPr>
            <w:r/>
            <w:r>
              <w:rPr>
                <w:b w:val="0"/>
                <w:sz w:val="17"/>
              </w:rPr>
              <w:t>Desarrollo</w:t>
            </w:r>
          </w:p>
        </w:tc>
        <w:tc>
          <w:tcPr>
            <w:tcW w:type="dxa" w:w="4752"/>
          </w:tcPr>
          <w:p>
            <w:pPr>
              <w:spacing w:after="40" w:line="252" w:lineRule="auto"/>
            </w:pPr>
            <w:r/>
            <w:r>
              <w:rPr>
                <w:b w:val="0"/>
                <w:sz w:val="17"/>
              </w:rPr>
              <w:t>¿Se puede construir sin romper lo que existe?</w:t>
            </w:r>
          </w:p>
        </w:tc>
      </w:tr>
      <w:tr>
        <w:trPr>
          <w:cantSplit/>
        </w:trPr>
        <w:tc>
          <w:tcPr>
            <w:tcW w:type="dxa" w:w="2592"/>
            <w:shd w:val="clear" w:color="auto" w:fill="EDEFF3"/>
          </w:tcPr>
          <w:p>
            <w:pPr>
              <w:spacing w:after="40" w:line="252" w:lineRule="auto"/>
            </w:pPr>
            <w:r/>
            <w:r>
              <w:rPr>
                <w:b w:val="0"/>
                <w:sz w:val="17"/>
              </w:rPr>
              <w:t>QA Lead</w:t>
            </w:r>
          </w:p>
        </w:tc>
        <w:tc>
          <w:tcPr>
            <w:tcW w:type="dxa" w:w="2304"/>
          </w:tcPr>
          <w:p>
            <w:pPr>
              <w:spacing w:after="40" w:line="252" w:lineRule="auto"/>
            </w:pPr>
            <w:r/>
            <w:r>
              <w:rPr>
                <w:b w:val="0"/>
                <w:sz w:val="17"/>
              </w:rPr>
              <w:t>Calidad</w:t>
            </w:r>
          </w:p>
        </w:tc>
        <w:tc>
          <w:tcPr>
            <w:tcW w:type="dxa" w:w="4752"/>
          </w:tcPr>
          <w:p>
            <w:pPr>
              <w:spacing w:after="40" w:line="252" w:lineRule="auto"/>
            </w:pPr>
            <w:r/>
            <w:r>
              <w:rPr>
                <w:b w:val="0"/>
                <w:sz w:val="17"/>
              </w:rPr>
              <w:t>¿Se puede probar y qué riesgo deja?</w:t>
            </w:r>
          </w:p>
        </w:tc>
      </w:tr>
      <w:tr>
        <w:trPr>
          <w:cantSplit/>
        </w:trPr>
        <w:tc>
          <w:tcPr>
            <w:tcW w:type="dxa" w:w="2592"/>
            <w:shd w:val="clear" w:color="auto" w:fill="EDEFF3"/>
          </w:tcPr>
          <w:p>
            <w:pPr>
              <w:spacing w:after="40" w:line="252" w:lineRule="auto"/>
            </w:pPr>
            <w:r/>
            <w:r>
              <w:rPr>
                <w:b w:val="0"/>
                <w:sz w:val="17"/>
              </w:rPr>
              <w:t>Analista de requisitos</w:t>
            </w:r>
          </w:p>
        </w:tc>
        <w:tc>
          <w:tcPr>
            <w:tcW w:type="dxa" w:w="2304"/>
          </w:tcPr>
          <w:p>
            <w:pPr>
              <w:spacing w:after="40" w:line="252" w:lineRule="auto"/>
            </w:pPr>
            <w:r/>
            <w:r>
              <w:rPr>
                <w:b w:val="0"/>
                <w:sz w:val="17"/>
              </w:rPr>
              <w:t>Trazabilidad</w:t>
            </w:r>
          </w:p>
        </w:tc>
        <w:tc>
          <w:tcPr>
            <w:tcW w:type="dxa" w:w="4752"/>
          </w:tcPr>
          <w:p>
            <w:pPr>
              <w:spacing w:after="40" w:line="252" w:lineRule="auto"/>
            </w:pPr>
            <w:r/>
            <w:r>
              <w:rPr>
                <w:b w:val="0"/>
                <w:sz w:val="17"/>
              </w:rPr>
              <w:t>¿A qué requisito afecta y queda registrado?</w:t>
            </w:r>
          </w:p>
        </w:tc>
      </w:tr>
      <w:tr>
        <w:trPr>
          <w:cantSplit/>
        </w:trPr>
        <w:tc>
          <w:tcPr>
            <w:tcW w:type="dxa" w:w="2592"/>
            <w:shd w:val="clear" w:color="auto" w:fill="EDEFF3"/>
          </w:tcPr>
          <w:p>
            <w:pPr>
              <w:spacing w:after="40" w:line="252" w:lineRule="auto"/>
            </w:pPr>
            <w:r/>
            <w:r>
              <w:rPr>
                <w:b w:val="0"/>
                <w:sz w:val="17"/>
              </w:rPr>
              <w:t>Representante del cliente</w:t>
            </w:r>
          </w:p>
        </w:tc>
        <w:tc>
          <w:tcPr>
            <w:tcW w:type="dxa" w:w="2304"/>
          </w:tcPr>
          <w:p>
            <w:pPr>
              <w:spacing w:after="40" w:line="252" w:lineRule="auto"/>
            </w:pPr>
            <w:r/>
            <w:r>
              <w:rPr>
                <w:b w:val="0"/>
                <w:sz w:val="17"/>
              </w:rPr>
              <w:t>Operación</w:t>
            </w:r>
          </w:p>
        </w:tc>
        <w:tc>
          <w:tcPr>
            <w:tcW w:type="dxa" w:w="4752"/>
          </w:tcPr>
          <w:p>
            <w:pPr>
              <w:spacing w:after="40" w:line="252" w:lineRule="auto"/>
            </w:pPr>
            <w:r/>
            <w:r>
              <w:rPr>
                <w:b w:val="0"/>
                <w:sz w:val="17"/>
              </w:rPr>
              <w:t>¿Mejora el trabajo diario de operadores y pilotos?</w:t>
            </w:r>
          </w:p>
        </w:tc>
      </w:tr>
    </w:tbl>
    <w:p>
      <w:pPr>
        <w:spacing w:after="40"/>
      </w:pPr>
    </w:p>
    <w:p>
      <w:pPr>
        <w:pStyle w:val="Heading3"/>
      </w:pPr>
      <w:r>
        <w:t>Reglas de decisión</w:t>
      </w:r>
    </w:p>
    <w:p>
      <w:pPr>
        <w:spacing w:after="40"/>
        <w:ind w:left="288" w:hanging="288"/>
      </w:pPr>
      <w:r>
        <w:rPr>
          <w:b w:val="0"/>
        </w:rPr>
        <w:t>•  Cuórum: los cinco miembros. Decide la mayoría simple entre votos a favor y en contra. La abstención no cuenta.</w:t>
      </w:r>
    </w:p>
    <w:p>
      <w:pPr>
        <w:spacing w:after="40"/>
        <w:ind w:left="288" w:hanging="288"/>
      </w:pPr>
      <w:r>
        <w:rPr>
          <w:b w:val="0"/>
        </w:rPr>
        <w:t>•  Un empate se resuelve con «Aplazada» y se anota qué falta para decidir.</w:t>
      </w:r>
    </w:p>
    <w:p>
      <w:pPr>
        <w:spacing w:after="40"/>
        <w:ind w:left="288" w:hanging="288"/>
      </w:pPr>
      <w:r>
        <w:rPr>
          <w:b w:val="0"/>
        </w:rPr>
        <w:t>•  Las RFC que dependen unas de otras (B1 y C2) se votan como un paquete. Se aprueban las dos o ninguna.</w:t>
      </w:r>
    </w:p>
    <w:p>
      <w:pPr>
        <w:spacing w:after="40"/>
        <w:ind w:left="288" w:hanging="288"/>
      </w:pPr>
      <w:r>
        <w:rPr>
          <w:b w:val="0"/>
        </w:rPr>
        <w:t>•  Una RFC de prioridad crítica puede tratarse de forma extraordinaria, sin esperar al siguiente sprint.</w:t>
      </w:r>
    </w:p>
    <w:p>
      <w:pPr>
        <w:pStyle w:val="Heading2"/>
      </w:pPr>
      <w:r>
        <w:t>8.2 Acta de la reunión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15"/>
        <w:gridCol w:w="7632"/>
      </w:tblGrid>
      <w:tr>
        <w:trPr>
          <w:cantSplit/>
        </w:trPr>
        <w:tc>
          <w:tcPr>
            <w:tcW w:type="dxa" w:w="2016"/>
            <w:shd w:val="clear" w:color="auto" w:fill="EDEFF3"/>
          </w:tcPr>
          <w:p>
            <w:pPr>
              <w:spacing w:after="40" w:line="252" w:lineRule="auto"/>
            </w:pPr>
            <w:r/>
            <w:r>
              <w:rPr>
                <w:b/>
                <w:sz w:val="19"/>
              </w:rPr>
              <w:t>Fecha</w:t>
            </w:r>
          </w:p>
        </w:tc>
        <w:tc>
          <w:tcPr>
            <w:tcW w:type="dxa" w:w="7632"/>
          </w:tcPr>
          <w:p>
            <w:pPr>
              <w:spacing w:after="40" w:line="252" w:lineRule="auto"/>
            </w:pPr>
            <w:r/>
            <w:r>
              <w:rPr>
                <w:b w:val="0"/>
                <w:sz w:val="19"/>
              </w:rPr>
              <w:t>13/10/2026 (simulación)</w:t>
            </w:r>
          </w:p>
        </w:tc>
      </w:tr>
      <w:tr>
        <w:trPr>
          <w:cantSplit/>
        </w:trPr>
        <w:tc>
          <w:tcPr>
            <w:tcW w:type="dxa" w:w="2016"/>
            <w:shd w:val="clear" w:color="auto" w:fill="EDEFF3"/>
          </w:tcPr>
          <w:p>
            <w:pPr>
              <w:spacing w:after="40" w:line="252" w:lineRule="auto"/>
            </w:pPr>
            <w:r/>
            <w:r>
              <w:rPr>
                <w:b/>
                <w:sz w:val="19"/>
              </w:rPr>
              <w:t>Asistentes</w:t>
            </w:r>
          </w:p>
        </w:tc>
        <w:tc>
          <w:tcPr>
            <w:tcW w:type="dxa" w:w="7632"/>
          </w:tcPr>
          <w:p>
            <w:pPr>
              <w:spacing w:after="40" w:line="252" w:lineRule="auto"/>
            </w:pPr>
            <w:r/>
            <w:r>
              <w:rPr>
                <w:b w:val="0"/>
                <w:sz w:val="19"/>
              </w:rPr>
              <w:t>Product Owner, Tech Lead, QA Lead, Analista de requisitos (secretario), Representante del cliente. Cuórum completo.</w:t>
            </w:r>
          </w:p>
        </w:tc>
      </w:tr>
      <w:tr>
        <w:trPr>
          <w:cantSplit/>
        </w:trPr>
        <w:tc>
          <w:tcPr>
            <w:tcW w:type="dxa" w:w="2016"/>
            <w:shd w:val="clear" w:color="auto" w:fill="EDEFF3"/>
          </w:tcPr>
          <w:p>
            <w:pPr>
              <w:spacing w:after="40" w:line="252" w:lineRule="auto"/>
            </w:pPr>
            <w:r/>
            <w:r>
              <w:rPr>
                <w:b/>
                <w:sz w:val="19"/>
              </w:rPr>
              <w:t>Orden del día</w:t>
            </w:r>
          </w:p>
        </w:tc>
        <w:tc>
          <w:tcPr>
            <w:tcW w:type="dxa" w:w="7632"/>
          </w:tcPr>
          <w:p>
            <w:pPr>
              <w:spacing w:after="40" w:line="252" w:lineRule="auto"/>
            </w:pPr>
            <w:r/>
            <w:r>
              <w:rPr>
                <w:b w:val="0"/>
                <w:sz w:val="19"/>
              </w:rPr>
              <w:t>1. RFC-A3 · 2. RFC-A1 · 3. RFC-A2 · 4. Paquete RFC-B1 y RFC-C2 · 5. Prioridad entre RFC-C3 y RFC-C4 · 6. RFC-B2 · 7. RFC-B3 · 8. RFC-C1</w:t>
            </w:r>
          </w:p>
        </w:tc>
      </w:tr>
      <w:tr>
        <w:trPr>
          <w:cantSplit/>
        </w:trPr>
        <w:tc>
          <w:tcPr>
            <w:tcW w:type="dxa" w:w="2016"/>
            <w:shd w:val="clear" w:color="auto" w:fill="EDEFF3"/>
          </w:tcPr>
          <w:p>
            <w:pPr>
              <w:spacing w:after="40" w:line="252" w:lineRule="auto"/>
            </w:pPr>
            <w:r/>
            <w:r>
              <w:rPr>
                <w:b/>
                <w:sz w:val="19"/>
              </w:rPr>
              <w:t>Insumos</w:t>
            </w:r>
          </w:p>
        </w:tc>
        <w:tc>
          <w:tcPr>
            <w:tcW w:type="dxa" w:w="7632"/>
          </w:tcPr>
          <w:p>
            <w:pPr>
              <w:spacing w:after="40" w:line="252" w:lineRule="auto"/>
            </w:pPr>
            <w:r/>
            <w:r>
              <w:rPr>
                <w:b w:val="0"/>
                <w:sz w:val="19"/>
              </w:rPr>
              <w:t>RFC de la U3A1, backlog de 18 ítems y resultados del prototipo (defectos DEF-01 a DEF-08).</w:t>
            </w:r>
          </w:p>
        </w:tc>
      </w:tr>
    </w:tbl>
    <w:p>
      <w:pPr>
        <w:spacing w:after="40"/>
      </w:pPr>
    </w:p>
    <w:p>
      <w:pPr>
        <w:pStyle w:val="Heading3"/>
      </w:pPr>
      <w:r>
        <w:t>Discusión por punto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160"/>
        <w:gridCol w:w="5616"/>
        <w:gridCol w:w="1872"/>
      </w:tblGrid>
      <w:tr>
        <w:trPr>
          <w:tblHeader/>
          <w:cantSplit/>
        </w:trPr>
        <w:tc>
          <w:tcPr>
            <w:tcW w:type="dxa" w:w="2160"/>
            <w:shd w:val="clear" w:color="auto" w:fill="1F3864"/>
          </w:tcPr>
          <w:p>
            <w:pPr>
              <w:spacing w:after="40" w:line="252" w:lineRule="auto"/>
            </w:pPr>
            <w:r>
              <w:rPr>
                <w:color w:val="FFFFFF"/>
              </w:rPr>
            </w:r>
            <w:r>
              <w:rPr>
                <w:b/>
                <w:color w:val="FFFFFF"/>
                <w:sz w:val="17"/>
              </w:rPr>
              <w:t>Punto</w:t>
            </w:r>
          </w:p>
        </w:tc>
        <w:tc>
          <w:tcPr>
            <w:tcW w:type="dxa" w:w="5616"/>
            <w:shd w:val="clear" w:color="auto" w:fill="1F3864"/>
          </w:tcPr>
          <w:p>
            <w:pPr>
              <w:spacing w:after="40" w:line="252" w:lineRule="auto"/>
            </w:pPr>
            <w:r>
              <w:rPr>
                <w:color w:val="FFFFFF"/>
              </w:rPr>
            </w:r>
            <w:r>
              <w:rPr>
                <w:b/>
                <w:color w:val="FFFFFF"/>
                <w:sz w:val="17"/>
              </w:rPr>
              <w:t>Lo que se dijo</w:t>
            </w:r>
          </w:p>
        </w:tc>
        <w:tc>
          <w:tcPr>
            <w:tcW w:type="dxa" w:w="1872"/>
            <w:shd w:val="clear" w:color="auto" w:fill="1F3864"/>
          </w:tcPr>
          <w:p>
            <w:pPr>
              <w:spacing w:after="40" w:line="252" w:lineRule="auto"/>
            </w:pPr>
            <w:r>
              <w:rPr>
                <w:color w:val="FFFFFF"/>
              </w:rPr>
            </w:r>
            <w:r>
              <w:rPr>
                <w:b/>
                <w:color w:val="FFFFFF"/>
                <w:sz w:val="17"/>
              </w:rPr>
              <w:t>Resultado</w:t>
            </w:r>
          </w:p>
        </w:tc>
      </w:tr>
      <w:tr>
        <w:trPr>
          <w:cantSplit/>
        </w:trPr>
        <w:tc>
          <w:tcPr>
            <w:tcW w:type="dxa" w:w="2160"/>
            <w:shd w:val="clear" w:color="auto" w:fill="EDEFF3"/>
          </w:tcPr>
          <w:p>
            <w:pPr>
              <w:spacing w:after="40" w:line="252" w:lineRule="auto"/>
            </w:pPr>
            <w:r/>
            <w:r>
              <w:rPr>
                <w:b w:val="0"/>
                <w:sz w:val="17"/>
              </w:rPr>
              <w:t>1. RFC-A3 Pilotos no aptos</w:t>
            </w:r>
          </w:p>
        </w:tc>
        <w:tc>
          <w:tcPr>
            <w:tcW w:type="dxa" w:w="5616"/>
          </w:tcPr>
          <w:p>
            <w:pPr>
              <w:spacing w:after="40" w:line="252" w:lineRule="auto"/>
            </w:pPr>
            <w:r/>
            <w:r>
              <w:rPr>
                <w:b w:val="0"/>
                <w:sz w:val="17"/>
              </w:rPr>
              <w:t>Seguridad: asignar un piloto no apto a un vuelo crítico no puede esperar. Desarrollo ve una regla de validación de 1 a 3 días. Calidad pide definir qué es un vuelo crítico y el puntaje mínimo.</w:t>
            </w:r>
          </w:p>
        </w:tc>
        <w:tc>
          <w:tcPr>
            <w:tcW w:type="dxa" w:w="1872"/>
          </w:tcPr>
          <w:p>
            <w:pPr>
              <w:spacing w:after="40" w:line="252" w:lineRule="auto"/>
            </w:pPr>
            <w:r/>
            <w:r>
              <w:rPr>
                <w:b w:val="0"/>
                <w:sz w:val="17"/>
              </w:rPr>
              <w:t>Aprobada, extraordinaria</w:t>
            </w:r>
          </w:p>
        </w:tc>
      </w:tr>
      <w:tr>
        <w:trPr>
          <w:cantSplit/>
        </w:trPr>
        <w:tc>
          <w:tcPr>
            <w:tcW w:type="dxa" w:w="2160"/>
            <w:shd w:val="clear" w:color="auto" w:fill="EDEFF3"/>
          </w:tcPr>
          <w:p>
            <w:pPr>
              <w:spacing w:after="40" w:line="252" w:lineRule="auto"/>
            </w:pPr>
            <w:r/>
            <w:r>
              <w:rPr>
                <w:b w:val="0"/>
                <w:sz w:val="17"/>
              </w:rPr>
              <w:t>2. RFC-A1 Clima extremo</w:t>
            </w:r>
          </w:p>
        </w:tc>
        <w:tc>
          <w:tcPr>
            <w:tcW w:type="dxa" w:w="5616"/>
          </w:tcPr>
          <w:p>
            <w:pPr>
              <w:spacing w:after="40" w:line="252" w:lineRule="auto"/>
            </w:pPr>
            <w:r/>
            <w:r>
              <w:rPr>
                <w:b w:val="0"/>
                <w:sz w:val="17"/>
              </w:rPr>
              <w:t>Hubo un incidente real (vuelo 402). Desarrollo propone una marca automática en el escenario con umbral configurable. Calidad ya tiene los dos criterios de aceptación escritos.</w:t>
            </w:r>
          </w:p>
        </w:tc>
        <w:tc>
          <w:tcPr>
            <w:tcW w:type="dxa" w:w="1872"/>
          </w:tcPr>
          <w:p>
            <w:pPr>
              <w:spacing w:after="40" w:line="252" w:lineRule="auto"/>
            </w:pPr>
            <w:r/>
            <w:r>
              <w:rPr>
                <w:b w:val="0"/>
                <w:sz w:val="17"/>
              </w:rPr>
              <w:t>Aprobada, Sprint 4</w:t>
            </w:r>
          </w:p>
        </w:tc>
      </w:tr>
      <w:tr>
        <w:trPr>
          <w:cantSplit/>
        </w:trPr>
        <w:tc>
          <w:tcPr>
            <w:tcW w:type="dxa" w:w="2160"/>
            <w:shd w:val="clear" w:color="auto" w:fill="EDEFF3"/>
          </w:tcPr>
          <w:p>
            <w:pPr>
              <w:spacing w:after="40" w:line="252" w:lineRule="auto"/>
            </w:pPr>
            <w:r/>
            <w:r>
              <w:rPr>
                <w:b w:val="0"/>
                <w:sz w:val="17"/>
              </w:rPr>
              <w:t>3. RFC-A2 Notificaciones</w:t>
            </w:r>
          </w:p>
        </w:tc>
        <w:tc>
          <w:tcPr>
            <w:tcW w:type="dxa" w:w="5616"/>
          </w:tcPr>
          <w:p>
            <w:pPr>
              <w:spacing w:after="40" w:line="252" w:lineRule="auto"/>
            </w:pPr>
            <w:r/>
            <w:r>
              <w:rPr>
                <w:b w:val="0"/>
                <w:sz w:val="17"/>
              </w:rPr>
              <w:t>Se reduce un retraso de 45 minutos. Calidad se abstiene: no hay entorno de pruebas de Teams. Desarrollo debe confirmar el acceso a la API.</w:t>
            </w:r>
          </w:p>
        </w:tc>
        <w:tc>
          <w:tcPr>
            <w:tcW w:type="dxa" w:w="1872"/>
          </w:tcPr>
          <w:p>
            <w:pPr>
              <w:spacing w:after="40" w:line="252" w:lineRule="auto"/>
            </w:pPr>
            <w:r/>
            <w:r>
              <w:rPr>
                <w:b w:val="0"/>
                <w:sz w:val="17"/>
              </w:rPr>
              <w:t>Aprobada con condiciones, Sprint 5</w:t>
            </w:r>
          </w:p>
        </w:tc>
      </w:tr>
      <w:tr>
        <w:trPr>
          <w:cantSplit/>
        </w:trPr>
        <w:tc>
          <w:tcPr>
            <w:tcW w:type="dxa" w:w="2160"/>
            <w:shd w:val="clear" w:color="auto" w:fill="EDEFF3"/>
          </w:tcPr>
          <w:p>
            <w:pPr>
              <w:spacing w:after="40" w:line="252" w:lineRule="auto"/>
            </w:pPr>
            <w:r/>
            <w:r>
              <w:rPr>
                <w:b w:val="0"/>
                <w:sz w:val="17"/>
              </w:rPr>
              <w:t>4. Paquete B1 y C2</w:t>
            </w:r>
          </w:p>
        </w:tc>
        <w:tc>
          <w:tcPr>
            <w:tcW w:type="dxa" w:w="5616"/>
          </w:tcPr>
          <w:p>
            <w:pPr>
              <w:spacing w:after="40" w:line="252" w:lineRule="auto"/>
            </w:pPr>
            <w:r/>
            <w:r>
              <w:rPr>
                <w:b w:val="0"/>
                <w:sz w:val="17"/>
              </w:rPr>
              <w:t>El promedio de 3 simulaciones (B1) y la estabilidad de competencias que exige NAC-2026 (C2) comparten el histórico de resultados. Un solo cambio en el modelo de datos sirve a los dos. Se vota como paquete PAQ-01 y se despliega con el Manual de Certificación v2.0.</w:t>
            </w:r>
          </w:p>
        </w:tc>
        <w:tc>
          <w:tcPr>
            <w:tcW w:type="dxa" w:w="1872"/>
          </w:tcPr>
          <w:p>
            <w:pPr>
              <w:spacing w:after="40" w:line="252" w:lineRule="auto"/>
            </w:pPr>
            <w:r/>
            <w:r>
              <w:rPr>
                <w:b w:val="0"/>
                <w:sz w:val="17"/>
              </w:rPr>
              <w:t>Aprobadas en paquete, Sprints 4 a 6</w:t>
            </w:r>
          </w:p>
        </w:tc>
      </w:tr>
      <w:tr>
        <w:trPr>
          <w:cantSplit/>
        </w:trPr>
        <w:tc>
          <w:tcPr>
            <w:tcW w:type="dxa" w:w="2160"/>
            <w:shd w:val="clear" w:color="auto" w:fill="EDEFF3"/>
          </w:tcPr>
          <w:p>
            <w:pPr>
              <w:spacing w:after="40" w:line="252" w:lineRule="auto"/>
            </w:pPr>
            <w:r/>
            <w:r>
              <w:rPr>
                <w:b w:val="0"/>
                <w:sz w:val="17"/>
              </w:rPr>
              <w:t>5. RFC-C3 contra RFC-C4</w:t>
            </w:r>
          </w:p>
        </w:tc>
        <w:tc>
          <w:tcPr>
            <w:tcW w:type="dxa" w:w="5616"/>
          </w:tcPr>
          <w:p>
            <w:pPr>
              <w:spacing w:after="40" w:line="252" w:lineRule="auto"/>
            </w:pPr>
            <w:r/>
            <w:r>
              <w:rPr>
                <w:b w:val="0"/>
                <w:sz w:val="17"/>
              </w:rPr>
              <w:t>Sin más simulaciones no hay 3 resultados por piloto: con una al año tardaría tres años. La mejora de interfaz no cambia la seguridad. Negocio y cliente prefieren la interfaz porque la notan cada día.</w:t>
            </w:r>
          </w:p>
        </w:tc>
        <w:tc>
          <w:tcPr>
            <w:tcW w:type="dxa" w:w="1872"/>
          </w:tcPr>
          <w:p>
            <w:pPr>
              <w:spacing w:after="40" w:line="252" w:lineRule="auto"/>
            </w:pPr>
            <w:r/>
            <w:r>
              <w:rPr>
                <w:b w:val="0"/>
                <w:sz w:val="17"/>
              </w:rPr>
              <w:t>RFC-C4 primero (3 a 2). RFC-C3 aplazada</w:t>
            </w:r>
          </w:p>
        </w:tc>
      </w:tr>
      <w:tr>
        <w:trPr>
          <w:cantSplit/>
        </w:trPr>
        <w:tc>
          <w:tcPr>
            <w:tcW w:type="dxa" w:w="2160"/>
            <w:shd w:val="clear" w:color="auto" w:fill="EDEFF3"/>
          </w:tcPr>
          <w:p>
            <w:pPr>
              <w:spacing w:after="40" w:line="252" w:lineRule="auto"/>
            </w:pPr>
            <w:r/>
            <w:r>
              <w:rPr>
                <w:b w:val="0"/>
                <w:sz w:val="17"/>
              </w:rPr>
              <w:t>6. RFC-B2 Fórmula 70/30</w:t>
            </w:r>
          </w:p>
        </w:tc>
        <w:tc>
          <w:tcPr>
            <w:tcW w:type="dxa" w:w="5616"/>
          </w:tcPr>
          <w:p>
            <w:pPr>
              <w:spacing w:after="40" w:line="252" w:lineRule="auto"/>
            </w:pPr>
            <w:r/>
            <w:r>
              <w:rPr>
                <w:b w:val="0"/>
                <w:sz w:val="17"/>
              </w:rPr>
              <w:t>Las horas de vuelo se guardan por tripulación y no por piloto. Falta confirmar que contar horas reales no contradice la norma de estabilidad. Sin mayoría.</w:t>
            </w:r>
          </w:p>
        </w:tc>
        <w:tc>
          <w:tcPr>
            <w:tcW w:type="dxa" w:w="1872"/>
          </w:tcPr>
          <w:p>
            <w:pPr>
              <w:spacing w:after="40" w:line="252" w:lineRule="auto"/>
            </w:pPr>
            <w:r/>
            <w:r>
              <w:rPr>
                <w:b w:val="0"/>
                <w:sz w:val="17"/>
              </w:rPr>
              <w:t>Aplazada</w:t>
            </w:r>
          </w:p>
        </w:tc>
      </w:tr>
      <w:tr>
        <w:trPr>
          <w:cantSplit/>
        </w:trPr>
        <w:tc>
          <w:tcPr>
            <w:tcW w:type="dxa" w:w="2160"/>
            <w:shd w:val="clear" w:color="auto" w:fill="EDEFF3"/>
          </w:tcPr>
          <w:p>
            <w:pPr>
              <w:spacing w:after="40" w:line="252" w:lineRule="auto"/>
            </w:pPr>
            <w:r/>
            <w:r>
              <w:rPr>
                <w:b w:val="0"/>
                <w:sz w:val="17"/>
              </w:rPr>
              <w:t>7. RFC-B3 Sin validación manual</w:t>
            </w:r>
          </w:p>
        </w:tc>
        <w:tc>
          <w:tcPr>
            <w:tcW w:type="dxa" w:w="5616"/>
          </w:tcPr>
          <w:p>
            <w:pPr>
              <w:spacing w:after="40" w:line="252" w:lineRule="auto"/>
            </w:pPr>
            <w:r/>
            <w:r>
              <w:rPr>
                <w:b w:val="0"/>
                <w:sz w:val="17"/>
              </w:rPr>
              <w:t>Quitar al operador elimina el último control humano de una decisión de seguridad. Solo el cliente la apoya, por la velocidad. Se sugiere volver con una propuesta de validación por excepción.</w:t>
            </w:r>
          </w:p>
        </w:tc>
        <w:tc>
          <w:tcPr>
            <w:tcW w:type="dxa" w:w="1872"/>
          </w:tcPr>
          <w:p>
            <w:pPr>
              <w:spacing w:after="40" w:line="252" w:lineRule="auto"/>
            </w:pPr>
            <w:r/>
            <w:r>
              <w:rPr>
                <w:b w:val="0"/>
                <w:sz w:val="17"/>
              </w:rPr>
              <w:t>Rechazada</w:t>
            </w:r>
          </w:p>
        </w:tc>
      </w:tr>
      <w:tr>
        <w:trPr>
          <w:cantSplit/>
        </w:trPr>
        <w:tc>
          <w:tcPr>
            <w:tcW w:type="dxa" w:w="2160"/>
            <w:shd w:val="clear" w:color="auto" w:fill="EDEFF3"/>
          </w:tcPr>
          <w:p>
            <w:pPr>
              <w:spacing w:after="40" w:line="252" w:lineRule="auto"/>
            </w:pPr>
            <w:r/>
            <w:r>
              <w:rPr>
                <w:b w:val="0"/>
                <w:sz w:val="17"/>
              </w:rPr>
              <w:t>8. RFC-C1 IA predictiva</w:t>
            </w:r>
          </w:p>
        </w:tc>
        <w:tc>
          <w:tcPr>
            <w:tcW w:type="dxa" w:w="5616"/>
          </w:tcPr>
          <w:p>
            <w:pPr>
              <w:spacing w:after="40" w:line="252" w:lineRule="auto"/>
            </w:pPr>
            <w:r/>
            <w:r>
              <w:rPr>
                <w:b w:val="0"/>
                <w:sz w:val="17"/>
              </w:rPr>
              <w:t>Modelo de caja negra: no se puede justificar ante auditorías y no hay datos para entrenarlo. Negocio se abstiene por curiosidad tecnológica.</w:t>
            </w:r>
          </w:p>
        </w:tc>
        <w:tc>
          <w:tcPr>
            <w:tcW w:type="dxa" w:w="1872"/>
          </w:tcPr>
          <w:p>
            <w:pPr>
              <w:spacing w:after="40" w:line="252" w:lineRule="auto"/>
            </w:pPr>
            <w:r/>
            <w:r>
              <w:rPr>
                <w:b w:val="0"/>
                <w:sz w:val="17"/>
              </w:rPr>
              <w:t>Rechazada</w:t>
            </w:r>
          </w:p>
        </w:tc>
      </w:tr>
    </w:tbl>
    <w:p>
      <w:pPr>
        <w:spacing w:after="40"/>
      </w:pPr>
    </w:p>
    <w:p>
      <w:pPr>
        <w:pStyle w:val="Heading3"/>
      </w:pPr>
      <w:r>
        <w:t>Votos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88"/>
        <w:gridCol w:w="864"/>
        <w:gridCol w:w="1007"/>
        <w:gridCol w:w="1080"/>
        <w:gridCol w:w="936"/>
        <w:gridCol w:w="936"/>
        <w:gridCol w:w="1152"/>
        <w:gridCol w:w="1584"/>
      </w:tblGrid>
      <w:tr>
        <w:trPr>
          <w:tblHeader/>
          <w:cantSplit/>
        </w:trPr>
        <w:tc>
          <w:tcPr>
            <w:tcW w:type="dxa" w:w="2088"/>
            <w:shd w:val="clear" w:color="auto" w:fill="1F3864"/>
          </w:tcPr>
          <w:p>
            <w:pPr>
              <w:spacing w:after="40" w:line="252" w:lineRule="auto"/>
            </w:pPr>
            <w:r>
              <w:rPr>
                <w:color w:val="FFFFFF"/>
              </w:rPr>
            </w:r>
            <w:r>
              <w:rPr>
                <w:b/>
                <w:color w:val="FFFFFF"/>
                <w:sz w:val="16"/>
              </w:rPr>
              <w:t>Punto</w:t>
            </w:r>
          </w:p>
        </w:tc>
        <w:tc>
          <w:tcPr>
            <w:tcW w:type="dxa" w:w="864"/>
            <w:shd w:val="clear" w:color="auto" w:fill="1F3864"/>
          </w:tcPr>
          <w:p>
            <w:pPr>
              <w:spacing w:after="40" w:line="252" w:lineRule="auto"/>
            </w:pPr>
            <w:r>
              <w:rPr>
                <w:color w:val="FFFFFF"/>
              </w:rPr>
            </w:r>
            <w:r>
              <w:rPr>
                <w:b/>
                <w:color w:val="FFFFFF"/>
                <w:sz w:val="16"/>
              </w:rPr>
              <w:t>PO</w:t>
            </w:r>
          </w:p>
        </w:tc>
        <w:tc>
          <w:tcPr>
            <w:tcW w:type="dxa" w:w="1008"/>
            <w:shd w:val="clear" w:color="auto" w:fill="1F3864"/>
          </w:tcPr>
          <w:p>
            <w:pPr>
              <w:spacing w:after="40" w:line="252" w:lineRule="auto"/>
            </w:pPr>
            <w:r>
              <w:rPr>
                <w:color w:val="FFFFFF"/>
              </w:rPr>
            </w:r>
            <w:r>
              <w:rPr>
                <w:b/>
                <w:color w:val="FFFFFF"/>
                <w:sz w:val="16"/>
              </w:rPr>
              <w:t>Tech Lead</w:t>
            </w:r>
          </w:p>
        </w:tc>
        <w:tc>
          <w:tcPr>
            <w:tcW w:type="dxa" w:w="1080"/>
            <w:shd w:val="clear" w:color="auto" w:fill="1F3864"/>
          </w:tcPr>
          <w:p>
            <w:pPr>
              <w:spacing w:after="40" w:line="252" w:lineRule="auto"/>
            </w:pPr>
            <w:r>
              <w:rPr>
                <w:color w:val="FFFFFF"/>
              </w:rPr>
            </w:r>
            <w:r>
              <w:rPr>
                <w:b/>
                <w:color w:val="FFFFFF"/>
                <w:sz w:val="16"/>
              </w:rPr>
              <w:t>QA Lead</w:t>
            </w:r>
          </w:p>
        </w:tc>
        <w:tc>
          <w:tcPr>
            <w:tcW w:type="dxa" w:w="936"/>
            <w:shd w:val="clear" w:color="auto" w:fill="1F3864"/>
          </w:tcPr>
          <w:p>
            <w:pPr>
              <w:spacing w:after="40" w:line="252" w:lineRule="auto"/>
            </w:pPr>
            <w:r>
              <w:rPr>
                <w:color w:val="FFFFFF"/>
              </w:rPr>
            </w:r>
            <w:r>
              <w:rPr>
                <w:b/>
                <w:color w:val="FFFFFF"/>
                <w:sz w:val="16"/>
              </w:rPr>
              <w:t>Analista</w:t>
            </w:r>
          </w:p>
        </w:tc>
        <w:tc>
          <w:tcPr>
            <w:tcW w:type="dxa" w:w="936"/>
            <w:shd w:val="clear" w:color="auto" w:fill="1F3864"/>
          </w:tcPr>
          <w:p>
            <w:pPr>
              <w:spacing w:after="40" w:line="252" w:lineRule="auto"/>
            </w:pPr>
            <w:r>
              <w:rPr>
                <w:color w:val="FFFFFF"/>
              </w:rPr>
            </w:r>
            <w:r>
              <w:rPr>
                <w:b/>
                <w:color w:val="FFFFFF"/>
                <w:sz w:val="16"/>
              </w:rPr>
              <w:t>Cliente</w:t>
            </w:r>
          </w:p>
        </w:tc>
        <w:tc>
          <w:tcPr>
            <w:tcW w:type="dxa" w:w="1152"/>
            <w:shd w:val="clear" w:color="auto" w:fill="1F3864"/>
          </w:tcPr>
          <w:p>
            <w:pPr>
              <w:spacing w:after="40" w:line="252" w:lineRule="auto"/>
            </w:pPr>
            <w:r>
              <w:rPr>
                <w:color w:val="FFFFFF"/>
              </w:rPr>
            </w:r>
            <w:r>
              <w:rPr>
                <w:b/>
                <w:color w:val="FFFFFF"/>
                <w:sz w:val="16"/>
              </w:rPr>
              <w:t>A favor-en contra-abst.</w:t>
            </w:r>
          </w:p>
        </w:tc>
        <w:tc>
          <w:tcPr>
            <w:tcW w:type="dxa" w:w="1584"/>
            <w:shd w:val="clear" w:color="auto" w:fill="1F3864"/>
          </w:tcPr>
          <w:p>
            <w:pPr>
              <w:spacing w:after="40" w:line="252" w:lineRule="auto"/>
            </w:pPr>
            <w:r>
              <w:rPr>
                <w:color w:val="FFFFFF"/>
              </w:rPr>
            </w:r>
            <w:r>
              <w:rPr>
                <w:b/>
                <w:color w:val="FFFFFF"/>
                <w:sz w:val="16"/>
              </w:rPr>
              <w:t>Decisión</w:t>
            </w:r>
          </w:p>
        </w:tc>
      </w:tr>
      <w:tr>
        <w:trPr>
          <w:cantSplit/>
        </w:trPr>
        <w:tc>
          <w:tcPr>
            <w:tcW w:type="dxa" w:w="2088"/>
            <w:shd w:val="clear" w:color="auto" w:fill="EDEFF3"/>
          </w:tcPr>
          <w:p>
            <w:pPr>
              <w:spacing w:after="40" w:line="252" w:lineRule="auto"/>
            </w:pPr>
            <w:r/>
            <w:r>
              <w:rPr>
                <w:b w:val="0"/>
                <w:sz w:val="16"/>
              </w:rPr>
              <w:t>RFC-A3</w:t>
            </w:r>
          </w:p>
        </w:tc>
        <w:tc>
          <w:tcPr>
            <w:tcW w:type="dxa" w:w="864"/>
          </w:tcPr>
          <w:p>
            <w:pPr>
              <w:spacing w:after="40" w:line="252" w:lineRule="auto"/>
            </w:pPr>
            <w:r/>
            <w:r>
              <w:rPr>
                <w:b w:val="0"/>
                <w:sz w:val="16"/>
              </w:rPr>
              <w:t>A favor</w:t>
            </w:r>
          </w:p>
        </w:tc>
        <w:tc>
          <w:tcPr>
            <w:tcW w:type="dxa" w:w="1008"/>
          </w:tcPr>
          <w:p>
            <w:pPr>
              <w:spacing w:after="40" w:line="252" w:lineRule="auto"/>
            </w:pPr>
            <w:r/>
            <w:r>
              <w:rPr>
                <w:b w:val="0"/>
                <w:sz w:val="16"/>
              </w:rPr>
              <w:t>A favor</w:t>
            </w:r>
          </w:p>
        </w:tc>
        <w:tc>
          <w:tcPr>
            <w:tcW w:type="dxa" w:w="1080"/>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5-0-0</w:t>
            </w:r>
          </w:p>
        </w:tc>
        <w:tc>
          <w:tcPr>
            <w:tcW w:type="dxa" w:w="1584"/>
          </w:tcPr>
          <w:p>
            <w:pPr>
              <w:spacing w:after="40" w:line="252" w:lineRule="auto"/>
            </w:pPr>
            <w:r/>
            <w:r>
              <w:rPr>
                <w:b w:val="0"/>
                <w:sz w:val="16"/>
              </w:rPr>
              <w:t>Aprobada</w:t>
            </w:r>
          </w:p>
        </w:tc>
      </w:tr>
      <w:tr>
        <w:trPr>
          <w:cantSplit/>
        </w:trPr>
        <w:tc>
          <w:tcPr>
            <w:tcW w:type="dxa" w:w="2088"/>
            <w:shd w:val="clear" w:color="auto" w:fill="EDEFF3"/>
          </w:tcPr>
          <w:p>
            <w:pPr>
              <w:spacing w:after="40" w:line="252" w:lineRule="auto"/>
            </w:pPr>
            <w:r/>
            <w:r>
              <w:rPr>
                <w:b w:val="0"/>
                <w:sz w:val="16"/>
              </w:rPr>
              <w:t>RFC-A1</w:t>
            </w:r>
          </w:p>
        </w:tc>
        <w:tc>
          <w:tcPr>
            <w:tcW w:type="dxa" w:w="864"/>
          </w:tcPr>
          <w:p>
            <w:pPr>
              <w:spacing w:after="40" w:line="252" w:lineRule="auto"/>
            </w:pPr>
            <w:r/>
            <w:r>
              <w:rPr>
                <w:b w:val="0"/>
                <w:sz w:val="16"/>
              </w:rPr>
              <w:t>A favor</w:t>
            </w:r>
          </w:p>
        </w:tc>
        <w:tc>
          <w:tcPr>
            <w:tcW w:type="dxa" w:w="1008"/>
          </w:tcPr>
          <w:p>
            <w:pPr>
              <w:spacing w:after="40" w:line="252" w:lineRule="auto"/>
            </w:pPr>
            <w:r/>
            <w:r>
              <w:rPr>
                <w:b w:val="0"/>
                <w:sz w:val="16"/>
              </w:rPr>
              <w:t>A favor</w:t>
            </w:r>
          </w:p>
        </w:tc>
        <w:tc>
          <w:tcPr>
            <w:tcW w:type="dxa" w:w="1080"/>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5-0-0</w:t>
            </w:r>
          </w:p>
        </w:tc>
        <w:tc>
          <w:tcPr>
            <w:tcW w:type="dxa" w:w="1584"/>
          </w:tcPr>
          <w:p>
            <w:pPr>
              <w:spacing w:after="40" w:line="252" w:lineRule="auto"/>
            </w:pPr>
            <w:r/>
            <w:r>
              <w:rPr>
                <w:b w:val="0"/>
                <w:sz w:val="16"/>
              </w:rPr>
              <w:t>Aprobada</w:t>
            </w:r>
          </w:p>
        </w:tc>
      </w:tr>
      <w:tr>
        <w:trPr>
          <w:cantSplit/>
        </w:trPr>
        <w:tc>
          <w:tcPr>
            <w:tcW w:type="dxa" w:w="2088"/>
            <w:shd w:val="clear" w:color="auto" w:fill="EDEFF3"/>
          </w:tcPr>
          <w:p>
            <w:pPr>
              <w:spacing w:after="40" w:line="252" w:lineRule="auto"/>
            </w:pPr>
            <w:r/>
            <w:r>
              <w:rPr>
                <w:b w:val="0"/>
                <w:sz w:val="16"/>
              </w:rPr>
              <w:t>RFC-A2</w:t>
            </w:r>
          </w:p>
        </w:tc>
        <w:tc>
          <w:tcPr>
            <w:tcW w:type="dxa" w:w="864"/>
          </w:tcPr>
          <w:p>
            <w:pPr>
              <w:spacing w:after="40" w:line="252" w:lineRule="auto"/>
            </w:pPr>
            <w:r/>
            <w:r>
              <w:rPr>
                <w:b w:val="0"/>
                <w:sz w:val="16"/>
              </w:rPr>
              <w:t>A favor</w:t>
            </w:r>
          </w:p>
        </w:tc>
        <w:tc>
          <w:tcPr>
            <w:tcW w:type="dxa" w:w="1008"/>
          </w:tcPr>
          <w:p>
            <w:pPr>
              <w:spacing w:after="40" w:line="252" w:lineRule="auto"/>
            </w:pPr>
            <w:r/>
            <w:r>
              <w:rPr>
                <w:b w:val="0"/>
                <w:sz w:val="16"/>
              </w:rPr>
              <w:t>A favor</w:t>
            </w:r>
          </w:p>
        </w:tc>
        <w:tc>
          <w:tcPr>
            <w:tcW w:type="dxa" w:w="1080"/>
          </w:tcPr>
          <w:p>
            <w:pPr>
              <w:spacing w:after="40" w:line="252" w:lineRule="auto"/>
            </w:pPr>
            <w:r/>
            <w:r>
              <w:rPr>
                <w:b w:val="0"/>
                <w:sz w:val="16"/>
              </w:rPr>
              <w:t>Abstención</w:t>
            </w:r>
          </w:p>
        </w:tc>
        <w:tc>
          <w:tcPr>
            <w:tcW w:type="dxa" w:w="936"/>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4-0-1</w:t>
            </w:r>
          </w:p>
        </w:tc>
        <w:tc>
          <w:tcPr>
            <w:tcW w:type="dxa" w:w="1584"/>
          </w:tcPr>
          <w:p>
            <w:pPr>
              <w:spacing w:after="40" w:line="252" w:lineRule="auto"/>
            </w:pPr>
            <w:r/>
            <w:r>
              <w:rPr>
                <w:b w:val="0"/>
                <w:sz w:val="16"/>
              </w:rPr>
              <w:t>Aprobada con condiciones</w:t>
            </w:r>
          </w:p>
        </w:tc>
      </w:tr>
      <w:tr>
        <w:trPr>
          <w:cantSplit/>
        </w:trPr>
        <w:tc>
          <w:tcPr>
            <w:tcW w:type="dxa" w:w="2088"/>
            <w:shd w:val="clear" w:color="auto" w:fill="EDEFF3"/>
          </w:tcPr>
          <w:p>
            <w:pPr>
              <w:spacing w:after="40" w:line="252" w:lineRule="auto"/>
            </w:pPr>
            <w:r/>
            <w:r>
              <w:rPr>
                <w:b w:val="0"/>
                <w:sz w:val="16"/>
              </w:rPr>
              <w:t>RFC-B1 + C2 (paquete)</w:t>
            </w:r>
          </w:p>
        </w:tc>
        <w:tc>
          <w:tcPr>
            <w:tcW w:type="dxa" w:w="864"/>
          </w:tcPr>
          <w:p>
            <w:pPr>
              <w:spacing w:after="40" w:line="252" w:lineRule="auto"/>
            </w:pPr>
            <w:r/>
            <w:r>
              <w:rPr>
                <w:b w:val="0"/>
                <w:sz w:val="16"/>
              </w:rPr>
              <w:t>A favor</w:t>
            </w:r>
          </w:p>
        </w:tc>
        <w:tc>
          <w:tcPr>
            <w:tcW w:type="dxa" w:w="1008"/>
          </w:tcPr>
          <w:p>
            <w:pPr>
              <w:spacing w:after="40" w:line="252" w:lineRule="auto"/>
            </w:pPr>
            <w:r/>
            <w:r>
              <w:rPr>
                <w:b w:val="0"/>
                <w:sz w:val="16"/>
              </w:rPr>
              <w:t>A favor</w:t>
            </w:r>
          </w:p>
        </w:tc>
        <w:tc>
          <w:tcPr>
            <w:tcW w:type="dxa" w:w="1080"/>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5-0-0</w:t>
            </w:r>
          </w:p>
        </w:tc>
        <w:tc>
          <w:tcPr>
            <w:tcW w:type="dxa" w:w="1584"/>
          </w:tcPr>
          <w:p>
            <w:pPr>
              <w:spacing w:after="40" w:line="252" w:lineRule="auto"/>
            </w:pPr>
            <w:r/>
            <w:r>
              <w:rPr>
                <w:b w:val="0"/>
                <w:sz w:val="16"/>
              </w:rPr>
              <w:t>Aprobadas</w:t>
            </w:r>
          </w:p>
        </w:tc>
      </w:tr>
      <w:tr>
        <w:trPr>
          <w:cantSplit/>
        </w:trPr>
        <w:tc>
          <w:tcPr>
            <w:tcW w:type="dxa" w:w="2088"/>
            <w:shd w:val="clear" w:color="auto" w:fill="EDEFF3"/>
          </w:tcPr>
          <w:p>
            <w:pPr>
              <w:spacing w:after="40" w:line="252" w:lineRule="auto"/>
            </w:pPr>
            <w:r/>
            <w:r>
              <w:rPr>
                <w:b w:val="0"/>
                <w:sz w:val="16"/>
              </w:rPr>
              <w:t>Priorizar RFC-C4 sobre C3</w:t>
            </w:r>
          </w:p>
        </w:tc>
        <w:tc>
          <w:tcPr>
            <w:tcW w:type="dxa" w:w="864"/>
          </w:tcPr>
          <w:p>
            <w:pPr>
              <w:spacing w:after="40" w:line="252" w:lineRule="auto"/>
            </w:pPr>
            <w:r/>
            <w:r>
              <w:rPr>
                <w:b w:val="0"/>
                <w:sz w:val="16"/>
              </w:rPr>
              <w:t>En contra</w:t>
            </w:r>
          </w:p>
        </w:tc>
        <w:tc>
          <w:tcPr>
            <w:tcW w:type="dxa" w:w="1008"/>
          </w:tcPr>
          <w:p>
            <w:pPr>
              <w:spacing w:after="40" w:line="252" w:lineRule="auto"/>
            </w:pPr>
            <w:r/>
            <w:r>
              <w:rPr>
                <w:b w:val="0"/>
                <w:sz w:val="16"/>
              </w:rPr>
              <w:t>A favor</w:t>
            </w:r>
          </w:p>
        </w:tc>
        <w:tc>
          <w:tcPr>
            <w:tcW w:type="dxa" w:w="1080"/>
          </w:tcPr>
          <w:p>
            <w:pPr>
              <w:spacing w:after="40" w:line="252" w:lineRule="auto"/>
            </w:pPr>
            <w:r/>
            <w:r>
              <w:rPr>
                <w:b w:val="0"/>
                <w:sz w:val="16"/>
              </w:rPr>
              <w:t>A favor</w:t>
            </w:r>
          </w:p>
        </w:tc>
        <w:tc>
          <w:tcPr>
            <w:tcW w:type="dxa" w:w="936"/>
          </w:tcPr>
          <w:p>
            <w:pPr>
              <w:spacing w:after="40" w:line="252" w:lineRule="auto"/>
            </w:pPr>
            <w:r/>
            <w:r>
              <w:rPr>
                <w:b w:val="0"/>
                <w:sz w:val="16"/>
              </w:rPr>
              <w:t>A favor</w:t>
            </w:r>
          </w:p>
        </w:tc>
        <w:tc>
          <w:tcPr>
            <w:tcW w:type="dxa" w:w="936"/>
          </w:tcPr>
          <w:p>
            <w:pPr>
              <w:spacing w:after="40" w:line="252" w:lineRule="auto"/>
            </w:pPr>
            <w:r/>
            <w:r>
              <w:rPr>
                <w:b w:val="0"/>
                <w:sz w:val="16"/>
              </w:rPr>
              <w:t>En contra</w:t>
            </w:r>
          </w:p>
        </w:tc>
        <w:tc>
          <w:tcPr>
            <w:tcW w:type="dxa" w:w="1152"/>
          </w:tcPr>
          <w:p>
            <w:pPr>
              <w:spacing w:after="40" w:line="252" w:lineRule="auto"/>
            </w:pPr>
            <w:r/>
            <w:r>
              <w:rPr>
                <w:b w:val="0"/>
                <w:sz w:val="16"/>
              </w:rPr>
              <w:t>3-2-0</w:t>
            </w:r>
          </w:p>
        </w:tc>
        <w:tc>
          <w:tcPr>
            <w:tcW w:type="dxa" w:w="1584"/>
          </w:tcPr>
          <w:p>
            <w:pPr>
              <w:spacing w:after="40" w:line="252" w:lineRule="auto"/>
            </w:pPr>
            <w:r/>
            <w:r>
              <w:rPr>
                <w:b w:val="0"/>
                <w:sz w:val="16"/>
              </w:rPr>
              <w:t>C4 primero; C3 aplazada</w:t>
            </w:r>
          </w:p>
        </w:tc>
      </w:tr>
      <w:tr>
        <w:trPr>
          <w:cantSplit/>
        </w:trPr>
        <w:tc>
          <w:tcPr>
            <w:tcW w:type="dxa" w:w="2088"/>
            <w:shd w:val="clear" w:color="auto" w:fill="EDEFF3"/>
          </w:tcPr>
          <w:p>
            <w:pPr>
              <w:spacing w:after="40" w:line="252" w:lineRule="auto"/>
            </w:pPr>
            <w:r/>
            <w:r>
              <w:rPr>
                <w:b w:val="0"/>
                <w:sz w:val="16"/>
              </w:rPr>
              <w:t>RFC-B2</w:t>
            </w:r>
          </w:p>
        </w:tc>
        <w:tc>
          <w:tcPr>
            <w:tcW w:type="dxa" w:w="864"/>
          </w:tcPr>
          <w:p>
            <w:pPr>
              <w:spacing w:after="40" w:line="252" w:lineRule="auto"/>
            </w:pPr>
            <w:r/>
            <w:r>
              <w:rPr>
                <w:b w:val="0"/>
                <w:sz w:val="16"/>
              </w:rPr>
              <w:t>A favor</w:t>
            </w:r>
          </w:p>
        </w:tc>
        <w:tc>
          <w:tcPr>
            <w:tcW w:type="dxa" w:w="1008"/>
          </w:tcPr>
          <w:p>
            <w:pPr>
              <w:spacing w:after="40" w:line="252" w:lineRule="auto"/>
            </w:pPr>
            <w:r/>
            <w:r>
              <w:rPr>
                <w:b w:val="0"/>
                <w:sz w:val="16"/>
              </w:rPr>
              <w:t>En contra</w:t>
            </w:r>
          </w:p>
        </w:tc>
        <w:tc>
          <w:tcPr>
            <w:tcW w:type="dxa" w:w="1080"/>
          </w:tcPr>
          <w:p>
            <w:pPr>
              <w:spacing w:after="40" w:line="252" w:lineRule="auto"/>
            </w:pPr>
            <w:r/>
            <w:r>
              <w:rPr>
                <w:b w:val="0"/>
                <w:sz w:val="16"/>
              </w:rPr>
              <w:t>Abstención</w:t>
            </w:r>
          </w:p>
        </w:tc>
        <w:tc>
          <w:tcPr>
            <w:tcW w:type="dxa" w:w="936"/>
          </w:tcPr>
          <w:p>
            <w:pPr>
              <w:spacing w:after="40" w:line="252" w:lineRule="auto"/>
            </w:pPr>
            <w:r/>
            <w:r>
              <w:rPr>
                <w:b w:val="0"/>
                <w:sz w:val="16"/>
              </w:rPr>
              <w:t>En contra</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2-2-1</w:t>
            </w:r>
          </w:p>
        </w:tc>
        <w:tc>
          <w:tcPr>
            <w:tcW w:type="dxa" w:w="1584"/>
          </w:tcPr>
          <w:p>
            <w:pPr>
              <w:spacing w:after="40" w:line="252" w:lineRule="auto"/>
            </w:pPr>
            <w:r/>
            <w:r>
              <w:rPr>
                <w:b w:val="0"/>
                <w:sz w:val="16"/>
              </w:rPr>
              <w:t>Aplazada</w:t>
            </w:r>
          </w:p>
        </w:tc>
      </w:tr>
      <w:tr>
        <w:trPr>
          <w:cantSplit/>
        </w:trPr>
        <w:tc>
          <w:tcPr>
            <w:tcW w:type="dxa" w:w="2088"/>
            <w:shd w:val="clear" w:color="auto" w:fill="EDEFF3"/>
          </w:tcPr>
          <w:p>
            <w:pPr>
              <w:spacing w:after="40" w:line="252" w:lineRule="auto"/>
            </w:pPr>
            <w:r/>
            <w:r>
              <w:rPr>
                <w:b w:val="0"/>
                <w:sz w:val="16"/>
              </w:rPr>
              <w:t>RFC-B3</w:t>
            </w:r>
          </w:p>
        </w:tc>
        <w:tc>
          <w:tcPr>
            <w:tcW w:type="dxa" w:w="864"/>
          </w:tcPr>
          <w:p>
            <w:pPr>
              <w:spacing w:after="40" w:line="252" w:lineRule="auto"/>
            </w:pPr>
            <w:r/>
            <w:r>
              <w:rPr>
                <w:b w:val="0"/>
                <w:sz w:val="16"/>
              </w:rPr>
              <w:t>En contra</w:t>
            </w:r>
          </w:p>
        </w:tc>
        <w:tc>
          <w:tcPr>
            <w:tcW w:type="dxa" w:w="1008"/>
          </w:tcPr>
          <w:p>
            <w:pPr>
              <w:spacing w:after="40" w:line="252" w:lineRule="auto"/>
            </w:pPr>
            <w:r/>
            <w:r>
              <w:rPr>
                <w:b w:val="0"/>
                <w:sz w:val="16"/>
              </w:rPr>
              <w:t>En contra</w:t>
            </w:r>
          </w:p>
        </w:tc>
        <w:tc>
          <w:tcPr>
            <w:tcW w:type="dxa" w:w="1080"/>
          </w:tcPr>
          <w:p>
            <w:pPr>
              <w:spacing w:after="40" w:line="252" w:lineRule="auto"/>
            </w:pPr>
            <w:r/>
            <w:r>
              <w:rPr>
                <w:b w:val="0"/>
                <w:sz w:val="16"/>
              </w:rPr>
              <w:t>En contra</w:t>
            </w:r>
          </w:p>
        </w:tc>
        <w:tc>
          <w:tcPr>
            <w:tcW w:type="dxa" w:w="936"/>
          </w:tcPr>
          <w:p>
            <w:pPr>
              <w:spacing w:after="40" w:line="252" w:lineRule="auto"/>
            </w:pPr>
            <w:r/>
            <w:r>
              <w:rPr>
                <w:b w:val="0"/>
                <w:sz w:val="16"/>
              </w:rPr>
              <w:t>En contra</w:t>
            </w:r>
          </w:p>
        </w:tc>
        <w:tc>
          <w:tcPr>
            <w:tcW w:type="dxa" w:w="936"/>
          </w:tcPr>
          <w:p>
            <w:pPr>
              <w:spacing w:after="40" w:line="252" w:lineRule="auto"/>
            </w:pPr>
            <w:r/>
            <w:r>
              <w:rPr>
                <w:b w:val="0"/>
                <w:sz w:val="16"/>
              </w:rPr>
              <w:t>A favor</w:t>
            </w:r>
          </w:p>
        </w:tc>
        <w:tc>
          <w:tcPr>
            <w:tcW w:type="dxa" w:w="1152"/>
          </w:tcPr>
          <w:p>
            <w:pPr>
              <w:spacing w:after="40" w:line="252" w:lineRule="auto"/>
            </w:pPr>
            <w:r/>
            <w:r>
              <w:rPr>
                <w:b w:val="0"/>
                <w:sz w:val="16"/>
              </w:rPr>
              <w:t>1-4-0</w:t>
            </w:r>
          </w:p>
        </w:tc>
        <w:tc>
          <w:tcPr>
            <w:tcW w:type="dxa" w:w="1584"/>
          </w:tcPr>
          <w:p>
            <w:pPr>
              <w:spacing w:after="40" w:line="252" w:lineRule="auto"/>
            </w:pPr>
            <w:r/>
            <w:r>
              <w:rPr>
                <w:b w:val="0"/>
                <w:sz w:val="16"/>
              </w:rPr>
              <w:t>Rechazada</w:t>
            </w:r>
          </w:p>
        </w:tc>
      </w:tr>
      <w:tr>
        <w:trPr>
          <w:cantSplit/>
        </w:trPr>
        <w:tc>
          <w:tcPr>
            <w:tcW w:type="dxa" w:w="2088"/>
            <w:shd w:val="clear" w:color="auto" w:fill="EDEFF3"/>
          </w:tcPr>
          <w:p>
            <w:pPr>
              <w:spacing w:after="40" w:line="252" w:lineRule="auto"/>
            </w:pPr>
            <w:r/>
            <w:r>
              <w:rPr>
                <w:b w:val="0"/>
                <w:sz w:val="16"/>
              </w:rPr>
              <w:t>RFC-C1</w:t>
            </w:r>
          </w:p>
        </w:tc>
        <w:tc>
          <w:tcPr>
            <w:tcW w:type="dxa" w:w="864"/>
          </w:tcPr>
          <w:p>
            <w:pPr>
              <w:spacing w:after="40" w:line="252" w:lineRule="auto"/>
            </w:pPr>
            <w:r/>
            <w:r>
              <w:rPr>
                <w:b w:val="0"/>
                <w:sz w:val="16"/>
              </w:rPr>
              <w:t>Abstención</w:t>
            </w:r>
          </w:p>
        </w:tc>
        <w:tc>
          <w:tcPr>
            <w:tcW w:type="dxa" w:w="1008"/>
          </w:tcPr>
          <w:p>
            <w:pPr>
              <w:spacing w:after="40" w:line="252" w:lineRule="auto"/>
            </w:pPr>
            <w:r/>
            <w:r>
              <w:rPr>
                <w:b w:val="0"/>
                <w:sz w:val="16"/>
              </w:rPr>
              <w:t>En contra</w:t>
            </w:r>
          </w:p>
        </w:tc>
        <w:tc>
          <w:tcPr>
            <w:tcW w:type="dxa" w:w="1080"/>
          </w:tcPr>
          <w:p>
            <w:pPr>
              <w:spacing w:after="40" w:line="252" w:lineRule="auto"/>
            </w:pPr>
            <w:r/>
            <w:r>
              <w:rPr>
                <w:b w:val="0"/>
                <w:sz w:val="16"/>
              </w:rPr>
              <w:t>En contra</w:t>
            </w:r>
          </w:p>
        </w:tc>
        <w:tc>
          <w:tcPr>
            <w:tcW w:type="dxa" w:w="936"/>
          </w:tcPr>
          <w:p>
            <w:pPr>
              <w:spacing w:after="40" w:line="252" w:lineRule="auto"/>
            </w:pPr>
            <w:r/>
            <w:r>
              <w:rPr>
                <w:b w:val="0"/>
                <w:sz w:val="16"/>
              </w:rPr>
              <w:t>En contra</w:t>
            </w:r>
          </w:p>
        </w:tc>
        <w:tc>
          <w:tcPr>
            <w:tcW w:type="dxa" w:w="936"/>
          </w:tcPr>
          <w:p>
            <w:pPr>
              <w:spacing w:after="40" w:line="252" w:lineRule="auto"/>
            </w:pPr>
            <w:r/>
            <w:r>
              <w:rPr>
                <w:b w:val="0"/>
                <w:sz w:val="16"/>
              </w:rPr>
              <w:t>En contra</w:t>
            </w:r>
          </w:p>
        </w:tc>
        <w:tc>
          <w:tcPr>
            <w:tcW w:type="dxa" w:w="1152"/>
          </w:tcPr>
          <w:p>
            <w:pPr>
              <w:spacing w:after="40" w:line="252" w:lineRule="auto"/>
            </w:pPr>
            <w:r/>
            <w:r>
              <w:rPr>
                <w:b w:val="0"/>
                <w:sz w:val="16"/>
              </w:rPr>
              <w:t>0-4-1</w:t>
            </w:r>
          </w:p>
        </w:tc>
        <w:tc>
          <w:tcPr>
            <w:tcW w:type="dxa" w:w="1584"/>
          </w:tcPr>
          <w:p>
            <w:pPr>
              <w:spacing w:after="40" w:line="252" w:lineRule="auto"/>
            </w:pPr>
            <w:r/>
            <w:r>
              <w:rPr>
                <w:b w:val="0"/>
                <w:sz w:val="16"/>
              </w:rPr>
              <w:t>Rechazada</w:t>
            </w:r>
          </w:p>
        </w:tc>
      </w:tr>
    </w:tbl>
    <w:p>
      <w:pPr>
        <w:spacing w:after="40"/>
      </w:pPr>
    </w:p>
    <w:p>
      <w:r>
        <w:rPr>
          <w:b w:val="0"/>
          <w:i/>
          <w:sz w:val="19"/>
        </w:rPr>
        <w:t>La votación de RFC-C1 coincide con la justificación del Tech Lead en la U3A1 (en contra), y el voto del analista a favor de RFC-C4 con el de esa entrega.</w:t>
      </w:r>
    </w:p>
    <w:p>
      <w:pPr>
        <w:pStyle w:val="Heading3"/>
      </w:pPr>
      <w:r>
        <w:t>Acciones acordadas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576"/>
        <w:gridCol w:w="5184"/>
        <w:gridCol w:w="2592"/>
        <w:gridCol w:w="1296"/>
      </w:tblGrid>
      <w:tr>
        <w:trPr>
          <w:tblHeader/>
          <w:cantSplit/>
        </w:trPr>
        <w:tc>
          <w:tcPr>
            <w:tcW w:type="dxa" w:w="576"/>
            <w:shd w:val="clear" w:color="auto" w:fill="1F3864"/>
          </w:tcPr>
          <w:p>
            <w:pPr>
              <w:spacing w:after="40" w:line="252" w:lineRule="auto"/>
            </w:pPr>
            <w:r>
              <w:rPr>
                <w:color w:val="FFFFFF"/>
              </w:rPr>
            </w:r>
            <w:r>
              <w:rPr>
                <w:b/>
                <w:color w:val="FFFFFF"/>
                <w:sz w:val="17"/>
              </w:rPr>
              <w:t>N.º</w:t>
            </w:r>
          </w:p>
        </w:tc>
        <w:tc>
          <w:tcPr>
            <w:tcW w:type="dxa" w:w="5184"/>
            <w:shd w:val="clear" w:color="auto" w:fill="1F3864"/>
          </w:tcPr>
          <w:p>
            <w:pPr>
              <w:spacing w:after="40" w:line="252" w:lineRule="auto"/>
            </w:pPr>
            <w:r>
              <w:rPr>
                <w:color w:val="FFFFFF"/>
              </w:rPr>
            </w:r>
            <w:r>
              <w:rPr>
                <w:b/>
                <w:color w:val="FFFFFF"/>
                <w:sz w:val="17"/>
              </w:rPr>
              <w:t>Acción</w:t>
            </w:r>
          </w:p>
        </w:tc>
        <w:tc>
          <w:tcPr>
            <w:tcW w:type="dxa" w:w="2592"/>
            <w:shd w:val="clear" w:color="auto" w:fill="1F3864"/>
          </w:tcPr>
          <w:p>
            <w:pPr>
              <w:spacing w:after="40" w:line="252" w:lineRule="auto"/>
            </w:pPr>
            <w:r>
              <w:rPr>
                <w:color w:val="FFFFFF"/>
              </w:rPr>
            </w:r>
            <w:r>
              <w:rPr>
                <w:b/>
                <w:color w:val="FFFFFF"/>
                <w:sz w:val="17"/>
              </w:rPr>
              <w:t>Responsable</w:t>
            </w:r>
          </w:p>
        </w:tc>
        <w:tc>
          <w:tcPr>
            <w:tcW w:type="dxa" w:w="1296"/>
            <w:shd w:val="clear" w:color="auto" w:fill="1F3864"/>
          </w:tcPr>
          <w:p>
            <w:pPr>
              <w:spacing w:after="40" w:line="252" w:lineRule="auto"/>
            </w:pPr>
            <w:r>
              <w:rPr>
                <w:color w:val="FFFFFF"/>
              </w:rPr>
            </w:r>
            <w:r>
              <w:rPr>
                <w:b/>
                <w:color w:val="FFFFFF"/>
                <w:sz w:val="17"/>
              </w:rPr>
              <w:t>Fecha</w:t>
            </w:r>
          </w:p>
        </w:tc>
      </w:tr>
      <w:tr>
        <w:trPr>
          <w:cantSplit/>
        </w:trPr>
        <w:tc>
          <w:tcPr>
            <w:tcW w:type="dxa" w:w="576"/>
            <w:shd w:val="clear" w:color="auto" w:fill="EDEFF3"/>
          </w:tcPr>
          <w:p>
            <w:pPr>
              <w:spacing w:after="40" w:line="252" w:lineRule="auto"/>
            </w:pPr>
            <w:r/>
            <w:r>
              <w:rPr>
                <w:b w:val="0"/>
                <w:sz w:val="17"/>
              </w:rPr>
              <w:t>1</w:t>
            </w:r>
          </w:p>
        </w:tc>
        <w:tc>
          <w:tcPr>
            <w:tcW w:type="dxa" w:w="5184"/>
          </w:tcPr>
          <w:p>
            <w:pPr>
              <w:spacing w:after="40" w:line="252" w:lineRule="auto"/>
            </w:pPr>
            <w:r/>
            <w:r>
              <w:rPr>
                <w:b w:val="0"/>
                <w:sz w:val="17"/>
              </w:rPr>
              <w:t>Actualizar el backlog y la matriz de trazabilidad con estas decisiones</w:t>
            </w:r>
          </w:p>
        </w:tc>
        <w:tc>
          <w:tcPr>
            <w:tcW w:type="dxa" w:w="2592"/>
          </w:tcPr>
          <w:p>
            <w:pPr>
              <w:spacing w:after="40" w:line="252" w:lineRule="auto"/>
            </w:pPr>
            <w:r/>
            <w:r>
              <w:rPr>
                <w:b w:val="0"/>
                <w:sz w:val="17"/>
              </w:rPr>
              <w:t>Analista de requisitos</w:t>
            </w:r>
          </w:p>
        </w:tc>
        <w:tc>
          <w:tcPr>
            <w:tcW w:type="dxa" w:w="1296"/>
          </w:tcPr>
          <w:p>
            <w:pPr>
              <w:spacing w:after="40" w:line="252" w:lineRule="auto"/>
            </w:pPr>
            <w:r/>
            <w:r>
              <w:rPr>
                <w:b w:val="0"/>
                <w:sz w:val="17"/>
              </w:rPr>
              <w:t>14/10/2026</w:t>
            </w:r>
          </w:p>
        </w:tc>
      </w:tr>
      <w:tr>
        <w:trPr>
          <w:cantSplit/>
        </w:trPr>
        <w:tc>
          <w:tcPr>
            <w:tcW w:type="dxa" w:w="576"/>
            <w:shd w:val="clear" w:color="auto" w:fill="EDEFF3"/>
          </w:tcPr>
          <w:p>
            <w:pPr>
              <w:spacing w:after="40" w:line="252" w:lineRule="auto"/>
            </w:pPr>
            <w:r/>
            <w:r>
              <w:rPr>
                <w:b w:val="0"/>
                <w:sz w:val="17"/>
              </w:rPr>
              <w:t>2</w:t>
            </w:r>
          </w:p>
        </w:tc>
        <w:tc>
          <w:tcPr>
            <w:tcW w:type="dxa" w:w="5184"/>
          </w:tcPr>
          <w:p>
            <w:pPr>
              <w:spacing w:after="40" w:line="252" w:lineRule="auto"/>
            </w:pPr>
            <w:r/>
            <w:r>
              <w:rPr>
                <w:b w:val="0"/>
                <w:sz w:val="17"/>
              </w:rPr>
              <w:t>Definir qué vuelos son críticos y el puntaje mínimo (RFC-A3)</w:t>
            </w:r>
          </w:p>
        </w:tc>
        <w:tc>
          <w:tcPr>
            <w:tcW w:type="dxa" w:w="2592"/>
          </w:tcPr>
          <w:p>
            <w:pPr>
              <w:spacing w:after="40" w:line="252" w:lineRule="auto"/>
            </w:pPr>
            <w:r/>
            <w:r>
              <w:rPr>
                <w:b w:val="0"/>
                <w:sz w:val="17"/>
              </w:rPr>
              <w:t>Dirección de Seguridad Operacional</w:t>
            </w:r>
          </w:p>
        </w:tc>
        <w:tc>
          <w:tcPr>
            <w:tcW w:type="dxa" w:w="1296"/>
          </w:tcPr>
          <w:p>
            <w:pPr>
              <w:spacing w:after="40" w:line="252" w:lineRule="auto"/>
            </w:pPr>
            <w:r/>
            <w:r>
              <w:rPr>
                <w:b w:val="0"/>
                <w:sz w:val="17"/>
              </w:rPr>
              <w:t>15/10/2026</w:t>
            </w:r>
          </w:p>
        </w:tc>
      </w:tr>
      <w:tr>
        <w:trPr>
          <w:cantSplit/>
        </w:trPr>
        <w:tc>
          <w:tcPr>
            <w:tcW w:type="dxa" w:w="576"/>
            <w:shd w:val="clear" w:color="auto" w:fill="EDEFF3"/>
          </w:tcPr>
          <w:p>
            <w:pPr>
              <w:spacing w:after="40" w:line="252" w:lineRule="auto"/>
            </w:pPr>
            <w:r/>
            <w:r>
              <w:rPr>
                <w:b w:val="0"/>
                <w:sz w:val="17"/>
              </w:rPr>
              <w:t>3</w:t>
            </w:r>
          </w:p>
        </w:tc>
        <w:tc>
          <w:tcPr>
            <w:tcW w:type="dxa" w:w="5184"/>
          </w:tcPr>
          <w:p>
            <w:pPr>
              <w:spacing w:after="40" w:line="252" w:lineRule="auto"/>
            </w:pPr>
            <w:r/>
            <w:r>
              <w:rPr>
                <w:b w:val="0"/>
                <w:sz w:val="17"/>
              </w:rPr>
              <w:t>Implementar la validación de pilotos no aptos (RFC-A3)</w:t>
            </w:r>
          </w:p>
        </w:tc>
        <w:tc>
          <w:tcPr>
            <w:tcW w:type="dxa" w:w="2592"/>
          </w:tcPr>
          <w:p>
            <w:pPr>
              <w:spacing w:after="40" w:line="252" w:lineRule="auto"/>
            </w:pPr>
            <w:r/>
            <w:r>
              <w:rPr>
                <w:b w:val="0"/>
                <w:sz w:val="17"/>
              </w:rPr>
              <w:t>Tech Lead</w:t>
            </w:r>
          </w:p>
        </w:tc>
        <w:tc>
          <w:tcPr>
            <w:tcW w:type="dxa" w:w="1296"/>
          </w:tcPr>
          <w:p>
            <w:pPr>
              <w:spacing w:after="40" w:line="252" w:lineRule="auto"/>
            </w:pPr>
            <w:r/>
            <w:r>
              <w:rPr>
                <w:b w:val="0"/>
                <w:sz w:val="17"/>
              </w:rPr>
              <w:t>16/10/2026</w:t>
            </w:r>
          </w:p>
        </w:tc>
      </w:tr>
      <w:tr>
        <w:trPr>
          <w:cantSplit/>
        </w:trPr>
        <w:tc>
          <w:tcPr>
            <w:tcW w:type="dxa" w:w="576"/>
            <w:shd w:val="clear" w:color="auto" w:fill="EDEFF3"/>
          </w:tcPr>
          <w:p>
            <w:pPr>
              <w:spacing w:after="40" w:line="252" w:lineRule="auto"/>
            </w:pPr>
            <w:r/>
            <w:r>
              <w:rPr>
                <w:b w:val="0"/>
                <w:sz w:val="17"/>
              </w:rPr>
              <w:t>4</w:t>
            </w:r>
          </w:p>
        </w:tc>
        <w:tc>
          <w:tcPr>
            <w:tcW w:type="dxa" w:w="5184"/>
          </w:tcPr>
          <w:p>
            <w:pPr>
              <w:spacing w:after="40" w:line="252" w:lineRule="auto"/>
            </w:pPr>
            <w:r/>
            <w:r>
              <w:rPr>
                <w:b w:val="0"/>
                <w:sz w:val="17"/>
              </w:rPr>
              <w:t>Confirmar la fecha de vigencia de NAC-2026 (RFC-C2)</w:t>
            </w:r>
          </w:p>
        </w:tc>
        <w:tc>
          <w:tcPr>
            <w:tcW w:type="dxa" w:w="2592"/>
          </w:tcPr>
          <w:p>
            <w:pPr>
              <w:spacing w:after="40" w:line="252" w:lineRule="auto"/>
            </w:pPr>
            <w:r/>
            <w:r>
              <w:rPr>
                <w:b w:val="0"/>
                <w:sz w:val="17"/>
              </w:rPr>
              <w:t>Dirección de Cumplimiento</w:t>
            </w:r>
          </w:p>
        </w:tc>
        <w:tc>
          <w:tcPr>
            <w:tcW w:type="dxa" w:w="1296"/>
          </w:tcPr>
          <w:p>
            <w:pPr>
              <w:spacing w:after="40" w:line="252" w:lineRule="auto"/>
            </w:pPr>
            <w:r/>
            <w:r>
              <w:rPr>
                <w:b w:val="0"/>
                <w:sz w:val="17"/>
              </w:rPr>
              <w:t>23/10/2026</w:t>
            </w:r>
          </w:p>
        </w:tc>
      </w:tr>
      <w:tr>
        <w:trPr>
          <w:cantSplit/>
        </w:trPr>
        <w:tc>
          <w:tcPr>
            <w:tcW w:type="dxa" w:w="576"/>
            <w:shd w:val="clear" w:color="auto" w:fill="EDEFF3"/>
          </w:tcPr>
          <w:p>
            <w:pPr>
              <w:spacing w:after="40" w:line="252" w:lineRule="auto"/>
            </w:pPr>
            <w:r/>
            <w:r>
              <w:rPr>
                <w:b w:val="0"/>
                <w:sz w:val="17"/>
              </w:rPr>
              <w:t>5</w:t>
            </w:r>
          </w:p>
        </w:tc>
        <w:tc>
          <w:tcPr>
            <w:tcW w:type="dxa" w:w="5184"/>
          </w:tcPr>
          <w:p>
            <w:pPr>
              <w:spacing w:after="40" w:line="252" w:lineRule="auto"/>
            </w:pPr>
            <w:r/>
            <w:r>
              <w:rPr>
                <w:b w:val="0"/>
                <w:sz w:val="17"/>
              </w:rPr>
              <w:t>Fijar el umbral de Clima Extremo (RFC-A1)</w:t>
            </w:r>
          </w:p>
        </w:tc>
        <w:tc>
          <w:tcPr>
            <w:tcW w:type="dxa" w:w="2592"/>
          </w:tcPr>
          <w:p>
            <w:pPr>
              <w:spacing w:after="40" w:line="252" w:lineRule="auto"/>
            </w:pPr>
            <w:r/>
            <w:r>
              <w:rPr>
                <w:b w:val="0"/>
                <w:sz w:val="17"/>
              </w:rPr>
              <w:t>Dirección de Entrenamiento</w:t>
            </w:r>
          </w:p>
        </w:tc>
        <w:tc>
          <w:tcPr>
            <w:tcW w:type="dxa" w:w="1296"/>
          </w:tcPr>
          <w:p>
            <w:pPr>
              <w:spacing w:after="40" w:line="252" w:lineRule="auto"/>
            </w:pPr>
            <w:r/>
            <w:r>
              <w:rPr>
                <w:b w:val="0"/>
                <w:sz w:val="17"/>
              </w:rPr>
              <w:t>23/10/2026</w:t>
            </w:r>
          </w:p>
        </w:tc>
      </w:tr>
      <w:tr>
        <w:trPr>
          <w:cantSplit/>
        </w:trPr>
        <w:tc>
          <w:tcPr>
            <w:tcW w:type="dxa" w:w="576"/>
            <w:shd w:val="clear" w:color="auto" w:fill="EDEFF3"/>
          </w:tcPr>
          <w:p>
            <w:pPr>
              <w:spacing w:after="40" w:line="252" w:lineRule="auto"/>
            </w:pPr>
            <w:r/>
            <w:r>
              <w:rPr>
                <w:b w:val="0"/>
                <w:sz w:val="17"/>
              </w:rPr>
              <w:t>6</w:t>
            </w:r>
          </w:p>
        </w:tc>
        <w:tc>
          <w:tcPr>
            <w:tcW w:type="dxa" w:w="5184"/>
          </w:tcPr>
          <w:p>
            <w:pPr>
              <w:spacing w:after="40" w:line="252" w:lineRule="auto"/>
            </w:pPr>
            <w:r/>
            <w:r>
              <w:rPr>
                <w:b w:val="0"/>
                <w:sz w:val="17"/>
              </w:rPr>
              <w:t>Confirmar capacidad del simulador y la nueva frecuencia (RFC-C4)</w:t>
            </w:r>
          </w:p>
        </w:tc>
        <w:tc>
          <w:tcPr>
            <w:tcW w:type="dxa" w:w="2592"/>
          </w:tcPr>
          <w:p>
            <w:pPr>
              <w:spacing w:after="40" w:line="252" w:lineRule="auto"/>
            </w:pPr>
            <w:r/>
            <w:r>
              <w:rPr>
                <w:b w:val="0"/>
                <w:sz w:val="17"/>
              </w:rPr>
              <w:t>Dirección de Entrenamiento y Product Owner</w:t>
            </w:r>
          </w:p>
        </w:tc>
        <w:tc>
          <w:tcPr>
            <w:tcW w:type="dxa" w:w="1296"/>
          </w:tcPr>
          <w:p>
            <w:pPr>
              <w:spacing w:after="40" w:line="252" w:lineRule="auto"/>
            </w:pPr>
            <w:r/>
            <w:r>
              <w:rPr>
                <w:b w:val="0"/>
                <w:sz w:val="17"/>
              </w:rPr>
              <w:t>23/10/2026</w:t>
            </w:r>
          </w:p>
        </w:tc>
      </w:tr>
      <w:tr>
        <w:trPr>
          <w:cantSplit/>
        </w:trPr>
        <w:tc>
          <w:tcPr>
            <w:tcW w:type="dxa" w:w="576"/>
            <w:shd w:val="clear" w:color="auto" w:fill="EDEFF3"/>
          </w:tcPr>
          <w:p>
            <w:pPr>
              <w:spacing w:after="40" w:line="252" w:lineRule="auto"/>
            </w:pPr>
            <w:r/>
            <w:r>
              <w:rPr>
                <w:b w:val="0"/>
                <w:sz w:val="17"/>
              </w:rPr>
              <w:t>7</w:t>
            </w:r>
          </w:p>
        </w:tc>
        <w:tc>
          <w:tcPr>
            <w:tcW w:type="dxa" w:w="5184"/>
          </w:tcPr>
          <w:p>
            <w:pPr>
              <w:spacing w:after="40" w:line="252" w:lineRule="auto"/>
            </w:pPr>
            <w:r/>
            <w:r>
              <w:rPr>
                <w:b w:val="0"/>
                <w:sz w:val="17"/>
              </w:rPr>
              <w:t>Confirmar acceso a Teams y correo (RFC-A2)</w:t>
            </w:r>
          </w:p>
        </w:tc>
        <w:tc>
          <w:tcPr>
            <w:tcW w:type="dxa" w:w="2592"/>
          </w:tcPr>
          <w:p>
            <w:pPr>
              <w:spacing w:after="40" w:line="252" w:lineRule="auto"/>
            </w:pPr>
            <w:r/>
            <w:r>
              <w:rPr>
                <w:b w:val="0"/>
                <w:sz w:val="17"/>
              </w:rPr>
              <w:t>Tecnología</w:t>
            </w:r>
          </w:p>
        </w:tc>
        <w:tc>
          <w:tcPr>
            <w:tcW w:type="dxa" w:w="1296"/>
          </w:tcPr>
          <w:p>
            <w:pPr>
              <w:spacing w:after="40" w:line="252" w:lineRule="auto"/>
            </w:pPr>
            <w:r/>
            <w:r>
              <w:rPr>
                <w:b w:val="0"/>
                <w:sz w:val="17"/>
              </w:rPr>
              <w:t>06/11/2026</w:t>
            </w:r>
          </w:p>
        </w:tc>
      </w:tr>
      <w:tr>
        <w:trPr>
          <w:cantSplit/>
        </w:trPr>
        <w:tc>
          <w:tcPr>
            <w:tcW w:type="dxa" w:w="576"/>
            <w:shd w:val="clear" w:color="auto" w:fill="EDEFF3"/>
          </w:tcPr>
          <w:p>
            <w:pPr>
              <w:spacing w:after="40" w:line="252" w:lineRule="auto"/>
            </w:pPr>
            <w:r/>
            <w:r>
              <w:rPr>
                <w:b w:val="0"/>
                <w:sz w:val="17"/>
              </w:rPr>
              <w:t>8</w:t>
            </w:r>
          </w:p>
        </w:tc>
        <w:tc>
          <w:tcPr>
            <w:tcW w:type="dxa" w:w="5184"/>
          </w:tcPr>
          <w:p>
            <w:pPr>
              <w:spacing w:after="40" w:line="252" w:lineRule="auto"/>
            </w:pPr>
            <w:r/>
            <w:r>
              <w:rPr>
                <w:b w:val="0"/>
                <w:sz w:val="17"/>
              </w:rPr>
              <w:t>Reevaluar RFC-B2 con horas por piloto y concepto de Cumplimiento</w:t>
            </w:r>
          </w:p>
        </w:tc>
        <w:tc>
          <w:tcPr>
            <w:tcW w:type="dxa" w:w="2592"/>
          </w:tcPr>
          <w:p>
            <w:pPr>
              <w:spacing w:after="40" w:line="252" w:lineRule="auto"/>
            </w:pPr>
            <w:r/>
            <w:r>
              <w:rPr>
                <w:b w:val="0"/>
                <w:sz w:val="17"/>
              </w:rPr>
              <w:t>Product Owner</w:t>
            </w:r>
          </w:p>
        </w:tc>
        <w:tc>
          <w:tcPr>
            <w:tcW w:type="dxa" w:w="1296"/>
          </w:tcPr>
          <w:p>
            <w:pPr>
              <w:spacing w:after="40" w:line="252" w:lineRule="auto"/>
            </w:pPr>
            <w:r/>
            <w:r>
              <w:rPr>
                <w:b w:val="0"/>
                <w:sz w:val="17"/>
              </w:rPr>
              <w:t>Próximo CCB, tras el Sprint 4</w:t>
            </w:r>
          </w:p>
        </w:tc>
      </w:tr>
    </w:tbl>
    <w:p>
      <w:pPr>
        <w:spacing w:after="40"/>
      </w:pPr>
    </w:p>
    <w:p>
      <w:pPr>
        <w:sectPr>
          <w:headerReference w:type="default" r:id="rId15"/>
          <w:footerReference w:type="default" r:id="rId16"/>
          <w:pgSz w:w="12240" w:h="15840"/>
          <w:pgMar w:top="1296" w:right="1296" w:bottom="1224" w:left="1296" w:header="720" w:footer="720" w:gutter="0"/>
          <w:cols w:space="720"/>
          <w:docGrid w:linePitch="360"/>
        </w:sectPr>
      </w:pPr>
    </w:p>
    <w:p>
      <w:pPr>
        <w:pStyle w:val="Heading2"/>
      </w:pPr>
      <w:r>
        <w:t>8.3 Matriz de trazabilidad de los cambios aprobados</w:t>
      </w:r>
    </w:p>
    <w:p>
      <w:pPr>
        <w:spacing w:after="60"/>
      </w:pPr>
      <w:r>
        <w:rPr>
          <w:b w:val="0"/>
          <w:sz w:val="20"/>
        </w:rPr>
        <w:t>La genera el script trazabilidad/generar_matriz.py a partir de cambios_aprobados.json, del backlog y de las marcas @trace del código del prototipo. El script comprueba que cada requisito exista en el backlog y que cada cambio tenga casos de prueba, módulos y documentación.</w:t>
      </w:r>
    </w:p>
    <w:p>
      <w:pPr>
        <w:pStyle w:val="Heading3"/>
      </w:pPr>
      <w:r>
        <w:t>Vista 1. De la RFC a sus artefactos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14112" w:type="dxa"/>
      </w:tblPr>
      <w:tblGrid>
        <w:gridCol w:w="2448"/>
        <w:gridCol w:w="1872"/>
        <w:gridCol w:w="1224"/>
        <w:gridCol w:w="1512"/>
        <w:gridCol w:w="1800"/>
        <w:gridCol w:w="1800"/>
        <w:gridCol w:w="2232"/>
        <w:gridCol w:w="1224"/>
      </w:tblGrid>
      <w:tr>
        <w:trPr>
          <w:tblHeader/>
          <w:cantSplit/>
        </w:trPr>
        <w:tc>
          <w:tcPr>
            <w:tcW w:type="dxa" w:w="2448"/>
            <w:shd w:val="clear" w:color="auto" w:fill="1F3864"/>
          </w:tcPr>
          <w:p>
            <w:pPr>
              <w:spacing w:after="40" w:line="252" w:lineRule="auto"/>
            </w:pPr>
            <w:r>
              <w:rPr>
                <w:color w:val="FFFFFF"/>
              </w:rPr>
            </w:r>
            <w:r>
              <w:rPr>
                <w:b/>
                <w:color w:val="FFFFFF"/>
                <w:sz w:val="15"/>
              </w:rPr>
              <w:t>RFC</w:t>
            </w:r>
          </w:p>
        </w:tc>
        <w:tc>
          <w:tcPr>
            <w:tcW w:type="dxa" w:w="1872"/>
            <w:shd w:val="clear" w:color="auto" w:fill="1F3864"/>
          </w:tcPr>
          <w:p>
            <w:pPr>
              <w:spacing w:after="40" w:line="252" w:lineRule="auto"/>
            </w:pPr>
            <w:r>
              <w:rPr>
                <w:color w:val="FFFFFF"/>
              </w:rPr>
            </w:r>
            <w:r>
              <w:rPr>
                <w:b/>
                <w:color w:val="FFFFFF"/>
                <w:sz w:val="15"/>
              </w:rPr>
              <w:t>Decisión y plazo</w:t>
            </w:r>
          </w:p>
        </w:tc>
        <w:tc>
          <w:tcPr>
            <w:tcW w:type="dxa" w:w="1224"/>
            <w:shd w:val="clear" w:color="auto" w:fill="1F3864"/>
          </w:tcPr>
          <w:p>
            <w:pPr>
              <w:spacing w:after="40" w:line="252" w:lineRule="auto"/>
            </w:pPr>
            <w:r>
              <w:rPr>
                <w:color w:val="FFFFFF"/>
              </w:rPr>
            </w:r>
            <w:r>
              <w:rPr>
                <w:b/>
                <w:color w:val="FFFFFF"/>
                <w:sz w:val="15"/>
              </w:rPr>
              <w:t>Requisitos</w:t>
            </w:r>
          </w:p>
        </w:tc>
        <w:tc>
          <w:tcPr>
            <w:tcW w:type="dxa" w:w="1512"/>
            <w:shd w:val="clear" w:color="auto" w:fill="1F3864"/>
          </w:tcPr>
          <w:p>
            <w:pPr>
              <w:spacing w:after="40" w:line="252" w:lineRule="auto"/>
            </w:pPr>
            <w:r>
              <w:rPr>
                <w:color w:val="FFFFFF"/>
              </w:rPr>
            </w:r>
            <w:r>
              <w:rPr>
                <w:b/>
                <w:color w:val="FFFFFF"/>
                <w:sz w:val="15"/>
              </w:rPr>
              <w:t>Casos de prueba</w:t>
            </w:r>
          </w:p>
        </w:tc>
        <w:tc>
          <w:tcPr>
            <w:tcW w:type="dxa" w:w="1800"/>
            <w:shd w:val="clear" w:color="auto" w:fill="1F3864"/>
          </w:tcPr>
          <w:p>
            <w:pPr>
              <w:spacing w:after="40" w:line="252" w:lineRule="auto"/>
            </w:pPr>
            <w:r>
              <w:rPr>
                <w:color w:val="FFFFFF"/>
              </w:rPr>
            </w:r>
            <w:r>
              <w:rPr>
                <w:b/>
                <w:color w:val="FFFFFF"/>
                <w:sz w:val="15"/>
              </w:rPr>
              <w:t>Módulos de código</w:t>
            </w:r>
          </w:p>
        </w:tc>
        <w:tc>
          <w:tcPr>
            <w:tcW w:type="dxa" w:w="1800"/>
            <w:shd w:val="clear" w:color="auto" w:fill="1F3864"/>
          </w:tcPr>
          <w:p>
            <w:pPr>
              <w:spacing w:after="40" w:line="252" w:lineRule="auto"/>
            </w:pPr>
            <w:r>
              <w:rPr>
                <w:color w:val="FFFFFF"/>
              </w:rPr>
            </w:r>
            <w:r>
              <w:rPr>
                <w:b/>
                <w:color w:val="FFFFFF"/>
                <w:sz w:val="15"/>
              </w:rPr>
              <w:t>Documentación</w:t>
            </w:r>
          </w:p>
        </w:tc>
        <w:tc>
          <w:tcPr>
            <w:tcW w:type="dxa" w:w="2232"/>
            <w:shd w:val="clear" w:color="auto" w:fill="1F3864"/>
          </w:tcPr>
          <w:p>
            <w:pPr>
              <w:spacing w:after="40" w:line="252" w:lineRule="auto"/>
            </w:pPr>
            <w:r>
              <w:rPr>
                <w:color w:val="FFFFFF"/>
              </w:rPr>
            </w:r>
            <w:r>
              <w:rPr>
                <w:b/>
                <w:color w:val="FFFFFF"/>
                <w:sz w:val="15"/>
              </w:rPr>
              <w:t>Prototipo (funciones que marcan el requisito)</w:t>
            </w:r>
          </w:p>
        </w:tc>
        <w:tc>
          <w:tcPr>
            <w:tcW w:type="dxa" w:w="1224"/>
            <w:shd w:val="clear" w:color="auto" w:fill="1F3864"/>
          </w:tcPr>
          <w:p>
            <w:pPr>
              <w:spacing w:after="40" w:line="252" w:lineRule="auto"/>
            </w:pPr>
            <w:r>
              <w:rPr>
                <w:color w:val="FFFFFF"/>
              </w:rPr>
            </w:r>
            <w:r>
              <w:rPr>
                <w:b/>
                <w:color w:val="FFFFFF"/>
                <w:sz w:val="15"/>
              </w:rPr>
              <w:t>Responsable</w:t>
            </w:r>
          </w:p>
        </w:tc>
      </w:tr>
      <w:tr>
        <w:trPr>
          <w:cantSplit/>
        </w:trPr>
        <w:tc>
          <w:tcPr>
            <w:tcW w:type="dxa" w:w="2448"/>
            <w:shd w:val="clear" w:color="auto" w:fill="EDEFF3"/>
          </w:tcPr>
          <w:p>
            <w:pPr>
              <w:spacing w:after="40" w:line="252" w:lineRule="auto"/>
            </w:pPr>
            <w:r/>
            <w:r>
              <w:rPr>
                <w:b/>
                <w:sz w:val="15"/>
              </w:rPr>
              <w:t>RFC-A3</w:t>
            </w:r>
            <w:r>
              <w:rPr>
                <w:b w:val="0"/>
                <w:sz w:val="15"/>
              </w:rPr>
              <w:t xml:space="preserve"> · Bloquear la asignación de pilotos no aptos a vuelos críticos</w:t>
            </w:r>
          </w:p>
        </w:tc>
        <w:tc>
          <w:tcPr>
            <w:tcW w:type="dxa" w:w="1872"/>
          </w:tcPr>
          <w:p>
            <w:pPr>
              <w:spacing w:after="40" w:line="252" w:lineRule="auto"/>
            </w:pPr>
            <w:r/>
            <w:r>
              <w:rPr>
                <w:b w:val="0"/>
                <w:sz w:val="15"/>
              </w:rPr>
              <w:t>Aprobada. Extraordinaria: antes del Sprint 4 (hasta 16/10/2026)</w:t>
            </w:r>
          </w:p>
        </w:tc>
        <w:tc>
          <w:tcPr>
            <w:tcW w:type="dxa" w:w="1224"/>
          </w:tcPr>
          <w:p>
            <w:pPr>
              <w:spacing w:after="40" w:line="252" w:lineRule="auto"/>
            </w:pPr>
            <w:r/>
            <w:r>
              <w:rPr>
                <w:b w:val="0"/>
                <w:sz w:val="15"/>
              </w:rPr>
              <w:t>HU-07, HU-08, HU-09, RNF-01</w:t>
            </w:r>
          </w:p>
        </w:tc>
        <w:tc>
          <w:tcPr>
            <w:tcW w:type="dxa" w:w="1512"/>
          </w:tcPr>
          <w:p>
            <w:pPr>
              <w:spacing w:after="40" w:line="252" w:lineRule="auto"/>
              <w:ind w:left="245" w:hanging="245"/>
            </w:pPr>
            <w:r/>
            <w:r>
              <w:rPr>
                <w:b w:val="0"/>
                <w:sz w:val="15"/>
              </w:rPr>
              <w:t>•  TC-HU08-08</w:t>
            </w:r>
          </w:p>
          <w:p>
            <w:pPr>
              <w:spacing w:after="40" w:line="252" w:lineRule="auto"/>
              <w:ind w:left="245" w:hanging="245"/>
            </w:pPr>
            <w:r>
              <w:rPr>
                <w:b w:val="0"/>
                <w:sz w:val="15"/>
              </w:rPr>
              <w:t>•  TC-HU08-09</w:t>
            </w:r>
          </w:p>
          <w:p>
            <w:pPr>
              <w:spacing w:after="40" w:line="252" w:lineRule="auto"/>
              <w:ind w:left="245" w:hanging="245"/>
            </w:pPr>
            <w:r>
              <w:rPr>
                <w:b w:val="0"/>
                <w:sz w:val="15"/>
              </w:rPr>
              <w:t>•  TC-RNF01-05</w:t>
            </w:r>
          </w:p>
        </w:tc>
        <w:tc>
          <w:tcPr>
            <w:tcW w:type="dxa" w:w="1800"/>
          </w:tcPr>
          <w:p>
            <w:pPr>
              <w:spacing w:after="40" w:line="252" w:lineRule="auto"/>
              <w:ind w:left="245" w:hanging="245"/>
            </w:pPr>
            <w:r/>
            <w:r>
              <w:rPr>
                <w:b w:val="0"/>
                <w:sz w:val="15"/>
              </w:rPr>
              <w:t>•  Validación previa de la asignación</w:t>
            </w:r>
          </w:p>
          <w:p>
            <w:pPr>
              <w:spacing w:after="40" w:line="252" w:lineRule="auto"/>
              <w:ind w:left="245" w:hanging="245"/>
            </w:pPr>
            <w:r>
              <w:rPr>
                <w:b w:val="0"/>
                <w:sz w:val="15"/>
              </w:rPr>
              <w:t>•  Servicio de ranking</w:t>
            </w:r>
          </w:p>
        </w:tc>
        <w:tc>
          <w:tcPr>
            <w:tcW w:type="dxa" w:w="1800"/>
          </w:tcPr>
          <w:p>
            <w:pPr>
              <w:spacing w:after="40" w:line="252" w:lineRule="auto"/>
              <w:ind w:left="245" w:hanging="245"/>
            </w:pPr>
            <w:r/>
            <w:r>
              <w:rPr>
                <w:b w:val="0"/>
                <w:sz w:val="15"/>
              </w:rPr>
              <w:t>•  Manual del operador de vuelos</w:t>
            </w:r>
          </w:p>
        </w:tc>
        <w:tc>
          <w:tcPr>
            <w:tcW w:type="dxa" w:w="2232"/>
          </w:tcPr>
          <w:p>
            <w:pPr>
              <w:spacing w:after="40" w:line="252" w:lineRule="auto"/>
            </w:pPr>
            <w:r/>
            <w:r>
              <w:rPr>
                <w:b w:val="0"/>
                <w:sz w:val="15"/>
              </w:rPr>
              <w:t>NAV, abrirConfirmar, distancia, masCercano, permitido, ranking, vVueloOperador, vVuelos</w:t>
            </w:r>
          </w:p>
        </w:tc>
        <w:tc>
          <w:tcPr>
            <w:tcW w:type="dxa" w:w="1224"/>
          </w:tcPr>
          <w:p>
            <w:pPr>
              <w:spacing w:after="40" w:line="252" w:lineRule="auto"/>
            </w:pPr>
            <w:r/>
            <w:r>
              <w:rPr>
                <w:b w:val="0"/>
                <w:sz w:val="15"/>
              </w:rPr>
              <w:t>Tech Lead</w:t>
            </w:r>
          </w:p>
        </w:tc>
      </w:tr>
      <w:tr>
        <w:trPr>
          <w:cantSplit/>
        </w:trPr>
        <w:tc>
          <w:tcPr>
            <w:tcW w:type="dxa" w:w="2448"/>
            <w:shd w:val="clear" w:color="auto" w:fill="EDEFF3"/>
          </w:tcPr>
          <w:p>
            <w:pPr>
              <w:spacing w:after="40" w:line="252" w:lineRule="auto"/>
            </w:pPr>
            <w:r/>
            <w:r>
              <w:rPr>
                <w:b/>
                <w:sz w:val="15"/>
              </w:rPr>
              <w:t>RFC-A1</w:t>
            </w:r>
            <w:r>
              <w:rPr>
                <w:b w:val="0"/>
                <w:sz w:val="15"/>
              </w:rPr>
              <w:t xml:space="preserve"> · Alerta de clima extremo en la comparación de escenarios</w:t>
            </w:r>
          </w:p>
        </w:tc>
        <w:tc>
          <w:tcPr>
            <w:tcW w:type="dxa" w:w="1872"/>
          </w:tcPr>
          <w:p>
            <w:pPr>
              <w:spacing w:after="40" w:line="252" w:lineRule="auto"/>
            </w:pPr>
            <w:r/>
            <w:r>
              <w:rPr>
                <w:b w:val="0"/>
                <w:sz w:val="15"/>
              </w:rPr>
              <w:t>Aprobada. Sprint 4 (26/10/2026 – 06/11/2026)</w:t>
            </w:r>
          </w:p>
        </w:tc>
        <w:tc>
          <w:tcPr>
            <w:tcW w:type="dxa" w:w="1224"/>
          </w:tcPr>
          <w:p>
            <w:pPr>
              <w:spacing w:after="40" w:line="252" w:lineRule="auto"/>
            </w:pPr>
            <w:r/>
            <w:r>
              <w:rPr>
                <w:b w:val="0"/>
                <w:sz w:val="15"/>
              </w:rPr>
              <w:t>HU-03, HU-05, HU-07, HU-10</w:t>
            </w:r>
          </w:p>
        </w:tc>
        <w:tc>
          <w:tcPr>
            <w:tcW w:type="dxa" w:w="1512"/>
          </w:tcPr>
          <w:p>
            <w:pPr>
              <w:spacing w:after="40" w:line="252" w:lineRule="auto"/>
              <w:ind w:left="245" w:hanging="245"/>
            </w:pPr>
            <w:r/>
            <w:r>
              <w:rPr>
                <w:b w:val="0"/>
                <w:sz w:val="15"/>
              </w:rPr>
              <w:t>•  TC-HU03-05</w:t>
            </w:r>
          </w:p>
          <w:p>
            <w:pPr>
              <w:spacing w:after="40" w:line="252" w:lineRule="auto"/>
              <w:ind w:left="245" w:hanging="245"/>
            </w:pPr>
            <w:r>
              <w:rPr>
                <w:b w:val="0"/>
                <w:sz w:val="15"/>
              </w:rPr>
              <w:t>•  TC-HU07-10</w:t>
            </w:r>
          </w:p>
          <w:p>
            <w:pPr>
              <w:spacing w:after="40" w:line="252" w:lineRule="auto"/>
              <w:ind w:left="245" w:hanging="245"/>
            </w:pPr>
            <w:r>
              <w:rPr>
                <w:b w:val="0"/>
                <w:sz w:val="15"/>
              </w:rPr>
              <w:t>•  TC-HU07-11</w:t>
            </w:r>
          </w:p>
          <w:p>
            <w:pPr>
              <w:spacing w:after="40" w:line="252" w:lineRule="auto"/>
              <w:ind w:left="245" w:hanging="245"/>
            </w:pPr>
            <w:r>
              <w:rPr>
                <w:b w:val="0"/>
                <w:sz w:val="15"/>
              </w:rPr>
              <w:t>•  TC-HU10-04</w:t>
            </w:r>
          </w:p>
        </w:tc>
        <w:tc>
          <w:tcPr>
            <w:tcW w:type="dxa" w:w="1800"/>
          </w:tcPr>
          <w:p>
            <w:pPr>
              <w:spacing w:after="40" w:line="252" w:lineRule="auto"/>
              <w:ind w:left="245" w:hanging="245"/>
            </w:pPr>
            <w:r/>
            <w:r>
              <w:rPr>
                <w:b w:val="0"/>
                <w:sz w:val="15"/>
              </w:rPr>
              <w:t>•  Registro de vuelos</w:t>
            </w:r>
          </w:p>
          <w:p>
            <w:pPr>
              <w:spacing w:after="40" w:line="252" w:lineRule="auto"/>
              <w:ind w:left="245" w:hanging="245"/>
            </w:pPr>
            <w:r>
              <w:rPr>
                <w:b w:val="0"/>
                <w:sz w:val="15"/>
              </w:rPr>
              <w:t>•  Catálogo de escenarios</w:t>
            </w:r>
          </w:p>
          <w:p>
            <w:pPr>
              <w:spacing w:after="40" w:line="252" w:lineRule="auto"/>
              <w:ind w:left="245" w:hanging="245"/>
            </w:pPr>
            <w:r>
              <w:rPr>
                <w:b w:val="0"/>
                <w:sz w:val="15"/>
              </w:rPr>
              <w:t>•  Servicio de ranking</w:t>
            </w:r>
          </w:p>
        </w:tc>
        <w:tc>
          <w:tcPr>
            <w:tcW w:type="dxa" w:w="1800"/>
          </w:tcPr>
          <w:p>
            <w:pPr>
              <w:spacing w:after="40" w:line="252" w:lineRule="auto"/>
              <w:ind w:left="245" w:hanging="245"/>
            </w:pPr>
            <w:r/>
            <w:r>
              <w:rPr>
                <w:b w:val="0"/>
                <w:sz w:val="15"/>
              </w:rPr>
              <w:t>•  Manual del operador de vuelos</w:t>
            </w:r>
          </w:p>
          <w:p>
            <w:pPr>
              <w:spacing w:after="40" w:line="252" w:lineRule="auto"/>
              <w:ind w:left="245" w:hanging="245"/>
            </w:pPr>
            <w:r>
              <w:rPr>
                <w:b w:val="0"/>
                <w:sz w:val="15"/>
              </w:rPr>
              <w:t>•  Guía del personal administrativo</w:t>
            </w:r>
          </w:p>
        </w:tc>
        <w:tc>
          <w:tcPr>
            <w:tcW w:type="dxa" w:w="2232"/>
          </w:tcPr>
          <w:p>
            <w:pPr>
              <w:spacing w:after="40" w:line="252" w:lineRule="auto"/>
            </w:pPr>
            <w:r/>
            <w:r>
              <w:rPr>
                <w:b w:val="0"/>
                <w:sz w:val="15"/>
              </w:rPr>
              <w:t>distancia, fichaVuelo, masCercano, ranking, vTodos, vVueloOperador, vVueloTripulante</w:t>
            </w:r>
          </w:p>
        </w:tc>
        <w:tc>
          <w:tcPr>
            <w:tcW w:type="dxa" w:w="1224"/>
          </w:tcPr>
          <w:p>
            <w:pPr>
              <w:spacing w:after="40" w:line="252" w:lineRule="auto"/>
            </w:pPr>
            <w:r/>
            <w:r>
              <w:rPr>
                <w:b w:val="0"/>
                <w:sz w:val="15"/>
              </w:rPr>
              <w:t>Tech Lead</w:t>
            </w:r>
          </w:p>
        </w:tc>
      </w:tr>
      <w:tr>
        <w:trPr>
          <w:cantSplit/>
        </w:trPr>
        <w:tc>
          <w:tcPr>
            <w:tcW w:type="dxa" w:w="2448"/>
            <w:shd w:val="clear" w:color="auto" w:fill="EDEFF3"/>
          </w:tcPr>
          <w:p>
            <w:pPr>
              <w:spacing w:after="40" w:line="252" w:lineRule="auto"/>
            </w:pPr>
            <w:r/>
            <w:r>
              <w:rPr>
                <w:b/>
                <w:sz w:val="15"/>
              </w:rPr>
              <w:t>RFC-A2</w:t>
            </w:r>
            <w:r>
              <w:rPr>
                <w:b w:val="0"/>
                <w:sz w:val="15"/>
              </w:rPr>
              <w:t xml:space="preserve"> · Notificación automática de la asignación por Teams y correo</w:t>
            </w:r>
          </w:p>
        </w:tc>
        <w:tc>
          <w:tcPr>
            <w:tcW w:type="dxa" w:w="1872"/>
          </w:tcPr>
          <w:p>
            <w:pPr>
              <w:spacing w:after="40" w:line="252" w:lineRule="auto"/>
            </w:pPr>
            <w:r/>
            <w:r>
              <w:rPr>
                <w:b w:val="0"/>
                <w:sz w:val="15"/>
              </w:rPr>
              <w:t>Aprobada con condiciones. Sprint 5 (09/11/2026 – 20/11/2026)</w:t>
            </w:r>
          </w:p>
        </w:tc>
        <w:tc>
          <w:tcPr>
            <w:tcW w:type="dxa" w:w="1224"/>
          </w:tcPr>
          <w:p>
            <w:pPr>
              <w:spacing w:after="40" w:line="252" w:lineRule="auto"/>
            </w:pPr>
            <w:r/>
            <w:r>
              <w:rPr>
                <w:b w:val="0"/>
                <w:sz w:val="15"/>
              </w:rPr>
              <w:t>HU-08, HU-12, RNF-02</w:t>
            </w:r>
          </w:p>
        </w:tc>
        <w:tc>
          <w:tcPr>
            <w:tcW w:type="dxa" w:w="1512"/>
          </w:tcPr>
          <w:p>
            <w:pPr>
              <w:spacing w:after="40" w:line="252" w:lineRule="auto"/>
              <w:ind w:left="245" w:hanging="245"/>
            </w:pPr>
            <w:r/>
            <w:r>
              <w:rPr>
                <w:b w:val="0"/>
                <w:sz w:val="15"/>
              </w:rPr>
              <w:t>•  TC-HU08-07</w:t>
            </w:r>
          </w:p>
          <w:p>
            <w:pPr>
              <w:spacing w:after="40" w:line="252" w:lineRule="auto"/>
              <w:ind w:left="245" w:hanging="245"/>
            </w:pPr>
            <w:r>
              <w:rPr>
                <w:b w:val="0"/>
                <w:sz w:val="15"/>
              </w:rPr>
              <w:t>•  TC-HU12-03</w:t>
            </w:r>
          </w:p>
          <w:p>
            <w:pPr>
              <w:spacing w:after="40" w:line="252" w:lineRule="auto"/>
              <w:ind w:left="245" w:hanging="245"/>
            </w:pPr>
            <w:r>
              <w:rPr>
                <w:b w:val="0"/>
                <w:sz w:val="15"/>
              </w:rPr>
              <w:t>•  TC-RNF02-04</w:t>
            </w:r>
          </w:p>
        </w:tc>
        <w:tc>
          <w:tcPr>
            <w:tcW w:type="dxa" w:w="1800"/>
          </w:tcPr>
          <w:p>
            <w:pPr>
              <w:spacing w:after="40" w:line="252" w:lineRule="auto"/>
              <w:ind w:left="245" w:hanging="245"/>
            </w:pPr>
            <w:r/>
            <w:r>
              <w:rPr>
                <w:b w:val="0"/>
                <w:sz w:val="15"/>
              </w:rPr>
              <w:t>•  Módulo de notificaciones</w:t>
            </w:r>
          </w:p>
          <w:p>
            <w:pPr>
              <w:spacing w:after="40" w:line="252" w:lineRule="auto"/>
              <w:ind w:left="245" w:hanging="245"/>
            </w:pPr>
            <w:r>
              <w:rPr>
                <w:b w:val="0"/>
                <w:sz w:val="15"/>
              </w:rPr>
              <w:t>•  Auditoría de asignaciones</w:t>
            </w:r>
          </w:p>
        </w:tc>
        <w:tc>
          <w:tcPr>
            <w:tcW w:type="dxa" w:w="1800"/>
          </w:tcPr>
          <w:p>
            <w:pPr>
              <w:spacing w:after="40" w:line="252" w:lineRule="auto"/>
              <w:ind w:left="245" w:hanging="245"/>
            </w:pPr>
            <w:r/>
            <w:r>
              <w:rPr>
                <w:b w:val="0"/>
                <w:sz w:val="15"/>
              </w:rPr>
              <w:t>•  Manual del operador de vuelos</w:t>
            </w:r>
          </w:p>
          <w:p>
            <w:pPr>
              <w:spacing w:after="40" w:line="252" w:lineRule="auto"/>
              <w:ind w:left="245" w:hanging="245"/>
            </w:pPr>
            <w:r>
              <w:rPr>
                <w:b w:val="0"/>
                <w:sz w:val="15"/>
              </w:rPr>
              <w:t>•  Guía del personal administrativo</w:t>
            </w:r>
          </w:p>
        </w:tc>
        <w:tc>
          <w:tcPr>
            <w:tcW w:type="dxa" w:w="2232"/>
          </w:tcPr>
          <w:p>
            <w:pPr>
              <w:spacing w:after="40" w:line="252" w:lineRule="auto"/>
            </w:pPr>
            <w:r/>
            <w:r>
              <w:rPr>
                <w:b w:val="0"/>
                <w:sz w:val="15"/>
              </w:rPr>
              <w:t>abrirConfirmar, vAuditoria, vVueloOperador, vVuelos</w:t>
            </w:r>
          </w:p>
        </w:tc>
        <w:tc>
          <w:tcPr>
            <w:tcW w:type="dxa" w:w="1224"/>
          </w:tcPr>
          <w:p>
            <w:pPr>
              <w:spacing w:after="40" w:line="252" w:lineRule="auto"/>
            </w:pPr>
            <w:r/>
            <w:r>
              <w:rPr>
                <w:b w:val="0"/>
                <w:sz w:val="15"/>
              </w:rPr>
              <w:t>Tech Lead</w:t>
            </w:r>
          </w:p>
        </w:tc>
      </w:tr>
      <w:tr>
        <w:trPr>
          <w:cantSplit/>
        </w:trPr>
        <w:tc>
          <w:tcPr>
            <w:tcW w:type="dxa" w:w="2448"/>
            <w:shd w:val="clear" w:color="auto" w:fill="EDEFF3"/>
          </w:tcPr>
          <w:p>
            <w:pPr>
              <w:spacing w:after="40" w:line="252" w:lineRule="auto"/>
            </w:pPr>
            <w:r/>
            <w:r>
              <w:rPr>
                <w:b/>
                <w:sz w:val="15"/>
              </w:rPr>
              <w:t>RFC-C4</w:t>
            </w:r>
            <w:r>
              <w:rPr>
                <w:b w:val="0"/>
                <w:sz w:val="15"/>
              </w:rPr>
              <w:t xml:space="preserve"> · Más frecuencia de simulaciones por piloto y escenario</w:t>
            </w:r>
          </w:p>
        </w:tc>
        <w:tc>
          <w:tcPr>
            <w:tcW w:type="dxa" w:w="1872"/>
          </w:tcPr>
          <w:p>
            <w:pPr>
              <w:spacing w:after="40" w:line="252" w:lineRule="auto"/>
            </w:pPr>
            <w:r/>
            <w:r>
              <w:rPr>
                <w:b w:val="0"/>
                <w:sz w:val="15"/>
              </w:rPr>
              <w:t>Aprobada (prioridad sobre RFC-C3). Sprint 4 (26/10/2026 – 06/11/2026)</w:t>
            </w:r>
          </w:p>
        </w:tc>
        <w:tc>
          <w:tcPr>
            <w:tcW w:type="dxa" w:w="1224"/>
          </w:tcPr>
          <w:p>
            <w:pPr>
              <w:spacing w:after="40" w:line="252" w:lineRule="auto"/>
            </w:pPr>
            <w:r/>
            <w:r>
              <w:rPr>
                <w:b w:val="0"/>
                <w:sz w:val="15"/>
              </w:rPr>
              <w:t>HU-06, HU-09, HU-11</w:t>
            </w:r>
          </w:p>
        </w:tc>
        <w:tc>
          <w:tcPr>
            <w:tcW w:type="dxa" w:w="1512"/>
          </w:tcPr>
          <w:p>
            <w:pPr>
              <w:spacing w:after="40" w:line="252" w:lineRule="auto"/>
              <w:ind w:left="245" w:hanging="245"/>
            </w:pPr>
            <w:r/>
            <w:r>
              <w:rPr>
                <w:b w:val="0"/>
                <w:sz w:val="15"/>
              </w:rPr>
              <w:t>•  TC-HU09-04</w:t>
            </w:r>
          </w:p>
          <w:p>
            <w:pPr>
              <w:spacing w:after="40" w:line="252" w:lineRule="auto"/>
              <w:ind w:left="245" w:hanging="245"/>
            </w:pPr>
            <w:r>
              <w:rPr>
                <w:b w:val="0"/>
                <w:sz w:val="15"/>
              </w:rPr>
              <w:t>•  TC-HU06-05</w:t>
            </w:r>
          </w:p>
        </w:tc>
        <w:tc>
          <w:tcPr>
            <w:tcW w:type="dxa" w:w="1800"/>
          </w:tcPr>
          <w:p>
            <w:pPr>
              <w:spacing w:after="40" w:line="252" w:lineRule="auto"/>
              <w:ind w:left="245" w:hanging="245"/>
            </w:pPr>
            <w:r/>
            <w:r>
              <w:rPr>
                <w:b w:val="0"/>
                <w:sz w:val="15"/>
              </w:rPr>
              <w:t>•  Alertas de simulación</w:t>
            </w:r>
          </w:p>
          <w:p>
            <w:pPr>
              <w:spacing w:after="40" w:line="252" w:lineRule="auto"/>
              <w:ind w:left="245" w:hanging="245"/>
            </w:pPr>
            <w:r>
              <w:rPr>
                <w:b w:val="0"/>
                <w:sz w:val="15"/>
              </w:rPr>
              <w:t>•  Modelo de datos de resultados</w:t>
            </w:r>
          </w:p>
        </w:tc>
        <w:tc>
          <w:tcPr>
            <w:tcW w:type="dxa" w:w="1800"/>
          </w:tcPr>
          <w:p>
            <w:pPr>
              <w:spacing w:after="40" w:line="252" w:lineRule="auto"/>
              <w:ind w:left="245" w:hanging="245"/>
            </w:pPr>
            <w:r/>
            <w:r>
              <w:rPr>
                <w:b w:val="0"/>
                <w:sz w:val="15"/>
              </w:rPr>
              <w:t>•  Manual de entrenamiento</w:t>
            </w:r>
          </w:p>
        </w:tc>
        <w:tc>
          <w:tcPr>
            <w:tcW w:type="dxa" w:w="2232"/>
          </w:tcPr>
          <w:p>
            <w:pPr>
              <w:spacing w:after="40" w:line="252" w:lineRule="auto"/>
            </w:pPr>
            <w:r/>
            <w:r>
              <w:rPr>
                <w:b w:val="0"/>
                <w:sz w:val="15"/>
              </w:rPr>
              <w:t>ligarResultado, vResultado</w:t>
            </w:r>
          </w:p>
        </w:tc>
        <w:tc>
          <w:tcPr>
            <w:tcW w:type="dxa" w:w="1224"/>
          </w:tcPr>
          <w:p>
            <w:pPr>
              <w:spacing w:after="40" w:line="252" w:lineRule="auto"/>
            </w:pPr>
            <w:r/>
            <w:r>
              <w:rPr>
                <w:b w:val="0"/>
                <w:sz w:val="15"/>
              </w:rPr>
              <w:t>Product Owner</w:t>
            </w:r>
          </w:p>
        </w:tc>
      </w:tr>
      <w:tr>
        <w:trPr>
          <w:cantSplit/>
        </w:trPr>
        <w:tc>
          <w:tcPr>
            <w:tcW w:type="dxa" w:w="2448"/>
            <w:shd w:val="clear" w:color="auto" w:fill="EDEFF3"/>
          </w:tcPr>
          <w:p>
            <w:pPr>
              <w:spacing w:after="40" w:line="252" w:lineRule="auto"/>
            </w:pPr>
            <w:r/>
            <w:r>
              <w:rPr>
                <w:b/>
                <w:sz w:val="15"/>
              </w:rPr>
              <w:t>RFC-B1</w:t>
            </w:r>
            <w:r>
              <w:rPr>
                <w:b w:val="0"/>
                <w:sz w:val="15"/>
              </w:rPr>
              <w:t xml:space="preserve"> · Puntuación por promedio de las últimas 3 simulaciones</w:t>
            </w:r>
          </w:p>
        </w:tc>
        <w:tc>
          <w:tcPr>
            <w:tcW w:type="dxa" w:w="1872"/>
          </w:tcPr>
          <w:p>
            <w:pPr>
              <w:spacing w:after="40" w:line="252" w:lineRule="auto"/>
            </w:pPr>
            <w:r/>
            <w:r>
              <w:rPr>
                <w:b w:val="0"/>
                <w:sz w:val="15"/>
              </w:rPr>
              <w:t>Aprobada (paquete PAQ-01 con RFC-C2). Sprints 4 a 5 (26/10/2026 – 20/11/2026)</w:t>
            </w:r>
          </w:p>
        </w:tc>
        <w:tc>
          <w:tcPr>
            <w:tcW w:type="dxa" w:w="1224"/>
          </w:tcPr>
          <w:p>
            <w:pPr>
              <w:spacing w:after="40" w:line="252" w:lineRule="auto"/>
            </w:pPr>
            <w:r/>
            <w:r>
              <w:rPr>
                <w:b w:val="0"/>
                <w:sz w:val="15"/>
              </w:rPr>
              <w:t>HU-06, HU-07, HU-08, HU-11, RNF-02, RNF-05</w:t>
            </w:r>
          </w:p>
        </w:tc>
        <w:tc>
          <w:tcPr>
            <w:tcW w:type="dxa" w:w="1512"/>
          </w:tcPr>
          <w:p>
            <w:pPr>
              <w:spacing w:after="40" w:line="252" w:lineRule="auto"/>
              <w:ind w:left="245" w:hanging="245"/>
            </w:pPr>
            <w:r/>
            <w:r>
              <w:rPr>
                <w:b w:val="0"/>
                <w:sz w:val="15"/>
              </w:rPr>
              <w:t>•  TC-HU06-03</w:t>
            </w:r>
          </w:p>
          <w:p>
            <w:pPr>
              <w:spacing w:after="40" w:line="252" w:lineRule="auto"/>
              <w:ind w:left="245" w:hanging="245"/>
            </w:pPr>
            <w:r>
              <w:rPr>
                <w:b w:val="0"/>
                <w:sz w:val="15"/>
              </w:rPr>
              <w:t>•  TC-HU07-12</w:t>
            </w:r>
          </w:p>
          <w:p>
            <w:pPr>
              <w:spacing w:after="40" w:line="252" w:lineRule="auto"/>
              <w:ind w:left="245" w:hanging="245"/>
            </w:pPr>
            <w:r>
              <w:rPr>
                <w:b w:val="0"/>
                <w:sz w:val="15"/>
              </w:rPr>
              <w:t>•  TC-HU07-14</w:t>
            </w:r>
          </w:p>
          <w:p>
            <w:pPr>
              <w:spacing w:after="40" w:line="252" w:lineRule="auto"/>
              <w:ind w:left="245" w:hanging="245"/>
            </w:pPr>
            <w:r>
              <w:rPr>
                <w:b w:val="0"/>
                <w:sz w:val="15"/>
              </w:rPr>
              <w:t>•  TC-HU08-10</w:t>
            </w:r>
          </w:p>
          <w:p>
            <w:pPr>
              <w:spacing w:after="40" w:line="252" w:lineRule="auto"/>
              <w:ind w:left="245" w:hanging="245"/>
            </w:pPr>
            <w:r>
              <w:rPr>
                <w:b w:val="0"/>
                <w:sz w:val="15"/>
              </w:rPr>
              <w:t>•  TC-HU11-05</w:t>
            </w:r>
          </w:p>
          <w:p>
            <w:pPr>
              <w:spacing w:after="40" w:line="252" w:lineRule="auto"/>
              <w:ind w:left="245" w:hanging="245"/>
            </w:pPr>
            <w:r>
              <w:rPr>
                <w:b w:val="0"/>
                <w:sz w:val="15"/>
              </w:rPr>
              <w:t>•  TC-RNF05-03</w:t>
            </w:r>
          </w:p>
        </w:tc>
        <w:tc>
          <w:tcPr>
            <w:tcW w:type="dxa" w:w="1800"/>
          </w:tcPr>
          <w:p>
            <w:pPr>
              <w:spacing w:after="40" w:line="252" w:lineRule="auto"/>
              <w:ind w:left="245" w:hanging="245"/>
            </w:pPr>
            <w:r/>
            <w:r>
              <w:rPr>
                <w:b w:val="0"/>
                <w:sz w:val="15"/>
              </w:rPr>
              <w:t>•  Modelo de datos de resultados</w:t>
            </w:r>
          </w:p>
          <w:p>
            <w:pPr>
              <w:spacing w:after="40" w:line="252" w:lineRule="auto"/>
              <w:ind w:left="245" w:hanging="245"/>
            </w:pPr>
            <w:r>
              <w:rPr>
                <w:b w:val="0"/>
                <w:sz w:val="15"/>
              </w:rPr>
              <w:t>•  Servicio de ranking</w:t>
            </w:r>
          </w:p>
          <w:p>
            <w:pPr>
              <w:spacing w:after="40" w:line="252" w:lineRule="auto"/>
              <w:ind w:left="245" w:hanging="245"/>
            </w:pPr>
            <w:r>
              <w:rPr>
                <w:b w:val="0"/>
                <w:sz w:val="15"/>
              </w:rPr>
              <w:t>•  Carga desde el simulador</w:t>
            </w:r>
          </w:p>
        </w:tc>
        <w:tc>
          <w:tcPr>
            <w:tcW w:type="dxa" w:w="1800"/>
          </w:tcPr>
          <w:p>
            <w:pPr>
              <w:spacing w:after="40" w:line="252" w:lineRule="auto"/>
              <w:ind w:left="245" w:hanging="245"/>
            </w:pPr>
            <w:r/>
            <w:r>
              <w:rPr>
                <w:b w:val="0"/>
                <w:sz w:val="15"/>
              </w:rPr>
              <w:t>•  Manual del operador de vuelos</w:t>
            </w:r>
          </w:p>
          <w:p>
            <w:pPr>
              <w:spacing w:after="40" w:line="252" w:lineRule="auto"/>
              <w:ind w:left="245" w:hanging="245"/>
            </w:pPr>
            <w:r>
              <w:rPr>
                <w:b w:val="0"/>
                <w:sz w:val="15"/>
              </w:rPr>
              <w:t>•  Manual de entrenamiento</w:t>
            </w:r>
          </w:p>
          <w:p>
            <w:pPr>
              <w:spacing w:after="40" w:line="252" w:lineRule="auto"/>
              <w:ind w:left="245" w:hanging="245"/>
            </w:pPr>
            <w:r>
              <w:rPr>
                <w:b w:val="0"/>
                <w:sz w:val="15"/>
              </w:rPr>
              <w:t>•  Guía del personal administrativo</w:t>
            </w:r>
          </w:p>
        </w:tc>
        <w:tc>
          <w:tcPr>
            <w:tcW w:type="dxa" w:w="2232"/>
          </w:tcPr>
          <w:p>
            <w:pPr>
              <w:spacing w:after="40" w:line="252" w:lineRule="auto"/>
            </w:pPr>
            <w:r/>
            <w:r>
              <w:rPr>
                <w:b w:val="0"/>
                <w:sz w:val="15"/>
              </w:rPr>
              <w:t>abrirConfirmar, distancia, ligarResultado, masCercano, ranking, vAuditoria, vResultado, vVueloOperador, vVuelos</w:t>
            </w:r>
          </w:p>
        </w:tc>
        <w:tc>
          <w:tcPr>
            <w:tcW w:type="dxa" w:w="1224"/>
          </w:tcPr>
          <w:p>
            <w:pPr>
              <w:spacing w:after="40" w:line="252" w:lineRule="auto"/>
            </w:pPr>
            <w:r/>
            <w:r>
              <w:rPr>
                <w:b w:val="0"/>
                <w:sz w:val="15"/>
              </w:rPr>
              <w:t>Tech Lead</w:t>
            </w:r>
          </w:p>
        </w:tc>
      </w:tr>
      <w:tr>
        <w:trPr>
          <w:cantSplit/>
        </w:trPr>
        <w:tc>
          <w:tcPr>
            <w:tcW w:type="dxa" w:w="2448"/>
            <w:shd w:val="clear" w:color="auto" w:fill="EDEFF3"/>
          </w:tcPr>
          <w:p>
            <w:pPr>
              <w:spacing w:after="40" w:line="252" w:lineRule="auto"/>
            </w:pPr>
            <w:r/>
            <w:r>
              <w:rPr>
                <w:b/>
                <w:sz w:val="15"/>
              </w:rPr>
              <w:t>RFC-C2</w:t>
            </w:r>
            <w:r>
              <w:rPr>
                <w:b w:val="0"/>
                <w:sz w:val="15"/>
              </w:rPr>
              <w:t xml:space="preserve"> · Alineación con NAC-2026: certificación por estabilidad de competencias</w:t>
            </w:r>
          </w:p>
        </w:tc>
        <w:tc>
          <w:tcPr>
            <w:tcW w:type="dxa" w:w="1872"/>
          </w:tcPr>
          <w:p>
            <w:pPr>
              <w:spacing w:after="40" w:line="252" w:lineRule="auto"/>
            </w:pPr>
            <w:r/>
            <w:r>
              <w:rPr>
                <w:b w:val="0"/>
                <w:sz w:val="15"/>
              </w:rPr>
              <w:t>Aprobada (paquete PAQ-01 con RFC-B1). Sprints 4 a 6 (26/10/2026 – 04/12/2026)</w:t>
            </w:r>
          </w:p>
        </w:tc>
        <w:tc>
          <w:tcPr>
            <w:tcW w:type="dxa" w:w="1224"/>
          </w:tcPr>
          <w:p>
            <w:pPr>
              <w:spacing w:after="40" w:line="252" w:lineRule="auto"/>
            </w:pPr>
            <w:r/>
            <w:r>
              <w:rPr>
                <w:b w:val="0"/>
                <w:sz w:val="15"/>
              </w:rPr>
              <w:t>HU-06, HU-07, HU-08, HU-11, RNF-02</w:t>
            </w:r>
          </w:p>
        </w:tc>
        <w:tc>
          <w:tcPr>
            <w:tcW w:type="dxa" w:w="1512"/>
          </w:tcPr>
          <w:p>
            <w:pPr>
              <w:spacing w:after="40" w:line="252" w:lineRule="auto"/>
              <w:ind w:left="245" w:hanging="245"/>
            </w:pPr>
            <w:r/>
            <w:r>
              <w:rPr>
                <w:b w:val="0"/>
                <w:sz w:val="15"/>
              </w:rPr>
              <w:t>•  TC-HU07-13</w:t>
            </w:r>
          </w:p>
          <w:p>
            <w:pPr>
              <w:spacing w:after="40" w:line="252" w:lineRule="auto"/>
              <w:ind w:left="245" w:hanging="245"/>
            </w:pPr>
            <w:r>
              <w:rPr>
                <w:b w:val="0"/>
                <w:sz w:val="15"/>
              </w:rPr>
              <w:t>•  TC-HU08-11</w:t>
            </w:r>
          </w:p>
          <w:p>
            <w:pPr>
              <w:spacing w:after="40" w:line="252" w:lineRule="auto"/>
              <w:ind w:left="245" w:hanging="245"/>
            </w:pPr>
            <w:r>
              <w:rPr>
                <w:b w:val="0"/>
                <w:sz w:val="15"/>
              </w:rPr>
              <w:t>•  TC-REG-01</w:t>
            </w:r>
          </w:p>
          <w:p>
            <w:pPr>
              <w:spacing w:after="40" w:line="252" w:lineRule="auto"/>
              <w:ind w:left="245" w:hanging="245"/>
            </w:pPr>
            <w:r>
              <w:rPr>
                <w:b w:val="0"/>
                <w:sz w:val="15"/>
              </w:rPr>
              <w:t>•  TC-HU11-06</w:t>
            </w:r>
          </w:p>
        </w:tc>
        <w:tc>
          <w:tcPr>
            <w:tcW w:type="dxa" w:w="1800"/>
          </w:tcPr>
          <w:p>
            <w:pPr>
              <w:spacing w:after="40" w:line="252" w:lineRule="auto"/>
              <w:ind w:left="245" w:hanging="245"/>
            </w:pPr>
            <w:r/>
            <w:r>
              <w:rPr>
                <w:b w:val="0"/>
                <w:sz w:val="15"/>
              </w:rPr>
              <w:t>•  Servicio de ranking</w:t>
            </w:r>
          </w:p>
          <w:p>
            <w:pPr>
              <w:spacing w:after="40" w:line="252" w:lineRule="auto"/>
              <w:ind w:left="245" w:hanging="245"/>
            </w:pPr>
            <w:r>
              <w:rPr>
                <w:b w:val="0"/>
                <w:sz w:val="15"/>
              </w:rPr>
              <w:t>•  Modelo de datos de resultados</w:t>
            </w:r>
          </w:p>
          <w:p>
            <w:pPr>
              <w:spacing w:after="40" w:line="252" w:lineRule="auto"/>
              <w:ind w:left="245" w:hanging="245"/>
            </w:pPr>
            <w:r>
              <w:rPr>
                <w:b w:val="0"/>
                <w:sz w:val="15"/>
              </w:rPr>
              <w:t>•  Auditoría de asignaciones</w:t>
            </w:r>
          </w:p>
        </w:tc>
        <w:tc>
          <w:tcPr>
            <w:tcW w:type="dxa" w:w="1800"/>
          </w:tcPr>
          <w:p>
            <w:pPr>
              <w:spacing w:after="40" w:line="252" w:lineRule="auto"/>
              <w:ind w:left="245" w:hanging="245"/>
            </w:pPr>
            <w:r/>
            <w:r>
              <w:rPr>
                <w:b w:val="0"/>
                <w:sz w:val="15"/>
              </w:rPr>
              <w:t>•  Manual de Certificación Interno v2.0</w:t>
            </w:r>
          </w:p>
          <w:p>
            <w:pPr>
              <w:spacing w:after="40" w:line="252" w:lineRule="auto"/>
              <w:ind w:left="245" w:hanging="245"/>
            </w:pPr>
            <w:r>
              <w:rPr>
                <w:b w:val="0"/>
                <w:sz w:val="15"/>
              </w:rPr>
              <w:t>•  Manual del operador de vuelos</w:t>
            </w:r>
          </w:p>
        </w:tc>
        <w:tc>
          <w:tcPr>
            <w:tcW w:type="dxa" w:w="2232"/>
          </w:tcPr>
          <w:p>
            <w:pPr>
              <w:spacing w:after="40" w:line="252" w:lineRule="auto"/>
            </w:pPr>
            <w:r/>
            <w:r>
              <w:rPr>
                <w:b w:val="0"/>
                <w:sz w:val="15"/>
              </w:rPr>
              <w:t>abrirConfirmar, distancia, ligarResultado, masCercano, ranking, vAuditoria, vResultado, vVueloOperador, vVuelos</w:t>
            </w:r>
          </w:p>
        </w:tc>
        <w:tc>
          <w:tcPr>
            <w:tcW w:type="dxa" w:w="1224"/>
          </w:tcPr>
          <w:p>
            <w:pPr>
              <w:spacing w:after="40" w:line="252" w:lineRule="auto"/>
            </w:pPr>
            <w:r/>
            <w:r>
              <w:rPr>
                <w:b w:val="0"/>
                <w:sz w:val="15"/>
              </w:rPr>
              <w:t>Tech Lead</w:t>
            </w:r>
          </w:p>
        </w:tc>
      </w:tr>
    </w:tbl>
    <w:p>
      <w:pPr>
        <w:spacing w:after="40"/>
      </w:pPr>
    </w:p>
    <w:p>
      <w:pPr>
        <w:pStyle w:val="Heading3"/>
      </w:pPr>
      <w:r>
        <w:t>Vista 2. Del requisito a las RFC aprobadas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14112" w:type="dxa"/>
      </w:tblPr>
      <w:tblGrid>
        <w:gridCol w:w="1152"/>
        <w:gridCol w:w="4320"/>
        <w:gridCol w:w="2880"/>
        <w:gridCol w:w="5760"/>
      </w:tblGrid>
      <w:tr>
        <w:trPr>
          <w:tblHeader/>
          <w:cantSplit/>
        </w:trPr>
        <w:tc>
          <w:tcPr>
            <w:tcW w:type="dxa" w:w="1152"/>
            <w:shd w:val="clear" w:color="auto" w:fill="1F3864"/>
          </w:tcPr>
          <w:p>
            <w:pPr>
              <w:spacing w:after="40" w:line="252" w:lineRule="auto"/>
            </w:pPr>
            <w:r>
              <w:rPr>
                <w:color w:val="FFFFFF"/>
              </w:rPr>
            </w:r>
            <w:r>
              <w:rPr>
                <w:b/>
                <w:color w:val="FFFFFF"/>
                <w:sz w:val="16"/>
              </w:rPr>
              <w:t>Requisito</w:t>
            </w:r>
          </w:p>
        </w:tc>
        <w:tc>
          <w:tcPr>
            <w:tcW w:type="dxa" w:w="4320"/>
            <w:shd w:val="clear" w:color="auto" w:fill="1F3864"/>
          </w:tcPr>
          <w:p>
            <w:pPr>
              <w:spacing w:after="40" w:line="252" w:lineRule="auto"/>
            </w:pPr>
            <w:r>
              <w:rPr>
                <w:color w:val="FFFFFF"/>
              </w:rPr>
            </w:r>
            <w:r>
              <w:rPr>
                <w:b/>
                <w:color w:val="FFFFFF"/>
                <w:sz w:val="16"/>
              </w:rPr>
              <w:t>Título en el backlog</w:t>
            </w:r>
          </w:p>
        </w:tc>
        <w:tc>
          <w:tcPr>
            <w:tcW w:type="dxa" w:w="2880"/>
            <w:shd w:val="clear" w:color="auto" w:fill="1F3864"/>
          </w:tcPr>
          <w:p>
            <w:pPr>
              <w:spacing w:after="40" w:line="252" w:lineRule="auto"/>
            </w:pPr>
            <w:r>
              <w:rPr>
                <w:color w:val="FFFFFF"/>
              </w:rPr>
            </w:r>
            <w:r>
              <w:rPr>
                <w:b/>
                <w:color w:val="FFFFFF"/>
                <w:sz w:val="16"/>
              </w:rPr>
              <w:t>RFC aprobadas que lo cambian</w:t>
            </w:r>
          </w:p>
        </w:tc>
        <w:tc>
          <w:tcPr>
            <w:tcW w:type="dxa" w:w="5760"/>
            <w:shd w:val="clear" w:color="auto" w:fill="1F3864"/>
          </w:tcPr>
          <w:p>
            <w:pPr>
              <w:spacing w:after="40" w:line="252" w:lineRule="auto"/>
            </w:pPr>
            <w:r>
              <w:rPr>
                <w:color w:val="FFFFFF"/>
              </w:rPr>
            </w:r>
            <w:r>
              <w:rPr>
                <w:b/>
                <w:color w:val="FFFFFF"/>
                <w:sz w:val="16"/>
              </w:rPr>
              <w:t>Elementos del prototipo que lo implementan hoy</w:t>
            </w:r>
          </w:p>
        </w:tc>
      </w:tr>
      <w:tr>
        <w:trPr>
          <w:cantSplit/>
        </w:trPr>
        <w:tc>
          <w:tcPr>
            <w:tcW w:type="dxa" w:w="1152"/>
            <w:shd w:val="clear" w:color="auto" w:fill="EDEFF3"/>
          </w:tcPr>
          <w:p>
            <w:pPr>
              <w:spacing w:after="40" w:line="252" w:lineRule="auto"/>
            </w:pPr>
            <w:r/>
            <w:r>
              <w:rPr>
                <w:b w:val="0"/>
                <w:sz w:val="16"/>
              </w:rPr>
              <w:t>HU-03</w:t>
            </w:r>
          </w:p>
        </w:tc>
        <w:tc>
          <w:tcPr>
            <w:tcW w:type="dxa" w:w="4320"/>
          </w:tcPr>
          <w:p>
            <w:pPr>
              <w:spacing w:after="40" w:line="252" w:lineRule="auto"/>
            </w:pPr>
            <w:r/>
            <w:r>
              <w:rPr>
                <w:b w:val="0"/>
                <w:sz w:val="16"/>
              </w:rPr>
              <w:t>Registrar y actualizar vuelos</w:t>
            </w:r>
          </w:p>
        </w:tc>
        <w:tc>
          <w:tcPr>
            <w:tcW w:type="dxa" w:w="2880"/>
          </w:tcPr>
          <w:p>
            <w:pPr>
              <w:spacing w:after="40" w:line="252" w:lineRule="auto"/>
            </w:pPr>
            <w:r/>
            <w:r>
              <w:rPr>
                <w:b w:val="0"/>
                <w:sz w:val="16"/>
              </w:rPr>
              <w:t>RFC-A1</w:t>
            </w:r>
          </w:p>
        </w:tc>
        <w:tc>
          <w:tcPr>
            <w:tcW w:type="dxa" w:w="5760"/>
          </w:tcPr>
          <w:p>
            <w:pPr>
              <w:spacing w:after="40" w:line="252" w:lineRule="auto"/>
            </w:pPr>
            <w:r/>
            <w:r>
              <w:rPr>
                <w:b w:val="0"/>
                <w:sz w:val="16"/>
              </w:rPr>
              <w:t>No está en el prototipo</w:t>
            </w:r>
          </w:p>
        </w:tc>
      </w:tr>
      <w:tr>
        <w:trPr>
          <w:cantSplit/>
        </w:trPr>
        <w:tc>
          <w:tcPr>
            <w:tcW w:type="dxa" w:w="1152"/>
            <w:shd w:val="clear" w:color="auto" w:fill="EDEFF3"/>
          </w:tcPr>
          <w:p>
            <w:pPr>
              <w:spacing w:after="40" w:line="252" w:lineRule="auto"/>
            </w:pPr>
            <w:r/>
            <w:r>
              <w:rPr>
                <w:b w:val="0"/>
                <w:sz w:val="16"/>
              </w:rPr>
              <w:t>HU-05</w:t>
            </w:r>
          </w:p>
        </w:tc>
        <w:tc>
          <w:tcPr>
            <w:tcW w:type="dxa" w:w="4320"/>
          </w:tcPr>
          <w:p>
            <w:pPr>
              <w:spacing w:after="40" w:line="252" w:lineRule="auto"/>
            </w:pPr>
            <w:r/>
            <w:r>
              <w:rPr>
                <w:b w:val="0"/>
                <w:sz w:val="16"/>
              </w:rPr>
              <w:t>Consultar características de un vuelo</w:t>
            </w:r>
          </w:p>
        </w:tc>
        <w:tc>
          <w:tcPr>
            <w:tcW w:type="dxa" w:w="2880"/>
          </w:tcPr>
          <w:p>
            <w:pPr>
              <w:spacing w:after="40" w:line="252" w:lineRule="auto"/>
            </w:pPr>
            <w:r/>
            <w:r>
              <w:rPr>
                <w:b w:val="0"/>
                <w:sz w:val="16"/>
              </w:rPr>
              <w:t>RFC-A1</w:t>
            </w:r>
          </w:p>
        </w:tc>
        <w:tc>
          <w:tcPr>
            <w:tcW w:type="dxa" w:w="5760"/>
          </w:tcPr>
          <w:p>
            <w:pPr>
              <w:spacing w:after="40" w:line="252" w:lineRule="auto"/>
            </w:pPr>
            <w:r/>
            <w:r>
              <w:rPr>
                <w:b w:val="0"/>
                <w:sz w:val="16"/>
              </w:rPr>
              <w:t>fichaVuelo, vVueloOperador, vTodos, vVueloTripulante</w:t>
            </w:r>
          </w:p>
        </w:tc>
      </w:tr>
      <w:tr>
        <w:trPr>
          <w:cantSplit/>
        </w:trPr>
        <w:tc>
          <w:tcPr>
            <w:tcW w:type="dxa" w:w="1152"/>
            <w:shd w:val="clear" w:color="auto" w:fill="EDEFF3"/>
          </w:tcPr>
          <w:p>
            <w:pPr>
              <w:spacing w:after="40" w:line="252" w:lineRule="auto"/>
            </w:pPr>
            <w:r/>
            <w:r>
              <w:rPr>
                <w:b w:val="0"/>
                <w:sz w:val="16"/>
              </w:rPr>
              <w:t>HU-06</w:t>
            </w:r>
          </w:p>
        </w:tc>
        <w:tc>
          <w:tcPr>
            <w:tcW w:type="dxa" w:w="4320"/>
          </w:tcPr>
          <w:p>
            <w:pPr>
              <w:spacing w:after="40" w:line="252" w:lineRule="auto"/>
            </w:pPr>
            <w:r/>
            <w:r>
              <w:rPr>
                <w:b w:val="0"/>
                <w:sz w:val="16"/>
              </w:rPr>
              <w:t>Registrar resultado de simulación</w:t>
            </w:r>
          </w:p>
        </w:tc>
        <w:tc>
          <w:tcPr>
            <w:tcW w:type="dxa" w:w="2880"/>
          </w:tcPr>
          <w:p>
            <w:pPr>
              <w:spacing w:after="40" w:line="252" w:lineRule="auto"/>
            </w:pPr>
            <w:r/>
            <w:r>
              <w:rPr>
                <w:b w:val="0"/>
                <w:sz w:val="16"/>
              </w:rPr>
              <w:t>RFC-C4, RFC-B1, RFC-C2</w:t>
            </w:r>
          </w:p>
        </w:tc>
        <w:tc>
          <w:tcPr>
            <w:tcW w:type="dxa" w:w="5760"/>
          </w:tcPr>
          <w:p>
            <w:pPr>
              <w:spacing w:after="40" w:line="252" w:lineRule="auto"/>
            </w:pPr>
            <w:r/>
            <w:r>
              <w:rPr>
                <w:b w:val="0"/>
                <w:sz w:val="16"/>
              </w:rPr>
              <w:t>vResultado, ligarResultado</w:t>
            </w:r>
          </w:p>
        </w:tc>
      </w:tr>
      <w:tr>
        <w:trPr>
          <w:cantSplit/>
        </w:trPr>
        <w:tc>
          <w:tcPr>
            <w:tcW w:type="dxa" w:w="1152"/>
            <w:shd w:val="clear" w:color="auto" w:fill="EDEFF3"/>
          </w:tcPr>
          <w:p>
            <w:pPr>
              <w:spacing w:after="40" w:line="252" w:lineRule="auto"/>
            </w:pPr>
            <w:r/>
            <w:r>
              <w:rPr>
                <w:b w:val="0"/>
                <w:sz w:val="16"/>
              </w:rPr>
              <w:t>HU-07</w:t>
            </w:r>
          </w:p>
        </w:tc>
        <w:tc>
          <w:tcPr>
            <w:tcW w:type="dxa" w:w="4320"/>
          </w:tcPr>
          <w:p>
            <w:pPr>
              <w:spacing w:after="40" w:line="252" w:lineRule="auto"/>
            </w:pPr>
            <w:r/>
            <w:r>
              <w:rPr>
                <w:b w:val="0"/>
                <w:sz w:val="16"/>
              </w:rPr>
              <w:t>Recomendar tripulación según escenario más aproximado</w:t>
            </w:r>
          </w:p>
        </w:tc>
        <w:tc>
          <w:tcPr>
            <w:tcW w:type="dxa" w:w="2880"/>
          </w:tcPr>
          <w:p>
            <w:pPr>
              <w:spacing w:after="40" w:line="252" w:lineRule="auto"/>
            </w:pPr>
            <w:r/>
            <w:r>
              <w:rPr>
                <w:b w:val="0"/>
                <w:sz w:val="16"/>
              </w:rPr>
              <w:t>RFC-A3, RFC-A1, RFC-B1, RFC-C2</w:t>
            </w:r>
          </w:p>
        </w:tc>
        <w:tc>
          <w:tcPr>
            <w:tcW w:type="dxa" w:w="5760"/>
          </w:tcPr>
          <w:p>
            <w:pPr>
              <w:spacing w:after="40" w:line="252" w:lineRule="auto"/>
            </w:pPr>
            <w:r/>
            <w:r>
              <w:rPr>
                <w:b w:val="0"/>
                <w:sz w:val="16"/>
              </w:rPr>
              <w:t>distancia, masCercano, ranking, vVueloOperador</w:t>
            </w:r>
          </w:p>
        </w:tc>
      </w:tr>
      <w:tr>
        <w:trPr>
          <w:cantSplit/>
        </w:trPr>
        <w:tc>
          <w:tcPr>
            <w:tcW w:type="dxa" w:w="1152"/>
            <w:shd w:val="clear" w:color="auto" w:fill="EDEFF3"/>
          </w:tcPr>
          <w:p>
            <w:pPr>
              <w:spacing w:after="40" w:line="252" w:lineRule="auto"/>
            </w:pPr>
            <w:r/>
            <w:r>
              <w:rPr>
                <w:b w:val="0"/>
                <w:sz w:val="16"/>
              </w:rPr>
              <w:t>HU-08</w:t>
            </w:r>
          </w:p>
        </w:tc>
        <w:tc>
          <w:tcPr>
            <w:tcW w:type="dxa" w:w="4320"/>
          </w:tcPr>
          <w:p>
            <w:pPr>
              <w:spacing w:after="40" w:line="252" w:lineRule="auto"/>
            </w:pPr>
            <w:r/>
            <w:r>
              <w:rPr>
                <w:b w:val="0"/>
                <w:sz w:val="16"/>
              </w:rPr>
              <w:t>Asignar tripulación a un vuelo</w:t>
            </w:r>
          </w:p>
        </w:tc>
        <w:tc>
          <w:tcPr>
            <w:tcW w:type="dxa" w:w="2880"/>
          </w:tcPr>
          <w:p>
            <w:pPr>
              <w:spacing w:after="40" w:line="252" w:lineRule="auto"/>
            </w:pPr>
            <w:r/>
            <w:r>
              <w:rPr>
                <w:b w:val="0"/>
                <w:sz w:val="16"/>
              </w:rPr>
              <w:t>RFC-A3, RFC-A2, RFC-B1, RFC-C2</w:t>
            </w:r>
          </w:p>
        </w:tc>
        <w:tc>
          <w:tcPr>
            <w:tcW w:type="dxa" w:w="5760"/>
          </w:tcPr>
          <w:p>
            <w:pPr>
              <w:spacing w:after="40" w:line="252" w:lineRule="auto"/>
            </w:pPr>
            <w:r/>
            <w:r>
              <w:rPr>
                <w:b w:val="0"/>
                <w:sz w:val="16"/>
              </w:rPr>
              <w:t>vVuelos, vVueloOperador, abrirConfirmar</w:t>
            </w:r>
          </w:p>
        </w:tc>
      </w:tr>
      <w:tr>
        <w:trPr>
          <w:cantSplit/>
        </w:trPr>
        <w:tc>
          <w:tcPr>
            <w:tcW w:type="dxa" w:w="1152"/>
            <w:shd w:val="clear" w:color="auto" w:fill="EDEFF3"/>
          </w:tcPr>
          <w:p>
            <w:pPr>
              <w:spacing w:after="40" w:line="252" w:lineRule="auto"/>
            </w:pPr>
            <w:r/>
            <w:r>
              <w:rPr>
                <w:b w:val="0"/>
                <w:sz w:val="16"/>
              </w:rPr>
              <w:t>HU-09</w:t>
            </w:r>
          </w:p>
        </w:tc>
        <w:tc>
          <w:tcPr>
            <w:tcW w:type="dxa" w:w="4320"/>
          </w:tcPr>
          <w:p>
            <w:pPr>
              <w:spacing w:after="40" w:line="252" w:lineRule="auto"/>
            </w:pPr>
            <w:r/>
            <w:r>
              <w:rPr>
                <w:b w:val="0"/>
                <w:sz w:val="16"/>
              </w:rPr>
              <w:t>Alertar simulación anual pendiente</w:t>
            </w:r>
          </w:p>
        </w:tc>
        <w:tc>
          <w:tcPr>
            <w:tcW w:type="dxa" w:w="2880"/>
          </w:tcPr>
          <w:p>
            <w:pPr>
              <w:spacing w:after="40" w:line="252" w:lineRule="auto"/>
            </w:pPr>
            <w:r/>
            <w:r>
              <w:rPr>
                <w:b w:val="0"/>
                <w:sz w:val="16"/>
              </w:rPr>
              <w:t>RFC-A3, RFC-C4</w:t>
            </w:r>
          </w:p>
        </w:tc>
        <w:tc>
          <w:tcPr>
            <w:tcW w:type="dxa" w:w="5760"/>
          </w:tcPr>
          <w:p>
            <w:pPr>
              <w:spacing w:after="40" w:line="252" w:lineRule="auto"/>
            </w:pPr>
            <w:r/>
            <w:r>
              <w:rPr>
                <w:b w:val="0"/>
                <w:sz w:val="16"/>
              </w:rPr>
              <w:t>No está en el prototipo</w:t>
            </w:r>
          </w:p>
        </w:tc>
      </w:tr>
      <w:tr>
        <w:trPr>
          <w:cantSplit/>
        </w:trPr>
        <w:tc>
          <w:tcPr>
            <w:tcW w:type="dxa" w:w="1152"/>
            <w:shd w:val="clear" w:color="auto" w:fill="EDEFF3"/>
          </w:tcPr>
          <w:p>
            <w:pPr>
              <w:spacing w:after="40" w:line="252" w:lineRule="auto"/>
            </w:pPr>
            <w:r/>
            <w:r>
              <w:rPr>
                <w:b w:val="0"/>
                <w:sz w:val="16"/>
              </w:rPr>
              <w:t>HU-10</w:t>
            </w:r>
          </w:p>
        </w:tc>
        <w:tc>
          <w:tcPr>
            <w:tcW w:type="dxa" w:w="4320"/>
          </w:tcPr>
          <w:p>
            <w:pPr>
              <w:spacing w:after="40" w:line="252" w:lineRule="auto"/>
            </w:pPr>
            <w:r/>
            <w:r>
              <w:rPr>
                <w:b w:val="0"/>
                <w:sz w:val="16"/>
              </w:rPr>
              <w:t>Gestionar catálogo de escenarios</w:t>
            </w:r>
          </w:p>
        </w:tc>
        <w:tc>
          <w:tcPr>
            <w:tcW w:type="dxa" w:w="2880"/>
          </w:tcPr>
          <w:p>
            <w:pPr>
              <w:spacing w:after="40" w:line="252" w:lineRule="auto"/>
            </w:pPr>
            <w:r/>
            <w:r>
              <w:rPr>
                <w:b w:val="0"/>
                <w:sz w:val="16"/>
              </w:rPr>
              <w:t>RFC-A1</w:t>
            </w:r>
          </w:p>
        </w:tc>
        <w:tc>
          <w:tcPr>
            <w:tcW w:type="dxa" w:w="5760"/>
          </w:tcPr>
          <w:p>
            <w:pPr>
              <w:spacing w:after="40" w:line="252" w:lineRule="auto"/>
            </w:pPr>
            <w:r/>
            <w:r>
              <w:rPr>
                <w:b w:val="0"/>
                <w:sz w:val="16"/>
              </w:rPr>
              <w:t>No está en el prototipo</w:t>
            </w:r>
          </w:p>
        </w:tc>
      </w:tr>
      <w:tr>
        <w:trPr>
          <w:cantSplit/>
        </w:trPr>
        <w:tc>
          <w:tcPr>
            <w:tcW w:type="dxa" w:w="1152"/>
            <w:shd w:val="clear" w:color="auto" w:fill="EDEFF3"/>
          </w:tcPr>
          <w:p>
            <w:pPr>
              <w:spacing w:after="40" w:line="252" w:lineRule="auto"/>
            </w:pPr>
            <w:r/>
            <w:r>
              <w:rPr>
                <w:b w:val="0"/>
                <w:sz w:val="16"/>
              </w:rPr>
              <w:t>HU-11</w:t>
            </w:r>
          </w:p>
        </w:tc>
        <w:tc>
          <w:tcPr>
            <w:tcW w:type="dxa" w:w="4320"/>
          </w:tcPr>
          <w:p>
            <w:pPr>
              <w:spacing w:after="40" w:line="252" w:lineRule="auto"/>
            </w:pPr>
            <w:r/>
            <w:r>
              <w:rPr>
                <w:b w:val="0"/>
                <w:sz w:val="16"/>
              </w:rPr>
              <w:t>Reportes históricos de desempeño</w:t>
            </w:r>
          </w:p>
        </w:tc>
        <w:tc>
          <w:tcPr>
            <w:tcW w:type="dxa" w:w="2880"/>
          </w:tcPr>
          <w:p>
            <w:pPr>
              <w:spacing w:after="40" w:line="252" w:lineRule="auto"/>
            </w:pPr>
            <w:r/>
            <w:r>
              <w:rPr>
                <w:b w:val="0"/>
                <w:sz w:val="16"/>
              </w:rPr>
              <w:t>RFC-C4, RFC-B1, RFC-C2</w:t>
            </w:r>
          </w:p>
        </w:tc>
        <w:tc>
          <w:tcPr>
            <w:tcW w:type="dxa" w:w="5760"/>
          </w:tcPr>
          <w:p>
            <w:pPr>
              <w:spacing w:after="40" w:line="252" w:lineRule="auto"/>
            </w:pPr>
            <w:r/>
            <w:r>
              <w:rPr>
                <w:b w:val="0"/>
                <w:sz w:val="16"/>
              </w:rPr>
              <w:t>No está en el prototipo</w:t>
            </w:r>
          </w:p>
        </w:tc>
      </w:tr>
      <w:tr>
        <w:trPr>
          <w:cantSplit/>
        </w:trPr>
        <w:tc>
          <w:tcPr>
            <w:tcW w:type="dxa" w:w="1152"/>
            <w:shd w:val="clear" w:color="auto" w:fill="EDEFF3"/>
          </w:tcPr>
          <w:p>
            <w:pPr>
              <w:spacing w:after="40" w:line="252" w:lineRule="auto"/>
            </w:pPr>
            <w:r/>
            <w:r>
              <w:rPr>
                <w:b w:val="0"/>
                <w:sz w:val="16"/>
              </w:rPr>
              <w:t>HU-12</w:t>
            </w:r>
          </w:p>
        </w:tc>
        <w:tc>
          <w:tcPr>
            <w:tcW w:type="dxa" w:w="4320"/>
          </w:tcPr>
          <w:p>
            <w:pPr>
              <w:spacing w:after="40" w:line="252" w:lineRule="auto"/>
            </w:pPr>
            <w:r/>
            <w:r>
              <w:rPr>
                <w:b w:val="0"/>
                <w:sz w:val="16"/>
              </w:rPr>
              <w:t>Notificación de cambio de asignación</w:t>
            </w:r>
          </w:p>
        </w:tc>
        <w:tc>
          <w:tcPr>
            <w:tcW w:type="dxa" w:w="2880"/>
          </w:tcPr>
          <w:p>
            <w:pPr>
              <w:spacing w:after="40" w:line="252" w:lineRule="auto"/>
            </w:pPr>
            <w:r/>
            <w:r>
              <w:rPr>
                <w:b w:val="0"/>
                <w:sz w:val="16"/>
              </w:rPr>
              <w:t>RFC-A2</w:t>
            </w:r>
          </w:p>
        </w:tc>
        <w:tc>
          <w:tcPr>
            <w:tcW w:type="dxa" w:w="5760"/>
          </w:tcPr>
          <w:p>
            <w:pPr>
              <w:spacing w:after="40" w:line="252" w:lineRule="auto"/>
            </w:pPr>
            <w:r/>
            <w:r>
              <w:rPr>
                <w:b w:val="0"/>
                <w:sz w:val="16"/>
              </w:rPr>
              <w:t>No está en el prototipo</w:t>
            </w:r>
          </w:p>
        </w:tc>
      </w:tr>
      <w:tr>
        <w:trPr>
          <w:cantSplit/>
        </w:trPr>
        <w:tc>
          <w:tcPr>
            <w:tcW w:type="dxa" w:w="1152"/>
            <w:shd w:val="clear" w:color="auto" w:fill="EDEFF3"/>
          </w:tcPr>
          <w:p>
            <w:pPr>
              <w:spacing w:after="40" w:line="252" w:lineRule="auto"/>
            </w:pPr>
            <w:r/>
            <w:r>
              <w:rPr>
                <w:b w:val="0"/>
                <w:sz w:val="16"/>
              </w:rPr>
              <w:t>RNF-01</w:t>
            </w:r>
          </w:p>
        </w:tc>
        <w:tc>
          <w:tcPr>
            <w:tcW w:type="dxa" w:w="4320"/>
          </w:tcPr>
          <w:p>
            <w:pPr>
              <w:spacing w:after="40" w:line="252" w:lineRule="auto"/>
            </w:pPr>
            <w:r/>
            <w:r>
              <w:rPr>
                <w:b w:val="0"/>
                <w:sz w:val="16"/>
              </w:rPr>
              <w:t>Seguridad basada en roles</w:t>
            </w:r>
          </w:p>
        </w:tc>
        <w:tc>
          <w:tcPr>
            <w:tcW w:type="dxa" w:w="2880"/>
          </w:tcPr>
          <w:p>
            <w:pPr>
              <w:spacing w:after="40" w:line="252" w:lineRule="auto"/>
            </w:pPr>
            <w:r/>
            <w:r>
              <w:rPr>
                <w:b w:val="0"/>
                <w:sz w:val="16"/>
              </w:rPr>
              <w:t>RFC-A3</w:t>
            </w:r>
          </w:p>
        </w:tc>
        <w:tc>
          <w:tcPr>
            <w:tcW w:type="dxa" w:w="5760"/>
          </w:tcPr>
          <w:p>
            <w:pPr>
              <w:spacing w:after="40" w:line="252" w:lineRule="auto"/>
            </w:pPr>
            <w:r/>
            <w:r>
              <w:rPr>
                <w:b w:val="0"/>
                <w:sz w:val="16"/>
              </w:rPr>
              <w:t>NAV, permitido</w:t>
            </w:r>
          </w:p>
        </w:tc>
      </w:tr>
      <w:tr>
        <w:trPr>
          <w:cantSplit/>
        </w:trPr>
        <w:tc>
          <w:tcPr>
            <w:tcW w:type="dxa" w:w="1152"/>
            <w:shd w:val="clear" w:color="auto" w:fill="EDEFF3"/>
          </w:tcPr>
          <w:p>
            <w:pPr>
              <w:spacing w:after="40" w:line="252" w:lineRule="auto"/>
            </w:pPr>
            <w:r/>
            <w:r>
              <w:rPr>
                <w:b w:val="0"/>
                <w:sz w:val="16"/>
              </w:rPr>
              <w:t>RNF-02</w:t>
            </w:r>
          </w:p>
        </w:tc>
        <w:tc>
          <w:tcPr>
            <w:tcW w:type="dxa" w:w="4320"/>
          </w:tcPr>
          <w:p>
            <w:pPr>
              <w:spacing w:after="40" w:line="252" w:lineRule="auto"/>
            </w:pPr>
            <w:r/>
            <w:r>
              <w:rPr>
                <w:b w:val="0"/>
                <w:sz w:val="16"/>
              </w:rPr>
              <w:t>Auditoría de asignaciones</w:t>
            </w:r>
          </w:p>
        </w:tc>
        <w:tc>
          <w:tcPr>
            <w:tcW w:type="dxa" w:w="2880"/>
          </w:tcPr>
          <w:p>
            <w:pPr>
              <w:spacing w:after="40" w:line="252" w:lineRule="auto"/>
            </w:pPr>
            <w:r/>
            <w:r>
              <w:rPr>
                <w:b w:val="0"/>
                <w:sz w:val="16"/>
              </w:rPr>
              <w:t>RFC-A2, RFC-B1, RFC-C2</w:t>
            </w:r>
          </w:p>
        </w:tc>
        <w:tc>
          <w:tcPr>
            <w:tcW w:type="dxa" w:w="5760"/>
          </w:tcPr>
          <w:p>
            <w:pPr>
              <w:spacing w:after="40" w:line="252" w:lineRule="auto"/>
            </w:pPr>
            <w:r/>
            <w:r>
              <w:rPr>
                <w:b w:val="0"/>
                <w:sz w:val="16"/>
              </w:rPr>
              <w:t>abrirConfirmar, vAuditoria</w:t>
            </w:r>
          </w:p>
        </w:tc>
      </w:tr>
      <w:tr>
        <w:trPr>
          <w:cantSplit/>
        </w:trPr>
        <w:tc>
          <w:tcPr>
            <w:tcW w:type="dxa" w:w="1152"/>
            <w:shd w:val="clear" w:color="auto" w:fill="EDEFF3"/>
          </w:tcPr>
          <w:p>
            <w:pPr>
              <w:spacing w:after="40" w:line="252" w:lineRule="auto"/>
            </w:pPr>
            <w:r/>
            <w:r>
              <w:rPr>
                <w:b w:val="0"/>
                <w:sz w:val="16"/>
              </w:rPr>
              <w:t>RNF-05</w:t>
            </w:r>
          </w:p>
        </w:tc>
        <w:tc>
          <w:tcPr>
            <w:tcW w:type="dxa" w:w="4320"/>
          </w:tcPr>
          <w:p>
            <w:pPr>
              <w:spacing w:after="40" w:line="252" w:lineRule="auto"/>
            </w:pPr>
            <w:r/>
            <w:r>
              <w:rPr>
                <w:b w:val="0"/>
                <w:sz w:val="16"/>
              </w:rPr>
              <w:t>Integridad de la sincronización con el simulador</w:t>
            </w:r>
          </w:p>
        </w:tc>
        <w:tc>
          <w:tcPr>
            <w:tcW w:type="dxa" w:w="2880"/>
          </w:tcPr>
          <w:p>
            <w:pPr>
              <w:spacing w:after="40" w:line="252" w:lineRule="auto"/>
            </w:pPr>
            <w:r/>
            <w:r>
              <w:rPr>
                <w:b w:val="0"/>
                <w:sz w:val="16"/>
              </w:rPr>
              <w:t>RFC-B1</w:t>
            </w:r>
          </w:p>
        </w:tc>
        <w:tc>
          <w:tcPr>
            <w:tcW w:type="dxa" w:w="5760"/>
          </w:tcPr>
          <w:p>
            <w:pPr>
              <w:spacing w:after="40" w:line="252" w:lineRule="auto"/>
            </w:pPr>
            <w:r/>
            <w:r>
              <w:rPr>
                <w:b w:val="0"/>
                <w:sz w:val="16"/>
              </w:rPr>
              <w:t>No está en el prototipo</w:t>
            </w:r>
          </w:p>
        </w:tc>
      </w:tr>
    </w:tbl>
    <w:p>
      <w:pPr>
        <w:spacing w:after="40"/>
      </w:pPr>
    </w:p>
    <w:p>
      <w:pPr>
        <w:pStyle w:val="Heading3"/>
      </w:pPr>
      <w:r>
        <w:t>RFC que no se aprobaron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14111" w:type="dxa"/>
      </w:tblPr>
      <w:tblGrid>
        <w:gridCol w:w="3456"/>
        <w:gridCol w:w="1296"/>
        <w:gridCol w:w="2736"/>
        <w:gridCol w:w="6623"/>
      </w:tblGrid>
      <w:tr>
        <w:trPr>
          <w:tblHeader/>
          <w:cantSplit/>
        </w:trPr>
        <w:tc>
          <w:tcPr>
            <w:tcW w:type="dxa" w:w="3456"/>
            <w:shd w:val="clear" w:color="auto" w:fill="1F3864"/>
          </w:tcPr>
          <w:p>
            <w:pPr>
              <w:spacing w:after="40" w:line="252" w:lineRule="auto"/>
            </w:pPr>
            <w:r>
              <w:rPr>
                <w:color w:val="FFFFFF"/>
              </w:rPr>
            </w:r>
            <w:r>
              <w:rPr>
                <w:b/>
                <w:color w:val="FFFFFF"/>
                <w:sz w:val="16"/>
              </w:rPr>
              <w:t>RFC</w:t>
            </w:r>
          </w:p>
        </w:tc>
        <w:tc>
          <w:tcPr>
            <w:tcW w:type="dxa" w:w="1296"/>
            <w:shd w:val="clear" w:color="auto" w:fill="1F3864"/>
          </w:tcPr>
          <w:p>
            <w:pPr>
              <w:spacing w:after="40" w:line="252" w:lineRule="auto"/>
            </w:pPr>
            <w:r>
              <w:rPr>
                <w:color w:val="FFFFFF"/>
              </w:rPr>
            </w:r>
            <w:r>
              <w:rPr>
                <w:b/>
                <w:color w:val="FFFFFF"/>
                <w:sz w:val="16"/>
              </w:rPr>
              <w:t>Decisión</w:t>
            </w:r>
          </w:p>
        </w:tc>
        <w:tc>
          <w:tcPr>
            <w:tcW w:type="dxa" w:w="2736"/>
            <w:shd w:val="clear" w:color="auto" w:fill="1F3864"/>
          </w:tcPr>
          <w:p>
            <w:pPr>
              <w:spacing w:after="40" w:line="252" w:lineRule="auto"/>
            </w:pPr>
            <w:r>
              <w:rPr>
                <w:color w:val="FFFFFF"/>
              </w:rPr>
            </w:r>
            <w:r>
              <w:rPr>
                <w:b/>
                <w:color w:val="FFFFFF"/>
                <w:sz w:val="16"/>
              </w:rPr>
              <w:t>Votos</w:t>
            </w:r>
          </w:p>
        </w:tc>
        <w:tc>
          <w:tcPr>
            <w:tcW w:type="dxa" w:w="6624"/>
            <w:shd w:val="clear" w:color="auto" w:fill="1F3864"/>
          </w:tcPr>
          <w:p>
            <w:pPr>
              <w:spacing w:after="40" w:line="252" w:lineRule="auto"/>
            </w:pPr>
            <w:r>
              <w:rPr>
                <w:color w:val="FFFFFF"/>
              </w:rPr>
            </w:r>
            <w:r>
              <w:rPr>
                <w:b/>
                <w:color w:val="FFFFFF"/>
                <w:sz w:val="16"/>
              </w:rPr>
              <w:t>Motivo</w:t>
            </w:r>
          </w:p>
        </w:tc>
      </w:tr>
      <w:tr>
        <w:trPr>
          <w:cantSplit/>
        </w:trPr>
        <w:tc>
          <w:tcPr>
            <w:tcW w:type="dxa" w:w="3456"/>
            <w:shd w:val="clear" w:color="auto" w:fill="EDEFF3"/>
          </w:tcPr>
          <w:p>
            <w:pPr>
              <w:spacing w:after="40" w:line="252" w:lineRule="auto"/>
            </w:pPr>
            <w:r/>
            <w:r>
              <w:rPr>
                <w:b w:val="0"/>
                <w:sz w:val="16"/>
              </w:rPr>
              <w:t>RFC-B2 Fórmula híbrida 70 % simulación y 30 % horas reales</w:t>
            </w:r>
          </w:p>
        </w:tc>
        <w:tc>
          <w:tcPr>
            <w:tcW w:type="dxa" w:w="1296"/>
          </w:tcPr>
          <w:p>
            <w:pPr>
              <w:spacing w:after="40" w:line="252" w:lineRule="auto"/>
            </w:pPr>
            <w:r/>
            <w:r>
              <w:rPr>
                <w:b w:val="0"/>
                <w:sz w:val="16"/>
              </w:rPr>
              <w:t>Aplazada</w:t>
            </w:r>
          </w:p>
        </w:tc>
        <w:tc>
          <w:tcPr>
            <w:tcW w:type="dxa" w:w="2736"/>
          </w:tcPr>
          <w:p>
            <w:pPr>
              <w:spacing w:after="40" w:line="252" w:lineRule="auto"/>
            </w:pPr>
            <w:r/>
            <w:r>
              <w:rPr>
                <w:b w:val="0"/>
                <w:sz w:val="16"/>
              </w:rPr>
              <w:t>2 a favor, 2 en contra, 1 abstención</w:t>
            </w:r>
          </w:p>
        </w:tc>
        <w:tc>
          <w:tcPr>
            <w:tcW w:type="dxa" w:w="6624"/>
          </w:tcPr>
          <w:p>
            <w:pPr>
              <w:spacing w:after="40" w:line="252" w:lineRule="auto"/>
            </w:pPr>
            <w:r/>
            <w:r>
              <w:rPr>
                <w:b w:val="0"/>
                <w:sz w:val="16"/>
              </w:rPr>
              <w:t>Empate sin mayoría. Faltan las horas de vuelo por piloto (hoy se guardan por tripulación) y Cumplimiento debe confirmar que no contradice NAC-2026.</w:t>
            </w:r>
          </w:p>
        </w:tc>
      </w:tr>
      <w:tr>
        <w:trPr>
          <w:cantSplit/>
        </w:trPr>
        <w:tc>
          <w:tcPr>
            <w:tcW w:type="dxa" w:w="3456"/>
            <w:shd w:val="clear" w:color="auto" w:fill="EDEFF3"/>
          </w:tcPr>
          <w:p>
            <w:pPr>
              <w:spacing w:after="40" w:line="252" w:lineRule="auto"/>
            </w:pPr>
            <w:r/>
            <w:r>
              <w:rPr>
                <w:b w:val="0"/>
                <w:sz w:val="16"/>
              </w:rPr>
              <w:t>RFC-B3 Eliminar la validación manual del operador</w:t>
            </w:r>
          </w:p>
        </w:tc>
        <w:tc>
          <w:tcPr>
            <w:tcW w:type="dxa" w:w="1296"/>
          </w:tcPr>
          <w:p>
            <w:pPr>
              <w:spacing w:after="40" w:line="252" w:lineRule="auto"/>
            </w:pPr>
            <w:r/>
            <w:r>
              <w:rPr>
                <w:b w:val="0"/>
                <w:sz w:val="16"/>
              </w:rPr>
              <w:t>Rechazada</w:t>
            </w:r>
          </w:p>
        </w:tc>
        <w:tc>
          <w:tcPr>
            <w:tcW w:type="dxa" w:w="2736"/>
          </w:tcPr>
          <w:p>
            <w:pPr>
              <w:spacing w:after="40" w:line="252" w:lineRule="auto"/>
            </w:pPr>
            <w:r/>
            <w:r>
              <w:rPr>
                <w:b w:val="0"/>
                <w:sz w:val="16"/>
              </w:rPr>
              <w:t>1 a favor, 4 en contra, 0 abstenciones</w:t>
            </w:r>
          </w:p>
        </w:tc>
        <w:tc>
          <w:tcPr>
            <w:tcW w:type="dxa" w:w="6624"/>
          </w:tcPr>
          <w:p>
            <w:pPr>
              <w:spacing w:after="40" w:line="252" w:lineRule="auto"/>
            </w:pPr>
            <w:r/>
            <w:r>
              <w:rPr>
                <w:b w:val="0"/>
                <w:sz w:val="16"/>
              </w:rPr>
              <w:t>El riesgo de seguridad supera el beneficio de eficiencia. Se podrá presentar una RFC nueva de validación por excepción cuando RFC-A3 y RFC-A1 estén en producción.</w:t>
            </w:r>
          </w:p>
        </w:tc>
      </w:tr>
      <w:tr>
        <w:trPr>
          <w:cantSplit/>
        </w:trPr>
        <w:tc>
          <w:tcPr>
            <w:tcW w:type="dxa" w:w="3456"/>
            <w:shd w:val="clear" w:color="auto" w:fill="EDEFF3"/>
          </w:tcPr>
          <w:p>
            <w:pPr>
              <w:spacing w:after="40" w:line="252" w:lineRule="auto"/>
            </w:pPr>
            <w:r/>
            <w:r>
              <w:rPr>
                <w:b w:val="0"/>
                <w:sz w:val="16"/>
              </w:rPr>
              <w:t>RFC-C1 IA predictiva de escenarios</w:t>
            </w:r>
          </w:p>
        </w:tc>
        <w:tc>
          <w:tcPr>
            <w:tcW w:type="dxa" w:w="1296"/>
          </w:tcPr>
          <w:p>
            <w:pPr>
              <w:spacing w:after="40" w:line="252" w:lineRule="auto"/>
            </w:pPr>
            <w:r/>
            <w:r>
              <w:rPr>
                <w:b w:val="0"/>
                <w:sz w:val="16"/>
              </w:rPr>
              <w:t>Rechazada</w:t>
            </w:r>
          </w:p>
        </w:tc>
        <w:tc>
          <w:tcPr>
            <w:tcW w:type="dxa" w:w="2736"/>
          </w:tcPr>
          <w:p>
            <w:pPr>
              <w:spacing w:after="40" w:line="252" w:lineRule="auto"/>
            </w:pPr>
            <w:r/>
            <w:r>
              <w:rPr>
                <w:b w:val="0"/>
                <w:sz w:val="16"/>
              </w:rPr>
              <w:t>0 a favor, 4 en contra, 1 abstención</w:t>
            </w:r>
          </w:p>
        </w:tc>
        <w:tc>
          <w:tcPr>
            <w:tcW w:type="dxa" w:w="6624"/>
          </w:tcPr>
          <w:p>
            <w:pPr>
              <w:spacing w:after="40" w:line="252" w:lineRule="auto"/>
            </w:pPr>
            <w:r/>
            <w:r>
              <w:rPr>
                <w:b w:val="0"/>
                <w:sz w:val="16"/>
              </w:rPr>
              <w:t>Modelo de caja negra que no se puede justificar ante auditorías, y no hay datos etiquetados para entrenarlo.</w:t>
            </w:r>
          </w:p>
        </w:tc>
      </w:tr>
      <w:tr>
        <w:trPr>
          <w:cantSplit/>
        </w:trPr>
        <w:tc>
          <w:tcPr>
            <w:tcW w:type="dxa" w:w="3456"/>
            <w:shd w:val="clear" w:color="auto" w:fill="EDEFF3"/>
          </w:tcPr>
          <w:p>
            <w:pPr>
              <w:spacing w:after="40" w:line="252" w:lineRule="auto"/>
            </w:pPr>
            <w:r/>
            <w:r>
              <w:rPr>
                <w:b w:val="0"/>
                <w:sz w:val="16"/>
              </w:rPr>
              <w:t>RFC-C3 Mejora de la interfaz de consulta</w:t>
            </w:r>
          </w:p>
        </w:tc>
        <w:tc>
          <w:tcPr>
            <w:tcW w:type="dxa" w:w="1296"/>
          </w:tcPr>
          <w:p>
            <w:pPr>
              <w:spacing w:after="40" w:line="252" w:lineRule="auto"/>
            </w:pPr>
            <w:r/>
            <w:r>
              <w:rPr>
                <w:b w:val="0"/>
                <w:sz w:val="16"/>
              </w:rPr>
              <w:t>Aplazada</w:t>
            </w:r>
          </w:p>
        </w:tc>
        <w:tc>
          <w:tcPr>
            <w:tcW w:type="dxa" w:w="2736"/>
          </w:tcPr>
          <w:p>
            <w:pPr>
              <w:spacing w:after="40" w:line="252" w:lineRule="auto"/>
            </w:pPr>
            <w:r/>
            <w:r>
              <w:rPr>
                <w:b w:val="0"/>
                <w:sz w:val="16"/>
              </w:rPr>
              <w:t>Se priorizó RFC-C4 (3 a 2)</w:t>
            </w:r>
          </w:p>
        </w:tc>
        <w:tc>
          <w:tcPr>
            <w:tcW w:type="dxa" w:w="6624"/>
          </w:tcPr>
          <w:p>
            <w:pPr>
              <w:spacing w:after="40" w:line="252" w:lineRule="auto"/>
            </w:pPr>
            <w:r/>
            <w:r>
              <w:rPr>
                <w:b w:val="0"/>
                <w:sz w:val="16"/>
              </w:rPr>
              <w:t>No tiene efecto en seguridad ni cumplimiento. Se revisa al terminar el Sprint 6.</w:t>
            </w:r>
          </w:p>
        </w:tc>
      </w:tr>
    </w:tbl>
    <w:p>
      <w:pPr>
        <w:spacing w:after="40"/>
      </w:pPr>
    </w:p>
    <w:p>
      <w:pPr>
        <w:sectPr>
          <w:pgSz w:w="15840" w:h="12240" w:orient="landscape"/>
          <w:pgMar w:top="1152" w:right="864" w:bottom="1008" w:left="864" w:header="720" w:footer="720" w:gutter="0"/>
          <w:cols w:space="720"/>
          <w:docGrid w:linePitch="360"/>
        </w:sectPr>
      </w:pPr>
    </w:p>
    <w:p>
      <w:pPr>
        <w:pStyle w:val="Heading1"/>
      </w:pPr>
      <w:r>
        <w:t>Notas y supuestos</w:t>
      </w:r>
    </w:p>
    <w:p>
      <w:pPr>
        <w:spacing w:after="60"/>
        <w:ind w:left="288" w:hanging="288"/>
      </w:pPr>
      <w:r>
        <w:rPr>
          <w:b w:val="0"/>
        </w:rPr>
        <w:t>•  El prototipo es de baja fidelidad pero funcional. Los datos (vuelos, escenarios, resultados, nombres) son inventados.</w:t>
      </w:r>
    </w:p>
    <w:p>
      <w:pPr>
        <w:spacing w:after="60"/>
        <w:ind w:left="288" w:hanging="288"/>
      </w:pPr>
      <w:r>
        <w:rPr>
          <w:b w:val="0"/>
        </w:rPr>
        <w:t>•  La regla que elige el escenario más parecido (distancia ponderada con pesos 0,4, 0,4 y 0,2) la definí para el prototipo. No viene del backlog ni del caso.</w:t>
      </w:r>
    </w:p>
    <w:p>
      <w:pPr>
        <w:spacing w:after="60"/>
        <w:ind w:left="288" w:hanging="288"/>
      </w:pPr>
      <w:r>
        <w:rPr>
          <w:b w:val="0"/>
        </w:rPr>
        <w:t>•  Las pruebas automáticas y la revisión del analista no reemplazan las pruebas con usuarios. La sección 7.7 es una simulación y debe repetirse con personas reales.</w:t>
      </w:r>
    </w:p>
    <w:p>
      <w:pPr>
        <w:spacing w:after="60"/>
        <w:ind w:left="288" w:hanging="288"/>
      </w:pPr>
      <w:r>
        <w:rPr>
          <w:b w:val="0"/>
        </w:rPr>
        <w:t>•  El CCB es una simulación. Las fechas, los tamaños de cambio, los casos de prueba (TC-xxx) y los plazos son propuestas para el ejercicio.</w:t>
      </w:r>
    </w:p>
    <w:p>
      <w:pPr>
        <w:spacing w:after="60"/>
        <w:ind w:left="288" w:hanging="288"/>
      </w:pPr>
      <w:r>
        <w:rPr>
          <w:b w:val="0"/>
        </w:rPr>
        <w:t>•  Los responsables de los defectos y de las acciones son roles, porque el equipo real no está definido.</w:t>
      </w:r>
    </w:p>
    <w:p>
      <w:pPr>
        <w:spacing w:after="60"/>
        <w:ind w:left="288" w:hanging="288"/>
      </w:pPr>
      <w:r>
        <w:rPr>
          <w:b w:val="0"/>
        </w:rPr>
        <w:t>•  El análisis de impacto completo de cada RFC está en el documento de la U3A1.</w:t>
      </w:r>
    </w:p>
    <w:sectPr w:rsidR="00FC693F" w:rsidRPr="0006063C" w:rsidSect="00034616">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7"/>
      </w:rPr>
      <w:t xml:space="preserve">Federico Márquez · 13/10/2026 · Página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666666"/>
        <w:sz w:val="17"/>
      </w:rPr>
      <w:t>Prototipado y CCB · Sistema de asignación de tripulaciones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