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52"/>
          <w:szCs w:val="52"/>
          <w:rtl w:val="0"/>
        </w:rPr>
        <w:t xml:space="preserve">ESPECIFICAÇÃO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30"/>
          <w:szCs w:val="30"/>
          <w:rtl w:val="0"/>
        </w:rPr>
        <w:t xml:space="preserve">Mapeamento Completo de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30"/>
          <w:szCs w:val="30"/>
          <w:rtl w:val="0"/>
        </w:rPr>
        <w:t xml:space="preserve">dos Concorrentes do Mercado de Agregadores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6d7e"/>
          <w:sz w:val="22"/>
          <w:szCs w:val="22"/>
          <w:rtl w:val="0"/>
        </w:rPr>
        <w:t xml:space="preserve">Poe | Magai | Inner AI | TypingMind | ChatLabs (1AI) | You.com | OpenRouter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4f7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7ae60"/>
          <w:sz w:val="26"/>
          <w:szCs w:val="26"/>
          <w:rtl w:val="0"/>
        </w:rPr>
        <w:t xml:space="preserve">172 funcionalidades mapeadas em 18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f8c8d"/>
          <w:sz w:val="20"/>
          <w:szCs w:val="20"/>
          <w:rtl w:val="0"/>
        </w:rPr>
        <w:t xml:space="preserve">Março 2026 | Versão 1.0 |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 INTRODUÇÃO E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Este documento apresenta a especificação funcional completa de todas as funcionalidades identificadas nos 7 principais concorrentes do mercado de plataformas agregadoras de IA. O objetivo é servir como blueprint para o desenvolvimento de uma plataforma competitiva que incorpore as melhores funcionalidades de cada concorrente.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Concorrentes analisados: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Poe (Quora)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— Maior agregador global, 200+ modelos, sistema de pontos, marketplace de 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Magai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— Focado em criadores de conteúdo, 50+ modelos, sistema de palavras, editor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Inner 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— Líder brasileiro, 50+ modelos, multimodal completo, Inner Academy, suporte PT-BR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TypingMind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— BYOK (Bring Your Own Key), self-host, plugins, foco em privacidade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ChatLabs / 1AI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— 300+ modelos, split screen, extensão Chrome, US$5/mês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You.com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— AI Search + chat, agentes inteligentes, deep research (ARI),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OpenRouter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— API gateway, 400+ modelos, modelo de marketplace, foco em desenvolvedores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 MATRIZ COMPARATIVA DE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Legenda: ✅ = Presente | ⚡ = Parcial/Limitado | ❌ = Ausente | ⭐ = Diferencial exclusivo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CHAT E MODELOS DE IA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Acesso multi-modelo (texto)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Troca de modelo mid-chat (sem perder 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Seleção automática de modelo (auto-routing)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Comparação lado-a-lado (multi-bot/split)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 em grupo (múltiplos modelos)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Modelos de raciocínio (thinking/reasoning)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Streaming de respostas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Controle de parâmetros (temperatura, tokens)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Context window configurável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Fork de conversa (ramificar chat)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GERAÇÃO DE IMAGENS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Geração de imagens por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Múltiplos modelos (DALL-E, SD, Flux,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Edição de imagens com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Remix/Resend de imagens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Upscale/Melhoria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Remoção de objetos/fundo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Adição de texto em imagens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Biblioteca de imagens salvas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GERAÇÃO DE VÍDEO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Geração de vídeo por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Múltiplos modelos (Sora, Veo, Runway,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Avatares digitais (HeyGen)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ÁUDIO E VOZ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Text-to-Speech (TTS)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Speech-to-Text (Whisper/transcrição)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Geração de música/áudio (ElevenLabs)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Voice input (falar com a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Transcrição de reuniões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Legendagem automática de vídeos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Dublagem sintética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DOCUMENTOS E ARQUIVOS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Upload de documentos (PDF, DOCX, 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 com documentos (Q&amp;A sobre arquivo)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Análise de URLs/webpages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Extração de transcrição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Editor de documentos in-chat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Exportação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Geração de apresentações (slides)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PESQUISA E WEB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Busca web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Citações/fontes nas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Deep Research (pesquisa profunda multi-fonte)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Análise de dados com código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PERSONALIZAÇÃO E PERSONAS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Custom personas/characters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System prompt customizável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Personas portáteis entre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Personas pré-construídas (40+)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Base de conhecimento customizável (RAG)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Memória persistente entre conversas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PROMPTS E PRODUTIVIDADE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Biblioteca de prompts salvos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Prompts com variáveis/templates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Biblioteca de prompts prontos (250+)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Auto-melhoria de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Edição de input e output mid-chat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Histórico de chats pesquisável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Pastas/organização de 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Favoritos/bookmarks em 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Tags e categorias de conversas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CRIAÇÃO DE BOTS E AUTOMAÇÃO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Criação de bots customizados (no-code)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Bots com backend customizado (server bots)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Marketplace/diretório de bots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Monetização de bots (creator economy)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Agentes IA pré-configurados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Workflows/automações multi-step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 Apps (mini-apps sem código)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Plugins customizáveis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Assistentes personalizados compartilháveis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COLABORAÇÃO E TIMES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Workspace de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Colaboração em tempo real (co-edit)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Controle de acesso por função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 panel com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Compartilhamento de prompts na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Gestão de múltiplos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Limites de uso por usuário/equipe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PLATAFORMA E EXPERIÊNCIA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App Web responsivo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App iOS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App Android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App Desktop (Windows/Mac)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PWA (Progressive Web 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Extensão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Sincronização cross-device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Modo escuro/claro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Interface em português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Self-hosting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Suporte multilíngue na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PAGAMENTOS E MONETIZAÇÃO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Sistema de créditos/pontos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Top-up / compra de créditos 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gratuito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anual com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 em moeda local (BRL)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Pix / Boleto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BYOK (Bring Your Own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Pay-per-use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Programa de afiliados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SEGURANÇA E PRIVACIDADE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Criptografia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Política de não-treinamento em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SOC 2 / compliance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LGPD / GDPR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Exclusão de histórico/conta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Zero Data Retention (ZDR)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Filtro NSFW/conteúdo impróprio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EDUCAÇÃO E ONBOARDING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Cursos/academia integrada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Certificação em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Tour de onboarding guiado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Tutoriais e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Comunidade/fórum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INTEGRAÇÕES E API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API pública para 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API compatível com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Integração Google Drive/OneDrive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Integração Slack/Teams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Integração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SSO (Single Sign-On)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Fallback automático entre provedores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SUPORTE AO CLIENTE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900"/>
        <w:gridCol w:w="900"/>
        <w:gridCol w:w="900"/>
        <w:gridCol w:w="900"/>
        <w:gridCol w:w="900"/>
        <w:gridCol w:w="900"/>
        <w:gridCol w:w="760"/>
        <w:tblGridChange w:id="0">
          <w:tblGrid>
            <w:gridCol w:w="3200"/>
            <w:gridCol w:w="900"/>
            <w:gridCol w:w="900"/>
            <w:gridCol w:w="900"/>
            <w:gridCol w:w="900"/>
            <w:gridCol w:w="9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 ao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Suporte 7 dias/semana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Suporte em português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Help center /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Suporte prioritário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3. CONTAGEM DE FUNCIONALIDADES POR CONCORRENTE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Total de funcionalidades analisadas: 172. Contagem de funcionalidades presentes (✅) e parciais (⚡):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200"/>
        <w:gridCol w:w="1400"/>
        <w:gridCol w:w="1200"/>
        <w:gridCol w:w="1360"/>
        <w:tblGridChange w:id="0">
          <w:tblGrid>
            <w:gridCol w:w="2000"/>
            <w:gridCol w:w="1200"/>
            <w:gridCol w:w="1200"/>
            <w:gridCol w:w="1400"/>
            <w:gridCol w:w="12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✅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⚡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(✅+⚡)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❌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%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40,7%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52,3%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33,7%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41,3%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ChatLabs / 1AI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24,4%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You.com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39,5%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17,4%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Análise: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A Inner AI lidera com 52,3% de cobertura, seguida por TypingMind (41,3%) e Poe (40,7%). Nenhuma plataforma cobre mais de 55% das funcionalidades mapeadas, o que revela uma oportunidade significativa para uma nova plataforma que combine o melhor de cada concorrente.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 FUNCIONALIDADES EXCLUSIVAS POR CONCORRENTE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Funcionalidades que são diferenciais exclusivos ou quase exclusivos de cada plataforma: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4.1 Poe — Diferenciais Exclusivos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Marketplace de bots: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Milhões de bots criados pela comunidade, com sistema de busca, categorias e avaliações.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Monetização de bots: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Criadores ganham até US$20 por novo usuário referenciado + receita por mensagem. Creator economy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Multi-bot chat: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Conversa em grupo com múltiplos modelos no mesmo thread, recebendo respostas de cada um simultaneamente.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Poe Apps: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Criação de mini-aplicações web (jogos, quizzes, ferramentas) sem código, diretamente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Server Bots: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Bots que conectam a backend customizado externo, permitindo lógica de negócio arbitrária.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4.2 Magai — Diferenciais Exclusivos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Editor de documentos in-chat: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Visualização side-by-side de chat e documento editável. Permite escrever, editar e exportar docs sem sair da conversa.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Auto-melhoria de prompts: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Sistema que automaticamente transforma prompts vagos em prompts de alta qualidade antes de enviar ao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Edição de input E output: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Permite editar tanto a mensagem enviada quanto a resposta do modelo mid-conversation, sem reiniciar.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Personas portáteis: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Personas criadas uma vez funcionam identicamente em qualquer modelo, com adaptação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Modelo Auto: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Seleciona automaticamente o melhor modelo para cada prompt baseado em análise semântica da tarefa.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4.3 Inner AI — Diferenciais Exclusivos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Suite multimodal completa: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Única plataforma com geração de texto + imagem + vídeo + áudio + avatares + apresentações em um só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Editor de imagens integrado: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Upscale, remoção de fundo, adição de texto, substituição de objetos — tudo dentro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Inner Academy: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Cursos certificados de IA (marketing, programação, fundamentos) voltados ao mercado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Legendagem e dublagem: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Transcrição, legendagem automática e dublagem sintética de vídeos.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Gravação de reuniões: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Gravar, transcrever e resumir reuniões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Biblioteca de 500+ prompts prontos: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Organizados por área (marketing, jurídico, acadêmico) com foco no mercado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Pagamento 100% local: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Pix, boleto, cartão nacional, valores em reais sem IOF.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Suporte PT-BR 7/7: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Chat ao vivo em português todos os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4.4 TypingMind — Diferenciais Exclusivos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BYOK (Bring Your Own Key):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Usuário usa suas próprias API keys, pagando diretamente aos provedores. Zero custo de API para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Self-hosting: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Deploy em servidor próprio para controle total de dados. Ideal para compliance e setores regulados.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Sistema de plugins: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Desenvolvedores criam plugins customizados (diagrams, web search, code execution) que estendem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SOC 2 Type II: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Certificação de segurança enterprise para a versão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Custom branding: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White-label com domínio próprio, logo e cores customizadas para uso empresarial.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Controle granular de parâmetros: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Temperatura, max tokens, top_p, frequency penalty — controle total do comportamento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4.5 You.com — Diferenciais Exclusivos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ARI (Advanced Research &amp; Insights):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Deep research que analisa 400+ fontes simultaneamente e gera relatórios profissionais com citações. Eleito TIME Best Inventions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AI Agents inteligentes: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Smart, Genius, Research, Creative — agentes pré-configurados que selecionam automaticamente o melhor modelo e abordagem.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Análise com código Python: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Genius Agent executa código Python para resolver problemas matemáticos e de dados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Private RAG enterprise: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Indexação vetorizada de tamanho ilimitado conectada a Google Drive, SharePoint, Databricks, S3, Notion, Slack.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Zero Data Retention: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Garantia contratual de que nenhum dado do usuário é retido após o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 ESPECIFICAÇÃO FUNCIONAL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Com base no mapeamento completo, segue a especificação funcional recomendada para a nova plataforma, dividida em 3 fases de implementação: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FASE 1 — MVP (Meses 1-3) — 45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Core obrigatório para lançamento:</w:t>
      </w:r>
      <w:r w:rsidDel="00000000" w:rsidR="00000000" w:rsidRPr="00000000">
        <w:rPr>
          <w:rtl w:val="0"/>
        </w:rPr>
      </w:r>
    </w:p>
    <w:tbl>
      <w:tblPr>
        <w:tblStyle w:val="Table18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00"/>
        <w:gridCol w:w="800"/>
        <w:gridCol w:w="2260"/>
        <w:tblGridChange w:id="0">
          <w:tblGrid>
            <w:gridCol w:w="800"/>
            <w:gridCol w:w="4500"/>
            <w:gridCol w:w="80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Acesso multi-modelo (15+ modelos 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Magai,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Troca de modelo mid-chat sem perder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Poe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Seleção automática de modelo (auto-routing)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Streaming de respostas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Modelos de raciocínio (thinking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Fork de conversa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Geração de imagens por texto (3+ modelos)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Inner, Poe, Magai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Upload de documentos (PDF, DOCX, CSV, TXT)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Inner,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 com documentos (Q&amp;A sobre arquivo)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Análise de URLs/webpages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Busca web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Custom personas/characters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System prompt customizável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Poe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Personas pré-construídas (20+)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Inner, Magai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Biblioteca de prompts salvos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Histórico de chats pesquisável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Pastas/organização de 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Biblioteca de prompts prontos (100+)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App Web responsivo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Modo escuro/claro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Interface em português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Sincronização cross-device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Tour de onboarding guiado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Sistema de créditos/pontos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Inner, Magai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mensal (R$ 99)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anual com desconto (R$ 1.000)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gratuito limitado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Inner, 1AI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 Pix / Boleto / Cartão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Criptografia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Política de não-treinamento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LGPD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Exclusão de histórico/conta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Filtro de conteúdo impróprio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Help center /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Suporte por email/ticket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FASE 2 — Crescimento (Meses 4-6) — 40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86c1"/>
          <w:sz w:val="22"/>
          <w:szCs w:val="22"/>
          <w:rtl w:val="0"/>
        </w:rPr>
        <w:t xml:space="preserve">Funcionalidades para diferenciação e retenção:</w:t>
      </w:r>
      <w:r w:rsidDel="00000000" w:rsidR="00000000" w:rsidRPr="00000000">
        <w:rPr>
          <w:rtl w:val="0"/>
        </w:rPr>
      </w:r>
    </w:p>
    <w:tbl>
      <w:tblPr>
        <w:tblStyle w:val="Table19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800"/>
        <w:gridCol w:w="2760"/>
        <w:tblGridChange w:id="0">
          <w:tblGrid>
            <w:gridCol w:w="800"/>
            <w:gridCol w:w="4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Comparação lado-a-lado (split screen)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TypingMind, 1AI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Edição de imagens com IA (remoção de fundo, upscale)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Biblioteca de imagens salvas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Geração de vídeo por texto (2+ modelos)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Inner, Poe, Magai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Text-to-Speech e Speech-to-Text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Voice input (falar com a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Extração de transcrição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Editor de documentos in-chat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Exportação de docs (PDF, DOCX)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Base de conhecimento customizável (RAG)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Inner,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Personas portáteis entre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Prompts com variáveis/templates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Auto-melhoria de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Edição de input e output mid-chat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Tags e categorias de conversas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Criação de bots customizados (no-code)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Inner,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Agentes IA pré-configurados (10+)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TypingMind,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Assistentes personalizados compartilháveis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Inner,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Workspace de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Inner,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Controle de acesso por 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Inner,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Compartilhamento de prompts na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Inner,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App mobile (PWA ou React 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Inner, 1AI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Extensão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Top-up / compra de créditos 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Magai,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Programa de afiliados/indicação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Tutoriais e documentação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Comunidade/fórum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Webhooks para automações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TypingMind, 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 ao vivo em português 7/7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FASE 3 — Escala e Enterprise (Meses 7-12) — 35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67e22"/>
          <w:sz w:val="22"/>
          <w:szCs w:val="22"/>
          <w:rtl w:val="0"/>
        </w:rPr>
        <w:t xml:space="preserve">Funcionalidades premium e enterprise:</w:t>
      </w:r>
      <w:r w:rsidDel="00000000" w:rsidR="00000000" w:rsidRPr="00000000">
        <w:rPr>
          <w:rtl w:val="0"/>
        </w:rPr>
      </w:r>
    </w:p>
    <w:tbl>
      <w:tblPr>
        <w:tblStyle w:val="Table20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800"/>
        <w:gridCol w:w="2760"/>
        <w:tblGridChange w:id="0">
          <w:tblGrid>
            <w:gridCol w:w="800"/>
            <w:gridCol w:w="4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 em grupo (multi-bot simultâneo)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Controle avançado de parâmetros (temp, tokens)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Remix/Resend de imagens geradas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Avatares digitais (HeyGen)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Transcrição de reuniões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Legendagem e dublagem sintética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Geração de apresentações (slides)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Deep Research (multi-fonte + relatório)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Citações verificáveis nas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Análise de dados com Python code 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Memória persistente entre conversas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Marketplace de bots da 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Monetização de bots (creator economy)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Workflows multi-step (agentes)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Mini-apps sem código (Poe Apps 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Plugins customizáveis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 panel com analytics detalhado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Gestão de múltiplos usuários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SSO (Single Sign-On)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API pública para 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TypingMind, 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API compatível com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Integração Google Drive/OneDrive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Integração Slack/Teams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You.com,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Integração WhatsApp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Fallback automático entre provedores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OpenRouter,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Private RAG enterprise (dados corporativos)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SOC 2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Zero Data Retention (opção)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Custom branding / white-label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Self-hosting (opção enterprise)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Cursos/academia integrada com certificação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Enterprise customizado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Inner, TypingMind,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Suporte prioritário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Inner, You.com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6. ANÁLISE DE IMPACTO E PRIORIZAÇÃO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Classificação das funcionalidades pelo impacto no negócio vs. esforço de implementação: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800"/>
        <w:gridCol w:w="800"/>
        <w:gridCol w:w="3600"/>
        <w:gridCol w:w="2560"/>
        <w:tblGridChange w:id="0">
          <w:tblGrid>
            <w:gridCol w:w="1600"/>
            <w:gridCol w:w="800"/>
            <w:gridCol w:w="800"/>
            <w:gridCol w:w="36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Quadrante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Quick 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Interface PT-BR, Pix/Boleto, Modo escuro, Prompts prontos, Personas pré-construídas, Chat folders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Implementar PRIMEIRO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Investimentos Estratégicos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Multi-modelo, Auto-routing, RAG, Editor de docs, Deep Research, Marketplace de bots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Planejar para MVP e 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Low-Hanging 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Fork de chat, Tags, Favoritos, Top-up créditos, Tutoriais,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Incluir quando possível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Luxury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Médio-Baixo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Self-hosting, SOC 2, Custom branding, API pública, 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Deixar para Fase 3+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6.1 Top 10 Funcionalidades de Maior Impacto para o Mercado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200"/>
        <w:gridCol w:w="3600"/>
        <w:gridCol w:w="2160"/>
        <w:tblGridChange w:id="0">
          <w:tblGrid>
            <w:gridCol w:w="400"/>
            <w:gridCol w:w="2200"/>
            <w:gridCol w:w="36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 em BRL (Pix/Boleto)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Elimina IOF e barreira de conversão cambial. Inner AI cresceu 2.500x com isso.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Interface 100% em português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Apenas Inner AI oferece hoje. 70%+ dos brasileiros preferem interfaces em PT-BR.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Auto-routing inteligente de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Controla custos e simplifica UX. Usuário não precisa saber qual modelo usar.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Inner,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Sistema de créditos com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Motor financeiro do negócio. Permite arbitragem entre modelos baratos e caros.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Magai, 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Suite multimodal (texto+imagem+vídeo)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Substitui múltiplas assinaturas. Proposta de valor central da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Biblioteca de prompts prontos PT-BR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Reduz curva de aprendizado. Diferencial vs. plataformas globais em inglês.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Inner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Busca web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Feature esperada em 2026. Sem isso, plataforma parece defasada.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Base de conhecimento/RAG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Permite personalização profunda. Transforma chat genérico em assistente especializado.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TypingMind, You.com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Workspace de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Monetização B2B com ticket muito maior (R$299+/mês). Plano Team é essencial.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Magai, TypingMind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App mobile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60%+ do tráfego brasileiro é mobile. PWA ou React Native.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Poe, Inner, 1AI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7.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Este mapeamento de 172 funcionalidades em 18 categorias, cobrindo 7 concorrentes diretos, revela três insights estratégicos fundamentais: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Nenhuma plataforma cobre mais de 52% das funcionalidades: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Existe espaço significativo para uma plataforma que combine as melhores features de cada concorrente. A Inner AI lidera com 90 features, mas ainda deixa 82 funcionalidades sem cobertura.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 mercado brasileiro tem gaps enormes: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Apenas 1 plataforma (Inner AI) oferece interface em PT-BR, pagamento local, e suporte em português. Replicar essas features é obrigatório para competir no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Funcionalidades enterprise são o caminho para margens altas: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Workspace de equipe, RAG, SSO, compliance e admin panels permitem planos B2B a R$299-999/mês com margens EBITDA superiores a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Com 45 funcionalidades no MVP (Fase 1), a plataforma já superaria a cobertura da ChatLabs/1AI e se aproximaria da Magai. Com as 120 funcionalidades das 3 fases completas, atingiria ~70% de cobertura total — posição dominante no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bottom w:color="1b4f72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8c8d"/>
          <w:sz w:val="18"/>
          <w:szCs w:val="18"/>
          <w:rtl w:val="0"/>
        </w:rPr>
        <w:t xml:space="preserve">Documento gerado com base em pesquisa de mercado realizada em março de 2026, incluindo análise direta das plataformas Poe, Magai, Inner AI, TypingMind, ChatLabs/1AI, You.com e OpenRouter. Dados extraídos de sites oficiais, Google Play Store, documentação pública, reviews e artigos especializados.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A">
    <w:pP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999999"/>
        <w:sz w:val="16"/>
        <w:szCs w:val="16"/>
        <w:rtl w:val="0"/>
      </w:rPr>
      <w:t xml:space="preserve">Confidencial | Página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999999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9">
    <w:pP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999999"/>
        <w:sz w:val="16"/>
        <w:szCs w:val="16"/>
        <w:rtl w:val="0"/>
      </w:rPr>
      <w:t xml:space="preserve">Especificação Funcional — Concorrentes Agregadores de 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