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F172A"/>
  <w:body>
    <w:p w14:paraId="6E5702F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380" w:afterAutospacing="0"/>
        <w:ind w:left="0" w:right="0"/>
        <w:jc w:val="left"/>
        <w:rPr>
          <w:rFonts w:ascii="Segoe UI" w:hAnsi="Segoe UI" w:eastAsia="Segoe UI" w:cs="Segoe UI"/>
          <w:color w:val="10B981"/>
          <w:sz w:val="39"/>
          <w:szCs w:val="39"/>
        </w:rPr>
      </w:pPr>
      <w:r>
        <w:rPr>
          <w:rFonts w:hint="default" w:ascii="Segoe UI" w:hAnsi="Segoe UI" w:eastAsia="Segoe UI" w:cs="Segoe UI"/>
          <w:color w:val="10B981"/>
          <w:sz w:val="39"/>
          <w:szCs w:val="39"/>
        </w:rPr>
        <w:t>⚡</w:t>
      </w:r>
    </w:p>
    <w:p w14:paraId="3302247F">
      <w:pPr>
        <w:pStyle w:val="2"/>
        <w:keepNext w:val="0"/>
        <w:keepLines w:val="0"/>
        <w:widowControl/>
        <w:suppressLineNumbers w:val="0"/>
        <w:spacing w:before="0" w:beforeAutospacing="0" w:after="380" w:afterAutospacing="0"/>
        <w:ind w:left="0" w:right="0"/>
        <w:rPr>
          <w:spacing w:val="0"/>
          <w:sz w:val="39"/>
          <w:szCs w:val="39"/>
        </w:rPr>
      </w:pPr>
      <w:r>
        <w:rPr>
          <w:color w:val="FFFFFF"/>
          <w:spacing w:val="0"/>
          <w:sz w:val="39"/>
          <w:szCs w:val="39"/>
        </w:rPr>
        <w:t>OntoByte</w:t>
      </w:r>
    </w:p>
    <w:p w14:paraId="7A3BC8C0">
      <w:pPr>
        <w:keepNext w:val="0"/>
        <w:keepLines w:val="0"/>
        <w:widowControl/>
        <w:suppressLineNumbers w:val="0"/>
        <w:spacing w:before="0" w:beforeAutospacing="0" w:after="380" w:afterAutospacing="0"/>
        <w:ind w:left="0" w:right="0"/>
        <w:jc w:val="left"/>
      </w:pPr>
      <w:r>
        <w:rPr>
          <w:rFonts w:hint="default" w:ascii="Segoe UI" w:hAnsi="Segoe UI" w:eastAsia="Segoe UI" w:cs="Segoe UI"/>
          <w:color w:val="94A3B8"/>
          <w:spacing w:val="15"/>
          <w:sz w:val="18"/>
          <w:szCs w:val="18"/>
        </w:rPr>
        <w:t>DONDE LA FILOSOFÍA SE CONVIERTE EN SOFTWARE</w:t>
      </w:r>
      <w:r>
        <w:rPr>
          <w:rFonts w:hint="default" w:ascii="Segoe UI" w:hAnsi="Segoe UI" w:eastAsia="Segoe UI" w:cs="Segoe UI"/>
          <w:color w:val="FFFFFF"/>
          <w:sz w:val="24"/>
          <w:szCs w:val="24"/>
        </w:rPr>
        <w:t xml:space="preserve"> </w:t>
      </w:r>
    </w:p>
    <w:p w14:paraId="25A1B89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380" w:afterAutospacing="0"/>
        <w:ind w:left="0" w:right="0"/>
        <w:jc w:val="right"/>
        <w:rPr>
          <w:rFonts w:hint="default" w:ascii="Segoe UI" w:hAnsi="Segoe UI" w:eastAsia="Segoe UI" w:cs="Segoe UI"/>
          <w:caps/>
          <w:color w:val="10B981"/>
          <w:spacing w:val="30"/>
          <w:sz w:val="18"/>
          <w:szCs w:val="18"/>
        </w:rPr>
      </w:pPr>
      <w:r>
        <w:rPr>
          <w:rFonts w:hint="default" w:ascii="Segoe UI" w:hAnsi="Segoe UI" w:eastAsia="Segoe UI" w:cs="Segoe UI"/>
          <w:caps/>
          <w:color w:val="10B981"/>
          <w:spacing w:val="30"/>
          <w:sz w:val="18"/>
          <w:szCs w:val="18"/>
        </w:rPr>
        <w:t>Catálogo 2026</w:t>
      </w:r>
    </w:p>
    <w:p w14:paraId="4547437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80" w:afterAutospacing="0"/>
        <w:ind w:left="0" w:right="0"/>
        <w:jc w:val="right"/>
        <w:rPr>
          <w:rFonts w:hint="default" w:ascii="Segoe UI" w:hAnsi="Segoe UI" w:eastAsia="Segoe UI" w:cs="Segoe UI"/>
          <w:i/>
          <w:iCs/>
          <w:color w:val="94A3B8"/>
          <w:sz w:val="19"/>
          <w:szCs w:val="19"/>
        </w:rPr>
      </w:pPr>
      <w:r>
        <w:rPr>
          <w:rFonts w:hint="default" w:ascii="Segoe UI" w:hAnsi="Segoe UI" w:eastAsia="Segoe UI" w:cs="Segoe UI"/>
          <w:i/>
          <w:iCs/>
          <w:color w:val="94A3B8"/>
          <w:sz w:val="19"/>
          <w:szCs w:val="19"/>
        </w:rPr>
        <w:t>Ontología + Byte = Tecnología con propósito</w:t>
      </w:r>
    </w:p>
    <w:p w14:paraId="20CA774F">
      <w:pPr>
        <w:pStyle w:val="3"/>
        <w:keepNext w:val="0"/>
        <w:keepLines w:val="0"/>
        <w:widowControl/>
        <w:suppressLineNumbers w:val="0"/>
        <w:spacing w:before="0" w:beforeAutospacing="0" w:after="540" w:afterAutospacing="0"/>
        <w:ind w:left="0" w:right="0"/>
        <w:rPr>
          <w:color w:val="10B981"/>
          <w:sz w:val="30"/>
          <w:szCs w:val="30"/>
        </w:rPr>
      </w:pPr>
      <w:r>
        <w:rPr>
          <w:color w:val="10B981"/>
          <w:sz w:val="30"/>
          <w:szCs w:val="30"/>
        </w:rPr>
        <w:t>Servicios y precios de nuestra empresa</w:t>
      </w:r>
    </w:p>
    <w:p w14:paraId="2DD0FA0F">
      <w:pPr>
        <w:pStyle w:val="12"/>
        <w:keepNext w:val="0"/>
        <w:keepLines w:val="0"/>
        <w:widowControl/>
        <w:suppressLineNumbers w:val="0"/>
        <w:spacing w:before="0" w:beforeAutospacing="0" w:after="440" w:afterAutospacing="0" w:line="15" w:lineRule="atLeast"/>
        <w:ind w:left="0" w:right="0"/>
        <w:rPr>
          <w:color w:val="CBD5E1"/>
          <w:sz w:val="19"/>
          <w:szCs w:val="19"/>
        </w:rPr>
      </w:pPr>
      <w:r>
        <w:rPr>
          <w:rFonts w:hint="default" w:ascii="Segoe UI" w:hAnsi="Segoe UI" w:eastAsia="Segoe UI" w:cs="Segoe UI"/>
          <w:color w:val="CBD5E1"/>
          <w:sz w:val="19"/>
          <w:szCs w:val="19"/>
        </w:rPr>
        <w:t xml:space="preserve">En </w:t>
      </w:r>
      <w:r>
        <w:rPr>
          <w:rStyle w:val="10"/>
          <w:rFonts w:hint="default" w:ascii="Segoe UI" w:hAnsi="Segoe UI" w:eastAsia="Segoe UI" w:cs="Segoe UI"/>
          <w:color w:val="CBD5E1"/>
          <w:sz w:val="19"/>
          <w:szCs w:val="19"/>
        </w:rPr>
        <w:t>OntoByte</w:t>
      </w:r>
      <w:r>
        <w:rPr>
          <w:rFonts w:hint="default" w:ascii="Segoe UI" w:hAnsi="Segoe UI" w:eastAsia="Segoe UI" w:cs="Segoe UI"/>
          <w:color w:val="CBD5E1"/>
          <w:sz w:val="19"/>
          <w:szCs w:val="19"/>
        </w:rPr>
        <w:t xml:space="preserve"> desarrollamos soluciones tecnológicas a la medida de tu idea: desde una página de presentación con diseño propio hasta sistemas completos con base de datos, tiendas en línea, desarrollo móvil, inteligencia artificial y ciberseguridad. Nuestros precios son </w:t>
      </w:r>
      <w:r>
        <w:rPr>
          <w:rStyle w:val="10"/>
          <w:rFonts w:hint="default" w:ascii="Segoe UI" w:hAnsi="Segoe UI" w:eastAsia="Segoe UI" w:cs="Segoe UI"/>
          <w:color w:val="CBD5E1"/>
          <w:sz w:val="19"/>
          <w:szCs w:val="19"/>
        </w:rPr>
        <w:t>de lanzamiento 2026</w:t>
      </w:r>
      <w:r>
        <w:rPr>
          <w:rFonts w:hint="default" w:ascii="Segoe UI" w:hAnsi="Segoe UI" w:eastAsia="Segoe UI" w:cs="Segoe UI"/>
          <w:color w:val="CBD5E1"/>
          <w:sz w:val="19"/>
          <w:szCs w:val="19"/>
        </w:rPr>
        <w:t xml:space="preserve"> (pesos colombianos, IVA incluido) y cada proyecto se cotiza de forma personalizada y sin costo. </w:t>
      </w:r>
    </w:p>
    <w:p w14:paraId="64C236F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450" w:beforeAutospacing="0" w:after="210" w:afterAutospacing="0"/>
        <w:ind w:left="0" w:right="0"/>
        <w:jc w:val="left"/>
        <w:rPr>
          <w:rFonts w:hint="default" w:ascii="Segoe UI" w:hAnsi="Segoe UI" w:eastAsia="Segoe UI" w:cs="Segoe UI"/>
          <w:caps/>
          <w:color w:val="10B981"/>
          <w:spacing w:val="30"/>
          <w:sz w:val="22"/>
          <w:szCs w:val="22"/>
        </w:rPr>
      </w:pPr>
      <w:r>
        <w:rPr>
          <w:rFonts w:hint="default" w:ascii="Segoe UI" w:hAnsi="Segoe UI" w:eastAsia="Segoe UI" w:cs="Segoe UI"/>
          <w:caps/>
          <w:color w:val="10B981"/>
          <w:spacing w:val="30"/>
          <w:sz w:val="22"/>
          <w:szCs w:val="22"/>
        </w:rPr>
        <w:t>Planes de desarrollo</w:t>
      </w:r>
    </w:p>
    <w:p w14:paraId="42A99BD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color w:val="FFFFFF"/>
          <w:sz w:val="24"/>
          <w:szCs w:val="24"/>
          <w:bdr w:val="none" w:color="auto" w:sz="0" w:space="0"/>
        </w:rPr>
        <w:t>Semilla</w:t>
      </w:r>
    </w:p>
    <w:p w14:paraId="0D7E4A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30" w:afterAutospacing="0"/>
        <w:ind w:left="0" w:right="0"/>
        <w:jc w:val="left"/>
        <w:rPr>
          <w:rFonts w:hint="default" w:ascii="Segoe UI" w:hAnsi="Segoe UI" w:eastAsia="Segoe UI" w:cs="Segoe UI"/>
          <w:b/>
          <w:bCs/>
          <w:color w:val="10B981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olor w:val="10B981"/>
          <w:sz w:val="33"/>
          <w:szCs w:val="33"/>
        </w:rPr>
        <w:t>$450.000</w:t>
      </w:r>
    </w:p>
    <w:p w14:paraId="219EFC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/>
        <w:jc w:val="left"/>
        <w:rPr>
          <w:rFonts w:hint="default" w:ascii="Segoe UI" w:hAnsi="Segoe UI" w:eastAsia="Segoe UI" w:cs="Segoe UI"/>
          <w:color w:val="94A3B8"/>
          <w:sz w:val="16"/>
          <w:szCs w:val="16"/>
        </w:rPr>
      </w:pPr>
      <w:r>
        <w:rPr>
          <w:rFonts w:hint="default" w:ascii="Segoe UI" w:hAnsi="Segoe UI" w:eastAsia="Segoe UI" w:cs="Segoe UI"/>
          <w:color w:val="94A3B8"/>
          <w:sz w:val="16"/>
          <w:szCs w:val="16"/>
          <w:bdr w:val="none" w:color="auto" w:sz="0" w:space="0"/>
        </w:rPr>
        <w:t>Desde · Página de presentación</w:t>
      </w:r>
    </w:p>
    <w:p w14:paraId="0A539D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rPr>
          <w:color w:val="CBD5E1"/>
          <w:sz w:val="18"/>
          <w:szCs w:val="18"/>
        </w:rPr>
      </w:pPr>
      <w:r>
        <w:rPr>
          <w:rFonts w:hint="default" w:ascii="Segoe UI" w:hAnsi="Segoe UI" w:eastAsia="Segoe UI" w:cs="Segoe UI"/>
          <w:color w:val="CBD5E1"/>
          <w:sz w:val="18"/>
          <w:szCs w:val="18"/>
          <w:bdr w:val="none" w:color="auto" w:sz="0" w:space="0"/>
        </w:rPr>
        <w:t>Diseño 100% a medida (sin plantillas)</w:t>
      </w:r>
    </w:p>
    <w:p w14:paraId="5B31893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rPr>
          <w:color w:val="CBD5E1"/>
          <w:sz w:val="18"/>
          <w:szCs w:val="18"/>
        </w:rPr>
      </w:pPr>
      <w:r>
        <w:rPr>
          <w:rFonts w:hint="default" w:ascii="Segoe UI" w:hAnsi="Segoe UI" w:eastAsia="Segoe UI" w:cs="Segoe UI"/>
          <w:color w:val="CBD5E1"/>
          <w:sz w:val="18"/>
          <w:szCs w:val="18"/>
          <w:bdr w:val="none" w:color="auto" w:sz="0" w:space="0"/>
        </w:rPr>
        <w:t>Página web de presentación</w:t>
      </w:r>
    </w:p>
    <w:p w14:paraId="1758708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rPr>
          <w:color w:val="CBD5E1"/>
          <w:sz w:val="18"/>
          <w:szCs w:val="18"/>
        </w:rPr>
      </w:pPr>
      <w:r>
        <w:rPr>
          <w:rFonts w:hint="default" w:ascii="Segoe UI" w:hAnsi="Segoe UI" w:eastAsia="Segoe UI" w:cs="Segoe UI"/>
          <w:color w:val="CBD5E1"/>
          <w:sz w:val="18"/>
          <w:szCs w:val="18"/>
          <w:bdr w:val="none" w:color="auto" w:sz="0" w:space="0"/>
        </w:rPr>
        <w:t>Formulario de contacto</w:t>
      </w:r>
    </w:p>
    <w:p w14:paraId="735A009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rPr>
          <w:color w:val="CBD5E1"/>
          <w:sz w:val="18"/>
          <w:szCs w:val="18"/>
        </w:rPr>
      </w:pPr>
      <w:r>
        <w:rPr>
          <w:rFonts w:hint="default" w:ascii="Segoe UI" w:hAnsi="Segoe UI" w:eastAsia="Segoe UI" w:cs="Segoe UI"/>
          <w:color w:val="CBD5E1"/>
          <w:sz w:val="18"/>
          <w:szCs w:val="18"/>
          <w:bdr w:val="none" w:color="auto" w:sz="0" w:space="0"/>
        </w:rPr>
        <w:t>Adaptable a móvil, tablet y PC</w:t>
      </w:r>
    </w:p>
    <w:p w14:paraId="113EAF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rPr>
          <w:color w:val="CBD5E1"/>
          <w:sz w:val="18"/>
          <w:szCs w:val="18"/>
        </w:rPr>
      </w:pPr>
      <w:r>
        <w:rPr>
          <w:rFonts w:hint="default" w:ascii="Segoe UI" w:hAnsi="Segoe UI" w:eastAsia="Segoe UI" w:cs="Segoe UI"/>
          <w:color w:val="CBD5E1"/>
          <w:sz w:val="18"/>
          <w:szCs w:val="18"/>
          <w:bdr w:val="none" w:color="auto" w:sz="0" w:space="0"/>
        </w:rPr>
        <w:t>Entrega: 1 semana</w:t>
      </w:r>
    </w:p>
    <w:p w14:paraId="715E64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color w:val="FFFFFF"/>
        </w:rPr>
        <w:t>Crecimiento</w:t>
      </w:r>
    </w:p>
    <w:p w14:paraId="209FF1C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/>
        <w:ind w:left="0" w:right="0"/>
        <w:jc w:val="left"/>
        <w:rPr>
          <w:rFonts w:hint="default" w:ascii="Segoe UI" w:hAnsi="Segoe UI" w:eastAsia="Segoe UI" w:cs="Segoe UI"/>
          <w:color w:val="FFFFFF"/>
        </w:rPr>
      </w:pPr>
      <w:r>
        <w:rPr>
          <w:rFonts w:hint="default" w:ascii="Segoe UI" w:hAnsi="Segoe UI" w:eastAsia="Segoe UI" w:cs="Segoe UI"/>
          <w:color w:val="FFFFFF"/>
          <w:sz w:val="24"/>
          <w:szCs w:val="24"/>
        </w:rPr>
        <w:t>$1.400.000</w:t>
      </w:r>
    </w:p>
    <w:p w14:paraId="642051A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/>
        <w:ind w:left="0" w:right="0"/>
        <w:jc w:val="left"/>
        <w:rPr>
          <w:rFonts w:hint="default" w:ascii="Segoe UI" w:hAnsi="Segoe UI" w:eastAsia="Segoe UI" w:cs="Segoe UI"/>
          <w:color w:val="FFFFFF"/>
        </w:rPr>
      </w:pPr>
      <w:r>
        <w:rPr>
          <w:rFonts w:hint="default" w:ascii="Segoe UI" w:hAnsi="Segoe UI" w:eastAsia="Segoe UI" w:cs="Segoe UI"/>
          <w:color w:val="FFFFFF"/>
          <w:sz w:val="24"/>
          <w:szCs w:val="24"/>
        </w:rPr>
        <w:t>Desde · Sitio completo con base de datos</w:t>
      </w:r>
    </w:p>
    <w:p w14:paraId="13C689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color w:val="FFFFFF"/>
        </w:rPr>
        <w:t>Sitio web de 5 a 8 secciones</w:t>
      </w:r>
    </w:p>
    <w:p w14:paraId="434465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color w:val="FFFFFF"/>
        </w:rPr>
        <w:t>Base de datos integrada</w:t>
      </w:r>
    </w:p>
    <w:p w14:paraId="32289D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color w:val="FFFFFF"/>
        </w:rPr>
        <w:t>Registro e inicio de sesión de usuarios</w:t>
      </w:r>
    </w:p>
    <w:p w14:paraId="6A09C3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color w:val="FFFFFF"/>
        </w:rPr>
        <w:t>Panel de administración</w:t>
      </w:r>
    </w:p>
    <w:p w14:paraId="0CF6B2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color w:val="FFFFFF"/>
        </w:rPr>
        <w:t>Formulario de contacto</w:t>
      </w:r>
    </w:p>
    <w:p w14:paraId="0D45A6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color w:val="FFFFFF"/>
        </w:rPr>
        <w:t>Entrega: 2 a 3 semanas</w:t>
      </w:r>
    </w:p>
    <w:p w14:paraId="71988A0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color w:val="FFFFFF"/>
          <w:sz w:val="24"/>
          <w:szCs w:val="24"/>
          <w:bdr w:val="none" w:color="auto" w:sz="0" w:space="0"/>
        </w:rPr>
        <w:t>Élite</w:t>
      </w:r>
    </w:p>
    <w:p w14:paraId="586E79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30" w:afterAutospacing="0"/>
        <w:ind w:left="0" w:right="0"/>
        <w:jc w:val="left"/>
        <w:rPr>
          <w:rFonts w:hint="default" w:ascii="Segoe UI" w:hAnsi="Segoe UI" w:eastAsia="Segoe UI" w:cs="Segoe UI"/>
          <w:b/>
          <w:bCs/>
          <w:color w:val="10B981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olor w:val="10B981"/>
          <w:sz w:val="33"/>
          <w:szCs w:val="33"/>
        </w:rPr>
        <w:t>$2.800.000</w:t>
      </w:r>
    </w:p>
    <w:p w14:paraId="0BFD84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/>
        <w:jc w:val="left"/>
        <w:rPr>
          <w:rFonts w:hint="default" w:ascii="Segoe UI" w:hAnsi="Segoe UI" w:eastAsia="Segoe UI" w:cs="Segoe UI"/>
          <w:color w:val="94A3B8"/>
          <w:sz w:val="16"/>
          <w:szCs w:val="16"/>
        </w:rPr>
      </w:pPr>
      <w:r>
        <w:rPr>
          <w:rFonts w:hint="default" w:ascii="Segoe UI" w:hAnsi="Segoe UI" w:eastAsia="Segoe UI" w:cs="Segoe UI"/>
          <w:color w:val="94A3B8"/>
          <w:sz w:val="16"/>
          <w:szCs w:val="16"/>
          <w:bdr w:val="none" w:color="auto" w:sz="0" w:space="0"/>
        </w:rPr>
        <w:t>Desde · Tienda en línea o sistema a medida</w:t>
      </w:r>
    </w:p>
    <w:p w14:paraId="7432BE6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rPr>
          <w:color w:val="CBD5E1"/>
          <w:sz w:val="18"/>
          <w:szCs w:val="18"/>
        </w:rPr>
      </w:pPr>
      <w:r>
        <w:rPr>
          <w:rFonts w:hint="default" w:ascii="Segoe UI" w:hAnsi="Segoe UI" w:eastAsia="Segoe UI" w:cs="Segoe UI"/>
          <w:color w:val="CBD5E1"/>
          <w:sz w:val="18"/>
          <w:szCs w:val="18"/>
          <w:bdr w:val="none" w:color="auto" w:sz="0" w:space="0"/>
        </w:rPr>
        <w:t>Tienda en línea o sistema avanzado</w:t>
      </w:r>
    </w:p>
    <w:p w14:paraId="1E57FD5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rPr>
          <w:color w:val="CBD5E1"/>
          <w:sz w:val="18"/>
          <w:szCs w:val="18"/>
        </w:rPr>
      </w:pPr>
      <w:r>
        <w:rPr>
          <w:rFonts w:hint="default" w:ascii="Segoe UI" w:hAnsi="Segoe UI" w:eastAsia="Segoe UI" w:cs="Segoe UI"/>
          <w:color w:val="CBD5E1"/>
          <w:sz w:val="18"/>
          <w:szCs w:val="18"/>
          <w:bdr w:val="none" w:color="auto" w:sz="0" w:space="0"/>
        </w:rPr>
        <w:t>Base de datos avanzada y panel completo</w:t>
      </w:r>
    </w:p>
    <w:p w14:paraId="354667E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rPr>
          <w:color w:val="CBD5E1"/>
          <w:sz w:val="18"/>
          <w:szCs w:val="18"/>
        </w:rPr>
      </w:pPr>
      <w:r>
        <w:rPr>
          <w:rFonts w:hint="default" w:ascii="Segoe UI" w:hAnsi="Segoe UI" w:eastAsia="Segoe UI" w:cs="Segoe UI"/>
          <w:color w:val="CBD5E1"/>
          <w:sz w:val="18"/>
          <w:szCs w:val="18"/>
          <w:bdr w:val="none" w:color="auto" w:sz="0" w:space="0"/>
        </w:rPr>
        <w:t>Roles y sesiones de usuarios</w:t>
      </w:r>
    </w:p>
    <w:p w14:paraId="3E5A291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rPr>
          <w:color w:val="CBD5E1"/>
          <w:sz w:val="18"/>
          <w:szCs w:val="18"/>
        </w:rPr>
      </w:pPr>
      <w:r>
        <w:rPr>
          <w:rFonts w:hint="default" w:ascii="Segoe UI" w:hAnsi="Segoe UI" w:eastAsia="Segoe UI" w:cs="Segoe UI"/>
          <w:color w:val="CBD5E1"/>
          <w:sz w:val="18"/>
          <w:szCs w:val="18"/>
          <w:bdr w:val="none" w:color="auto" w:sz="0" w:space="0"/>
        </w:rPr>
        <w:t>Ciberseguridad y respaldos automáticos</w:t>
      </w:r>
    </w:p>
    <w:p w14:paraId="57961BE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rPr>
          <w:color w:val="CBD5E1"/>
          <w:sz w:val="18"/>
          <w:szCs w:val="18"/>
        </w:rPr>
      </w:pPr>
      <w:r>
        <w:rPr>
          <w:rFonts w:hint="default" w:ascii="Segoe UI" w:hAnsi="Segoe UI" w:eastAsia="Segoe UI" w:cs="Segoe UI"/>
          <w:color w:val="CBD5E1"/>
          <w:sz w:val="18"/>
          <w:szCs w:val="18"/>
          <w:bdr w:val="none" w:color="auto" w:sz="0" w:space="0"/>
        </w:rPr>
        <w:t>Pasarelas de pago (según requerimiento)</w:t>
      </w:r>
    </w:p>
    <w:p w14:paraId="11E996A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rPr>
          <w:color w:val="CBD5E1"/>
          <w:sz w:val="18"/>
          <w:szCs w:val="18"/>
        </w:rPr>
      </w:pPr>
      <w:r>
        <w:rPr>
          <w:rFonts w:hint="default" w:ascii="Segoe UI" w:hAnsi="Segoe UI" w:eastAsia="Segoe UI" w:cs="Segoe UI"/>
          <w:color w:val="CBD5E1"/>
          <w:sz w:val="18"/>
          <w:szCs w:val="18"/>
          <w:bdr w:val="none" w:color="auto" w:sz="0" w:space="0"/>
        </w:rPr>
        <w:t>Opcional: módulo de inteligencia artificial</w:t>
      </w:r>
    </w:p>
    <w:p w14:paraId="487B3D3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rPr>
          <w:color w:val="CBD5E1"/>
          <w:sz w:val="18"/>
          <w:szCs w:val="18"/>
        </w:rPr>
      </w:pPr>
      <w:r>
        <w:rPr>
          <w:rFonts w:hint="default" w:ascii="Segoe UI" w:hAnsi="Segoe UI" w:eastAsia="Segoe UI" w:cs="Segoe UI"/>
          <w:color w:val="CBD5E1"/>
          <w:sz w:val="18"/>
          <w:szCs w:val="18"/>
          <w:bdr w:val="none" w:color="auto" w:sz="0" w:space="0"/>
        </w:rPr>
        <w:t>Entrega: 4 a 6 semanas</w:t>
      </w:r>
    </w:p>
    <w:p w14:paraId="349CD50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450" w:beforeAutospacing="0" w:after="210" w:afterAutospacing="0"/>
        <w:ind w:left="0" w:right="0"/>
        <w:jc w:val="left"/>
        <w:rPr>
          <w:rFonts w:hint="default" w:ascii="Segoe UI" w:hAnsi="Segoe UI" w:eastAsia="Segoe UI" w:cs="Segoe UI"/>
          <w:caps/>
          <w:color w:val="10B981"/>
          <w:spacing w:val="30"/>
          <w:sz w:val="22"/>
          <w:szCs w:val="22"/>
        </w:rPr>
      </w:pPr>
      <w:r>
        <w:rPr>
          <w:rFonts w:hint="default" w:ascii="Segoe UI" w:hAnsi="Segoe UI" w:eastAsia="Segoe UI" w:cs="Segoe UI"/>
          <w:caps/>
          <w:color w:val="10B981"/>
          <w:spacing w:val="30"/>
          <w:sz w:val="22"/>
          <w:szCs w:val="22"/>
        </w:rPr>
        <w:t>Servicios individuales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5"/>
        <w:gridCol w:w="3371"/>
        <w:gridCol w:w="1207"/>
        <w:gridCol w:w="1773"/>
      </w:tblGrid>
      <w:tr w14:paraId="15254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27C2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aps/>
                <w:color w:val="94A3B8"/>
                <w:spacing w:val="15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/>
                <w:color w:val="94A3B8"/>
                <w:spacing w:val="15"/>
                <w:sz w:val="18"/>
                <w:szCs w:val="18"/>
                <w:bdr w:val="none" w:color="auto" w:sz="0" w:space="0"/>
              </w:rPr>
              <w:t>Servicio</w:t>
            </w:r>
          </w:p>
        </w:tc>
        <w:tc>
          <w:tcPr>
            <w:tcW w:w="0" w:type="auto"/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2526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aps/>
                <w:color w:val="94A3B8"/>
                <w:spacing w:val="15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/>
                <w:color w:val="94A3B8"/>
                <w:spacing w:val="15"/>
                <w:sz w:val="18"/>
                <w:szCs w:val="18"/>
                <w:bdr w:val="none" w:color="auto" w:sz="0" w:space="0"/>
              </w:rPr>
              <w:t>Qué incluye</w:t>
            </w:r>
          </w:p>
        </w:tc>
        <w:tc>
          <w:tcPr>
            <w:tcW w:w="0" w:type="auto"/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D860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aps/>
                <w:color w:val="94A3B8"/>
                <w:spacing w:val="15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/>
                <w:color w:val="94A3B8"/>
                <w:spacing w:val="15"/>
                <w:sz w:val="18"/>
                <w:szCs w:val="18"/>
                <w:bdr w:val="none" w:color="auto" w:sz="0" w:space="0"/>
              </w:rPr>
              <w:t>Tiempo</w:t>
            </w:r>
          </w:p>
        </w:tc>
        <w:tc>
          <w:tcPr>
            <w:tcW w:w="0" w:type="auto"/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D73C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aps/>
                <w:color w:val="94A3B8"/>
                <w:spacing w:val="15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/>
                <w:color w:val="94A3B8"/>
                <w:spacing w:val="15"/>
                <w:sz w:val="18"/>
                <w:szCs w:val="18"/>
                <w:bdr w:val="none" w:color="auto" w:sz="0" w:space="0"/>
              </w:rPr>
              <w:t>Precio</w:t>
            </w:r>
          </w:p>
        </w:tc>
      </w:tr>
      <w:tr w14:paraId="23851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AAB04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  <w:r>
              <w:rPr>
                <w:rStyle w:val="10"/>
                <w:rFonts w:hint="default" w:ascii="Segoe UI" w:hAnsi="Segoe UI" w:eastAsia="Segoe UI" w:cs="Segoe UI"/>
                <w:color w:val="E2E8F0"/>
                <w:sz w:val="18"/>
                <w:szCs w:val="18"/>
                <w:bdr w:val="none" w:color="auto" w:sz="0" w:space="0"/>
              </w:rPr>
              <w:t>Diseño Web Creativo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6B243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E2E8F0"/>
                <w:sz w:val="18"/>
                <w:szCs w:val="18"/>
                <w:bdr w:val="none" w:color="auto" w:sz="0" w:space="0"/>
              </w:rPr>
              <w:t>Identidad visual, interfaz moderna y diseño a medida para tu marca.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AAC23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64748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64748B"/>
                <w:sz w:val="16"/>
                <w:szCs w:val="16"/>
                <w:bdr w:val="none" w:color="auto" w:sz="0" w:space="0"/>
              </w:rPr>
              <w:t>1 semana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7DE45E2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Segoe UI" w:hAnsi="Segoe UI" w:eastAsia="Segoe UI" w:cs="Segoe UI"/>
                <w:b/>
                <w:bCs/>
                <w:color w:val="10B981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0B981"/>
                <w:sz w:val="18"/>
                <w:szCs w:val="18"/>
                <w:bdr w:val="none" w:color="auto" w:sz="0" w:space="0"/>
              </w:rPr>
              <w:t>desde $400.000</w:t>
            </w:r>
          </w:p>
        </w:tc>
      </w:tr>
      <w:tr w14:paraId="6D1DF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50C1C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  <w:r>
              <w:rPr>
                <w:rStyle w:val="10"/>
                <w:rFonts w:hint="default" w:ascii="Segoe UI" w:hAnsi="Segoe UI" w:eastAsia="Segoe UI" w:cs="Segoe UI"/>
                <w:color w:val="E2E8F0"/>
                <w:sz w:val="18"/>
                <w:szCs w:val="18"/>
                <w:bdr w:val="none" w:color="auto" w:sz="0" w:space="0"/>
              </w:rPr>
              <w:t>Desarrollo Web con Base de Datos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CE94F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E2E8F0"/>
                <w:sz w:val="18"/>
                <w:szCs w:val="18"/>
                <w:bdr w:val="none" w:color="auto" w:sz="0" w:space="0"/>
              </w:rPr>
              <w:t>Sitio completo con base de datos, registro y panel de administración.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0BCC5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64748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64748B"/>
                <w:sz w:val="16"/>
                <w:szCs w:val="16"/>
                <w:bdr w:val="none" w:color="auto" w:sz="0" w:space="0"/>
              </w:rPr>
              <w:t>2–3 semanas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09F9DB8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Segoe UI" w:hAnsi="Segoe UI" w:eastAsia="Segoe UI" w:cs="Segoe UI"/>
                <w:b/>
                <w:bCs/>
                <w:color w:val="10B981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0B981"/>
                <w:sz w:val="18"/>
                <w:szCs w:val="18"/>
                <w:bdr w:val="none" w:color="auto" w:sz="0" w:space="0"/>
              </w:rPr>
              <w:t>desde $1.200.000</w:t>
            </w:r>
          </w:p>
        </w:tc>
      </w:tr>
      <w:tr w14:paraId="769DC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4453A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  <w:r>
              <w:rPr>
                <w:rStyle w:val="10"/>
                <w:rFonts w:hint="default" w:ascii="Segoe UI" w:hAnsi="Segoe UI" w:eastAsia="Segoe UI" w:cs="Segoe UI"/>
                <w:color w:val="E2E8F0"/>
                <w:sz w:val="18"/>
                <w:szCs w:val="18"/>
                <w:bdr w:val="none" w:color="auto" w:sz="0" w:space="0"/>
              </w:rPr>
              <w:t>Tienda en Línea (E-commerce)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2DFEB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E2E8F0"/>
                <w:sz w:val="18"/>
                <w:szCs w:val="18"/>
                <w:bdr w:val="none" w:color="auto" w:sz="0" w:space="0"/>
              </w:rPr>
              <w:t>Catálogo de productos, carrito de compras y pasarelas de pago.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97061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64748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64748B"/>
                <w:sz w:val="16"/>
                <w:szCs w:val="16"/>
                <w:bdr w:val="none" w:color="auto" w:sz="0" w:space="0"/>
              </w:rPr>
              <w:t>3–4 semanas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FCA7F54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Segoe UI" w:hAnsi="Segoe UI" w:eastAsia="Segoe UI" w:cs="Segoe UI"/>
                <w:b/>
                <w:bCs/>
                <w:color w:val="10B981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0B981"/>
                <w:sz w:val="18"/>
                <w:szCs w:val="18"/>
                <w:bdr w:val="none" w:color="auto" w:sz="0" w:space="0"/>
              </w:rPr>
              <w:t>desde $2.000.000</w:t>
            </w:r>
          </w:p>
        </w:tc>
      </w:tr>
      <w:tr w14:paraId="4F15D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3E095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  <w:r>
              <w:rPr>
                <w:rStyle w:val="10"/>
                <w:rFonts w:hint="default" w:ascii="Segoe UI" w:hAnsi="Segoe UI" w:eastAsia="Segoe UI" w:cs="Segoe UI"/>
                <w:color w:val="E2E8F0"/>
                <w:sz w:val="18"/>
                <w:szCs w:val="18"/>
                <w:bdr w:val="none" w:color="auto" w:sz="0" w:space="0"/>
              </w:rPr>
              <w:t>Desarrollo Móvil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6D9A7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E2E8F0"/>
                <w:sz w:val="18"/>
                <w:szCs w:val="18"/>
                <w:bdr w:val="none" w:color="auto" w:sz="0" w:space="0"/>
              </w:rPr>
              <w:t>Aplicaciones nativas e híbridas para iOS y Android.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F0264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64748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64748B"/>
                <w:sz w:val="16"/>
                <w:szCs w:val="16"/>
                <w:bdr w:val="none" w:color="auto" w:sz="0" w:space="0"/>
              </w:rPr>
              <w:t>4–6 semanas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27FB12D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Segoe UI" w:hAnsi="Segoe UI" w:eastAsia="Segoe UI" w:cs="Segoe UI"/>
                <w:b/>
                <w:bCs/>
                <w:color w:val="10B981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0B981"/>
                <w:sz w:val="18"/>
                <w:szCs w:val="18"/>
                <w:bdr w:val="none" w:color="auto" w:sz="0" w:space="0"/>
              </w:rPr>
              <w:t>desde $2.800.000</w:t>
            </w:r>
          </w:p>
        </w:tc>
      </w:tr>
      <w:tr w14:paraId="05393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8A503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  <w:r>
              <w:rPr>
                <w:rStyle w:val="10"/>
                <w:rFonts w:hint="default" w:ascii="Segoe UI" w:hAnsi="Segoe UI" w:eastAsia="Segoe UI" w:cs="Segoe UI"/>
                <w:color w:val="E2E8F0"/>
                <w:sz w:val="18"/>
                <w:szCs w:val="18"/>
                <w:bdr w:val="none" w:color="auto" w:sz="0" w:space="0"/>
              </w:rPr>
              <w:t>Inteligencia Artificial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6503B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E2E8F0"/>
                <w:sz w:val="18"/>
                <w:szCs w:val="18"/>
                <w:bdr w:val="none" w:color="auto" w:sz="0" w:space="0"/>
              </w:rPr>
              <w:t>Chatbots, asistentes y soluciones de datos a la medida.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655F2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64748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64748B"/>
                <w:sz w:val="16"/>
                <w:szCs w:val="16"/>
                <w:bdr w:val="none" w:color="auto" w:sz="0" w:space="0"/>
              </w:rPr>
              <w:t>3–5 semanas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8A5422B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Segoe UI" w:hAnsi="Segoe UI" w:eastAsia="Segoe UI" w:cs="Segoe UI"/>
                <w:b/>
                <w:bCs/>
                <w:color w:val="10B981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0B981"/>
                <w:sz w:val="18"/>
                <w:szCs w:val="18"/>
                <w:bdr w:val="none" w:color="auto" w:sz="0" w:space="0"/>
              </w:rPr>
              <w:t>desde $1.500.000</w:t>
            </w:r>
          </w:p>
        </w:tc>
      </w:tr>
      <w:tr w14:paraId="25EAE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90B4B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  <w:r>
              <w:rPr>
                <w:rStyle w:val="10"/>
                <w:rFonts w:hint="default" w:ascii="Segoe UI" w:hAnsi="Segoe UI" w:eastAsia="Segoe UI" w:cs="Segoe UI"/>
                <w:color w:val="E2E8F0"/>
                <w:sz w:val="18"/>
                <w:szCs w:val="18"/>
                <w:bdr w:val="none" w:color="auto" w:sz="0" w:space="0"/>
              </w:rPr>
              <w:t>Ciberseguridad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36836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E2E8F0"/>
                <w:sz w:val="18"/>
                <w:szCs w:val="18"/>
                <w:bdr w:val="none" w:color="auto" w:sz="0" w:space="0"/>
              </w:rPr>
              <w:t>Auditoría, protección y blindaje de tu sitio frente a ataques.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458C3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64748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64748B"/>
                <w:sz w:val="16"/>
                <w:szCs w:val="16"/>
                <w:bdr w:val="none" w:color="auto" w:sz="0" w:space="0"/>
              </w:rPr>
              <w:t>1–2 semanas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D6B97DA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Segoe UI" w:hAnsi="Segoe UI" w:eastAsia="Segoe UI" w:cs="Segoe UI"/>
                <w:b/>
                <w:bCs/>
                <w:color w:val="10B981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0B981"/>
                <w:sz w:val="18"/>
                <w:szCs w:val="18"/>
                <w:bdr w:val="none" w:color="auto" w:sz="0" w:space="0"/>
              </w:rPr>
              <w:t>desde $800.000</w:t>
            </w:r>
          </w:p>
        </w:tc>
      </w:tr>
      <w:tr w14:paraId="5B488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332CF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  <w:r>
              <w:rPr>
                <w:rStyle w:val="10"/>
                <w:rFonts w:hint="default" w:ascii="Segoe UI" w:hAnsi="Segoe UI" w:eastAsia="Segoe UI" w:cs="Segoe UI"/>
                <w:color w:val="E2E8F0"/>
                <w:sz w:val="18"/>
                <w:szCs w:val="18"/>
                <w:bdr w:val="none" w:color="auto" w:sz="0" w:space="0"/>
              </w:rPr>
              <w:t>Acompañamiento Total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6558F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E2E8F0"/>
                <w:sz w:val="18"/>
                <w:szCs w:val="18"/>
                <w:bdr w:val="none" w:color="auto" w:sz="0" w:space="0"/>
              </w:rPr>
              <w:t>Proyecto llave en mano: idea, diseño, desarrollo y soporte. Complementa cualquier plan.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011FB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64748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64748B"/>
                <w:sz w:val="16"/>
                <w:szCs w:val="16"/>
                <w:bdr w:val="none" w:color="auto" w:sz="0" w:space="0"/>
              </w:rPr>
              <w:t>según plan</w:t>
            </w:r>
          </w:p>
        </w:tc>
        <w:tc>
          <w:tcPr>
            <w:tcW w:w="0" w:type="auto"/>
            <w:shd w:val="clear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B169E0A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Segoe UI" w:hAnsi="Segoe UI" w:eastAsia="Segoe UI" w:cs="Segoe UI"/>
                <w:b/>
                <w:bCs/>
                <w:color w:val="10B981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0B981"/>
                <w:sz w:val="18"/>
                <w:szCs w:val="18"/>
                <w:bdr w:val="none" w:color="auto" w:sz="0" w:space="0"/>
              </w:rPr>
              <w:t>desde $500.000</w:t>
            </w:r>
          </w:p>
        </w:tc>
      </w:tr>
    </w:tbl>
    <w:p w14:paraId="5B97093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450" w:beforeAutospacing="0" w:after="210" w:afterAutospacing="0"/>
        <w:ind w:left="0" w:right="0"/>
        <w:jc w:val="left"/>
        <w:rPr>
          <w:rFonts w:hint="default" w:ascii="Segoe UI" w:hAnsi="Segoe UI" w:eastAsia="Segoe UI" w:cs="Segoe UI"/>
          <w:caps/>
          <w:color w:val="10B981"/>
          <w:spacing w:val="30"/>
          <w:sz w:val="22"/>
          <w:szCs w:val="22"/>
        </w:rPr>
      </w:pPr>
      <w:r>
        <w:rPr>
          <w:rFonts w:hint="default" w:ascii="Segoe UI" w:hAnsi="Segoe UI" w:eastAsia="Segoe UI" w:cs="Segoe UI"/>
          <w:caps/>
          <w:color w:val="10B981"/>
          <w:spacing w:val="30"/>
          <w:sz w:val="22"/>
          <w:szCs w:val="22"/>
        </w:rPr>
        <w:t>Extras y complementos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7"/>
        <w:gridCol w:w="4412"/>
        <w:gridCol w:w="306"/>
        <w:gridCol w:w="1621"/>
      </w:tblGrid>
      <w:tr w14:paraId="4F588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EC6A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aps/>
                <w:color w:val="94A3B8"/>
                <w:spacing w:val="15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/>
                <w:color w:val="94A3B8"/>
                <w:spacing w:val="15"/>
                <w:sz w:val="18"/>
                <w:szCs w:val="18"/>
                <w:bdr w:val="none" w:color="auto" w:sz="0" w:space="0"/>
              </w:rPr>
              <w:t>Complemento</w:t>
            </w:r>
          </w:p>
        </w:tc>
        <w:tc>
          <w:tcPr>
            <w:tcW w:w="0" w:type="auto"/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85A1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aps/>
                <w:color w:val="94A3B8"/>
                <w:spacing w:val="15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/>
                <w:color w:val="94A3B8"/>
                <w:spacing w:val="15"/>
                <w:sz w:val="18"/>
                <w:szCs w:val="18"/>
                <w:bdr w:val="none" w:color="auto" w:sz="0" w:space="0"/>
              </w:rPr>
              <w:t>Detalle</w:t>
            </w:r>
          </w:p>
        </w:tc>
        <w:tc>
          <w:tcPr>
            <w:tcW w:w="0" w:type="auto"/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32F8F2">
            <w:pPr>
              <w:jc w:val="left"/>
              <w:rPr>
                <w:rFonts w:hint="default" w:ascii="Segoe UI" w:hAnsi="Segoe UI" w:eastAsia="Segoe UI" w:cs="Segoe UI"/>
                <w:b/>
                <w:bCs/>
                <w:caps/>
                <w:color w:val="94A3B8"/>
                <w:spacing w:val="15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E7D5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aps/>
                <w:color w:val="94A3B8"/>
                <w:spacing w:val="15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/>
                <w:color w:val="94A3B8"/>
                <w:spacing w:val="15"/>
                <w:sz w:val="18"/>
                <w:szCs w:val="18"/>
                <w:bdr w:val="none" w:color="auto" w:sz="0" w:space="0"/>
              </w:rPr>
              <w:t>Precio</w:t>
            </w:r>
          </w:p>
        </w:tc>
      </w:tr>
      <w:tr w14:paraId="02AF3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1A920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  <w:r>
              <w:rPr>
                <w:rStyle w:val="10"/>
                <w:rFonts w:hint="default" w:ascii="Segoe UI" w:hAnsi="Segoe UI" w:eastAsia="Segoe UI" w:cs="Segoe UI"/>
                <w:color w:val="E2E8F0"/>
                <w:sz w:val="18"/>
                <w:szCs w:val="18"/>
                <w:bdr w:val="none" w:color="auto" w:sz="0" w:space="0"/>
              </w:rPr>
              <w:t>Hosting + Dominio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07CE6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E2E8F0"/>
                <w:sz w:val="18"/>
                <w:szCs w:val="18"/>
                <w:bdr w:val="none" w:color="auto" w:sz="0" w:space="0"/>
              </w:rPr>
              <w:t>Configuración y puesta en línea del sitio en internet.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743608E">
            <w:pPr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24039AB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Segoe UI" w:hAnsi="Segoe UI" w:eastAsia="Segoe UI" w:cs="Segoe UI"/>
                <w:b/>
                <w:bCs/>
                <w:color w:val="10B981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0B981"/>
                <w:sz w:val="18"/>
                <w:szCs w:val="18"/>
                <w:bdr w:val="none" w:color="auto" w:sz="0" w:space="0"/>
              </w:rPr>
              <w:t>$250.000 / año</w:t>
            </w:r>
          </w:p>
        </w:tc>
      </w:tr>
      <w:tr w14:paraId="1E9E9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E25EA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  <w:r>
              <w:rPr>
                <w:rStyle w:val="10"/>
                <w:rFonts w:hint="default" w:ascii="Segoe UI" w:hAnsi="Segoe UI" w:eastAsia="Segoe UI" w:cs="Segoe UI"/>
                <w:color w:val="E2E8F0"/>
                <w:sz w:val="18"/>
                <w:szCs w:val="18"/>
                <w:bdr w:val="none" w:color="auto" w:sz="0" w:space="0"/>
              </w:rPr>
              <w:t>Mantenimiento mensual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C8D84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E2E8F0"/>
                <w:sz w:val="18"/>
                <w:szCs w:val="18"/>
                <w:bdr w:val="none" w:color="auto" w:sz="0" w:space="0"/>
              </w:rPr>
              <w:t>Actualizaciones, respaldos y monitoreo del sitio.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CB0CD9A">
            <w:pPr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A2FA1F8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Segoe UI" w:hAnsi="Segoe UI" w:eastAsia="Segoe UI" w:cs="Segoe UI"/>
                <w:b/>
                <w:bCs/>
                <w:color w:val="10B981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0B981"/>
                <w:sz w:val="18"/>
                <w:szCs w:val="18"/>
                <w:bdr w:val="none" w:color="auto" w:sz="0" w:space="0"/>
              </w:rPr>
              <w:t>$150.000 / mes</w:t>
            </w:r>
          </w:p>
        </w:tc>
      </w:tr>
      <w:tr w14:paraId="5C43F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1EA1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  <w:r>
              <w:rPr>
                <w:rStyle w:val="10"/>
                <w:rFonts w:hint="default" w:ascii="Segoe UI" w:hAnsi="Segoe UI" w:eastAsia="Segoe UI" w:cs="Segoe UI"/>
                <w:color w:val="E2E8F0"/>
                <w:sz w:val="18"/>
                <w:szCs w:val="18"/>
                <w:bdr w:val="none" w:color="auto" w:sz="0" w:space="0"/>
              </w:rPr>
              <w:t>Panel de administración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F29FC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E2E8F0"/>
                <w:sz w:val="18"/>
                <w:szCs w:val="18"/>
                <w:bdr w:val="none" w:color="auto" w:sz="0" w:space="0"/>
              </w:rPr>
              <w:t>Panel personalizado para gestionar el contenido del negocio.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80A63EA">
            <w:pPr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0DDB55A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Segoe UI" w:hAnsi="Segoe UI" w:eastAsia="Segoe UI" w:cs="Segoe UI"/>
                <w:b/>
                <w:bCs/>
                <w:color w:val="10B981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0B981"/>
                <w:sz w:val="18"/>
                <w:szCs w:val="18"/>
                <w:bdr w:val="none" w:color="auto" w:sz="0" w:space="0"/>
              </w:rPr>
              <w:t>+$600.000</w:t>
            </w:r>
          </w:p>
        </w:tc>
      </w:tr>
      <w:tr w14:paraId="39644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03C43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  <w:r>
              <w:rPr>
                <w:rStyle w:val="10"/>
                <w:rFonts w:hint="default" w:ascii="Segoe UI" w:hAnsi="Segoe UI" w:eastAsia="Segoe UI" w:cs="Segoe UI"/>
                <w:color w:val="E2E8F0"/>
                <w:sz w:val="18"/>
                <w:szCs w:val="18"/>
                <w:bdr w:val="none" w:color="auto" w:sz="0" w:space="0"/>
              </w:rPr>
              <w:t>Bono de soporte remoto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2DD49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E2E8F0"/>
                <w:sz w:val="18"/>
                <w:szCs w:val="18"/>
                <w:bdr w:val="none" w:color="auto" w:sz="0" w:space="0"/>
              </w:rPr>
              <w:t>5 horas de soporte técnico al mes.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3BC80C3">
            <w:pPr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9B30905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Segoe UI" w:hAnsi="Segoe UI" w:eastAsia="Segoe UI" w:cs="Segoe UI"/>
                <w:b/>
                <w:bCs/>
                <w:color w:val="10B981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0B981"/>
                <w:sz w:val="18"/>
                <w:szCs w:val="18"/>
                <w:bdr w:val="none" w:color="auto" w:sz="0" w:space="0"/>
              </w:rPr>
              <w:t>$200.000</w:t>
            </w:r>
          </w:p>
        </w:tc>
      </w:tr>
      <w:tr w14:paraId="026AD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7BB93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  <w:r>
              <w:rPr>
                <w:rStyle w:val="10"/>
                <w:rFonts w:hint="default" w:ascii="Segoe UI" w:hAnsi="Segoe UI" w:eastAsia="Segoe UI" w:cs="Segoe UI"/>
                <w:color w:val="E2E8F0"/>
                <w:sz w:val="18"/>
                <w:szCs w:val="18"/>
                <w:bdr w:val="none" w:color="auto" w:sz="0" w:space="0"/>
              </w:rPr>
              <w:t>Rediseño de página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6B065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E2E8F0"/>
                <w:sz w:val="18"/>
                <w:szCs w:val="18"/>
                <w:bdr w:val="none" w:color="auto" w:sz="0" w:space="0"/>
              </w:rPr>
              <w:t>Renovación visual de un sitio web existente.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35592DB">
            <w:pPr>
              <w:rPr>
                <w:rFonts w:hint="default" w:ascii="Segoe UI" w:hAnsi="Segoe UI" w:eastAsia="Segoe UI" w:cs="Segoe UI"/>
                <w:color w:val="E2E8F0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E278826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default" w:ascii="Segoe UI" w:hAnsi="Segoe UI" w:eastAsia="Segoe UI" w:cs="Segoe UI"/>
                <w:b/>
                <w:bCs/>
                <w:color w:val="10B981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0B981"/>
                <w:sz w:val="18"/>
                <w:szCs w:val="18"/>
                <w:bdr w:val="none" w:color="auto" w:sz="0" w:space="0"/>
              </w:rPr>
              <w:t>desde $300.000</w:t>
            </w:r>
          </w:p>
        </w:tc>
      </w:tr>
    </w:tbl>
    <w:p w14:paraId="29C6550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450" w:beforeAutospacing="0" w:after="210" w:afterAutospacing="0"/>
        <w:ind w:left="0" w:right="0"/>
        <w:jc w:val="left"/>
        <w:rPr>
          <w:rFonts w:hint="default" w:ascii="Segoe UI" w:hAnsi="Segoe UI" w:eastAsia="Segoe UI" w:cs="Segoe UI"/>
          <w:caps/>
          <w:color w:val="10B981"/>
          <w:spacing w:val="30"/>
          <w:sz w:val="22"/>
          <w:szCs w:val="22"/>
        </w:rPr>
      </w:pPr>
      <w:r>
        <w:rPr>
          <w:rFonts w:hint="default" w:ascii="Segoe UI" w:hAnsi="Segoe UI" w:eastAsia="Segoe UI" w:cs="Segoe UI"/>
          <w:caps/>
          <w:color w:val="10B981"/>
          <w:spacing w:val="30"/>
          <w:sz w:val="22"/>
          <w:szCs w:val="22"/>
        </w:rPr>
        <w:t>Todo proyecto incluye</w:t>
      </w:r>
    </w:p>
    <w:p w14:paraId="2363A1B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/>
        <w:ind w:left="0" w:right="0"/>
        <w:jc w:val="left"/>
        <w:rPr>
          <w:rFonts w:hint="default" w:ascii="Segoe UI" w:hAnsi="Segoe UI" w:eastAsia="Segoe UI" w:cs="Segoe UI"/>
          <w:color w:val="FFFFFF"/>
        </w:rPr>
      </w:pPr>
      <w:r>
        <w:rPr>
          <w:rStyle w:val="30"/>
          <w:rFonts w:hint="default" w:ascii="Segoe UI" w:hAnsi="Segoe UI" w:eastAsia="Segoe UI" w:cs="Segoe UI"/>
        </w:rPr>
        <w:t>Diseño a medida</w:t>
      </w:r>
      <w:r>
        <w:rPr>
          <w:rFonts w:hint="default" w:ascii="Segoe UI" w:hAnsi="Segoe UI" w:eastAsia="Segoe UI" w:cs="Segoe UI"/>
          <w:color w:val="FFFFFF"/>
          <w:sz w:val="24"/>
          <w:szCs w:val="24"/>
        </w:rPr>
        <w:t xml:space="preserve"> </w:t>
      </w:r>
      <w:r>
        <w:rPr>
          <w:rStyle w:val="30"/>
          <w:rFonts w:hint="default" w:ascii="Segoe UI" w:hAnsi="Segoe UI" w:eastAsia="Segoe UI" w:cs="Segoe UI"/>
        </w:rPr>
        <w:t>Desarrollo seguro</w:t>
      </w:r>
      <w:r>
        <w:rPr>
          <w:rFonts w:hint="default" w:ascii="Segoe UI" w:hAnsi="Segoe UI" w:eastAsia="Segoe UI" w:cs="Segoe UI"/>
          <w:color w:val="FFFFFF"/>
          <w:sz w:val="24"/>
          <w:szCs w:val="24"/>
        </w:rPr>
        <w:t xml:space="preserve"> </w:t>
      </w:r>
      <w:r>
        <w:rPr>
          <w:rStyle w:val="30"/>
          <w:rFonts w:hint="default" w:ascii="Segoe UI" w:hAnsi="Segoe UI" w:eastAsia="Segoe UI" w:cs="Segoe UI"/>
        </w:rPr>
        <w:t>Responsive (móvil y PC)</w:t>
      </w:r>
      <w:r>
        <w:rPr>
          <w:rFonts w:hint="default" w:ascii="Segoe UI" w:hAnsi="Segoe UI" w:eastAsia="Segoe UI" w:cs="Segoe UI"/>
          <w:color w:val="FFFFFF"/>
          <w:sz w:val="24"/>
          <w:szCs w:val="24"/>
        </w:rPr>
        <w:t xml:space="preserve"> </w:t>
      </w:r>
      <w:r>
        <w:rPr>
          <w:rStyle w:val="30"/>
          <w:rFonts w:hint="default" w:ascii="Segoe UI" w:hAnsi="Segoe UI" w:eastAsia="Segoe UI" w:cs="Segoe UI"/>
        </w:rPr>
        <w:t>Pruebas completas</w:t>
      </w:r>
      <w:r>
        <w:rPr>
          <w:rFonts w:hint="default" w:ascii="Segoe UI" w:hAnsi="Segoe UI" w:eastAsia="Segoe UI" w:cs="Segoe UI"/>
          <w:color w:val="FFFFFF"/>
          <w:sz w:val="24"/>
          <w:szCs w:val="24"/>
        </w:rPr>
        <w:t xml:space="preserve"> </w:t>
      </w:r>
      <w:r>
        <w:rPr>
          <w:rStyle w:val="30"/>
          <w:rFonts w:hint="default" w:ascii="Segoe UI" w:hAnsi="Segoe UI" w:eastAsia="Segoe UI" w:cs="Segoe UI"/>
        </w:rPr>
        <w:t>Capacitación de uso</w:t>
      </w:r>
      <w:r>
        <w:rPr>
          <w:rFonts w:hint="default" w:ascii="Segoe UI" w:hAnsi="Segoe UI" w:eastAsia="Segoe UI" w:cs="Segoe UI"/>
          <w:color w:val="FFFFFF"/>
          <w:sz w:val="24"/>
          <w:szCs w:val="24"/>
        </w:rPr>
        <w:t xml:space="preserve"> </w:t>
      </w:r>
      <w:r>
        <w:rPr>
          <w:rStyle w:val="30"/>
          <w:rFonts w:hint="default" w:ascii="Segoe UI" w:hAnsi="Segoe UI" w:eastAsia="Segoe UI" w:cs="Segoe UI"/>
        </w:rPr>
        <w:t>Garantía de 30 días</w:t>
      </w:r>
      <w:r>
        <w:rPr>
          <w:rFonts w:hint="default" w:ascii="Segoe UI" w:hAnsi="Segoe UI" w:eastAsia="Segoe UI" w:cs="Segoe UI"/>
          <w:color w:val="FFFFFF"/>
          <w:sz w:val="24"/>
          <w:szCs w:val="24"/>
        </w:rPr>
        <w:t xml:space="preserve"> </w:t>
      </w:r>
    </w:p>
    <w:p w14:paraId="5DD0F3F8">
      <w:pPr>
        <w:pStyle w:val="5"/>
        <w:keepNext w:val="0"/>
        <w:keepLines w:val="0"/>
        <w:widowControl/>
        <w:suppressLineNumbers w:val="0"/>
        <w:spacing w:before="260" w:beforeAutospacing="0" w:after="120" w:afterAutospacing="0"/>
        <w:ind w:left="0" w:right="0"/>
        <w:rPr>
          <w:color w:val="10B981"/>
          <w:sz w:val="21"/>
          <w:szCs w:val="21"/>
        </w:rPr>
      </w:pPr>
      <w:r>
        <w:rPr>
          <w:color w:val="10B981"/>
          <w:sz w:val="21"/>
          <w:szCs w:val="21"/>
          <w:bdr w:val="none" w:color="auto" w:sz="0" w:space="0"/>
        </w:rPr>
        <w:t>Condiciones de pago</w:t>
      </w:r>
    </w:p>
    <w:p w14:paraId="75CE389A">
      <w:pPr>
        <w:pStyle w:val="12"/>
        <w:keepNext w:val="0"/>
        <w:keepLines w:val="0"/>
        <w:widowControl/>
        <w:suppressLineNumbers w:val="0"/>
        <w:spacing w:before="260" w:beforeAutospacing="0" w:after="0" w:afterAutospacing="0" w:line="15" w:lineRule="atLeast"/>
        <w:ind w:left="0" w:right="0"/>
        <w:rPr>
          <w:color w:val="CBD5E1"/>
          <w:sz w:val="18"/>
          <w:szCs w:val="18"/>
        </w:rPr>
      </w:pPr>
      <w:r>
        <w:rPr>
          <w:rFonts w:hint="default" w:ascii="Segoe UI" w:hAnsi="Segoe UI" w:eastAsia="Segoe UI" w:cs="Segoe UI"/>
          <w:color w:val="CBD5E1"/>
          <w:sz w:val="18"/>
          <w:szCs w:val="18"/>
          <w:bdr w:val="none" w:color="auto" w:sz="0" w:space="0"/>
        </w:rPr>
        <w:t xml:space="preserve">50% al iniciar el proyecto y 50% al entregarlo finalizado. Cotización personalizada </w:t>
      </w:r>
      <w:r>
        <w:rPr>
          <w:rStyle w:val="10"/>
          <w:rFonts w:hint="default" w:ascii="Segoe UI" w:hAnsi="Segoe UI" w:eastAsia="Segoe UI" w:cs="Segoe UI"/>
          <w:color w:val="CBD5E1"/>
          <w:sz w:val="18"/>
          <w:szCs w:val="18"/>
          <w:bdr w:val="none" w:color="auto" w:sz="0" w:space="0"/>
        </w:rPr>
        <w:t>sin costo</w:t>
      </w:r>
      <w:r>
        <w:rPr>
          <w:rFonts w:hint="default" w:ascii="Segoe UI" w:hAnsi="Segoe UI" w:eastAsia="Segoe UI" w:cs="Segoe UI"/>
          <w:color w:val="CBD5E1"/>
          <w:sz w:val="18"/>
          <w:szCs w:val="18"/>
          <w:bdr w:val="none" w:color="auto" w:sz="0" w:space="0"/>
        </w:rPr>
        <w:t xml:space="preserve">. Reservamos fecha de inicio al recibir el abono inicial y entregamos el código fuente con el proyecto. Estos valores son referenciales de lanzamiento; el precio final se ajusta a los requerimientos de cada cliente. </w:t>
      </w:r>
    </w:p>
    <w:p w14:paraId="0BEE7679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380" w:beforeAutospacing="0" w:after="0" w:afterAutospacing="0"/>
        <w:ind w:left="0" w:right="0"/>
        <w:jc w:val="left"/>
        <w:rPr>
          <w:rFonts w:hint="default" w:ascii="Segoe UI" w:hAnsi="Segoe UI" w:eastAsia="Segoe UI" w:cs="Segoe UI"/>
          <w:color w:val="94A3B8"/>
          <w:sz w:val="18"/>
          <w:szCs w:val="18"/>
        </w:rPr>
      </w:pPr>
      <w:r>
        <w:rPr>
          <w:rStyle w:val="10"/>
          <w:rFonts w:hint="default" w:ascii="Segoe UI" w:hAnsi="Segoe UI" w:eastAsia="Segoe UI" w:cs="Segoe UI"/>
          <w:color w:val="E2E8F0"/>
          <w:sz w:val="18"/>
          <w:szCs w:val="18"/>
        </w:rPr>
        <w:t>OntoByte</w:t>
      </w:r>
      <w:r>
        <w:rPr>
          <w:rFonts w:hint="default" w:ascii="Segoe UI" w:hAnsi="Segoe UI" w:eastAsia="Segoe UI" w:cs="Segoe UI"/>
          <w:color w:val="94A3B8"/>
          <w:sz w:val="18"/>
          <w:szCs w:val="18"/>
        </w:rPr>
        <w:t xml:space="preserve"> — Tecnología con propósito</w:t>
      </w:r>
    </w:p>
    <w:p w14:paraId="508F355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380" w:beforeAutospacing="0" w:after="0" w:afterAutospacing="0"/>
        <w:ind w:left="0" w:right="0"/>
        <w:jc w:val="left"/>
        <w:rPr>
          <w:rFonts w:hint="default" w:ascii="Segoe UI" w:hAnsi="Segoe UI" w:eastAsia="Segoe UI" w:cs="Segoe UI"/>
          <w:color w:val="94A3B8"/>
          <w:sz w:val="18"/>
          <w:szCs w:val="18"/>
        </w:rPr>
      </w:pPr>
      <w:r>
        <w:rPr>
          <w:rFonts w:hint="default" w:ascii="Segoe UI" w:hAnsi="Segoe UI" w:eastAsia="Segoe UI" w:cs="Segoe UI"/>
          <w:color w:val="94A3B8"/>
          <w:sz w:val="18"/>
          <w:szCs w:val="18"/>
        </w:rPr>
        <w:t>Andrés Díaz &amp; Samuel Sánchez · Aprendices SENA</w:t>
      </w:r>
    </w:p>
    <w:p w14:paraId="30AF636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380" w:beforeAutospacing="0" w:after="0" w:afterAutospacing="0"/>
        <w:ind w:left="0" w:right="0"/>
        <w:jc w:val="left"/>
        <w:rPr>
          <w:rFonts w:hint="default" w:ascii="Segoe UI" w:hAnsi="Segoe UI" w:eastAsia="Segoe UI" w:cs="Segoe UI"/>
          <w:color w:val="94A3B8"/>
          <w:sz w:val="18"/>
          <w:szCs w:val="18"/>
        </w:rPr>
      </w:pPr>
      <w:r>
        <w:rPr>
          <w:rFonts w:hint="default" w:ascii="Segoe UI" w:hAnsi="Segoe UI" w:eastAsia="Segoe UI" w:cs="Segoe UI"/>
          <w:color w:val="94A3B8"/>
          <w:sz w:val="18"/>
          <w:szCs w:val="18"/>
        </w:rPr>
        <w:t xml:space="preserve">Cotizaciones: </w:t>
      </w:r>
      <w:r>
        <w:rPr>
          <w:rStyle w:val="10"/>
          <w:rFonts w:hint="default" w:ascii="Segoe UI" w:hAnsi="Segoe UI" w:eastAsia="Segoe UI" w:cs="Segoe UI"/>
          <w:color w:val="E2E8F0"/>
          <w:sz w:val="18"/>
          <w:szCs w:val="18"/>
        </w:rPr>
        <w:t>admin@ontobyte.com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0FE90B"/>
    <w:multiLevelType w:val="multilevel"/>
    <w:tmpl w:val="DB0FE9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E950A4A2"/>
    <w:multiLevelType w:val="multilevel"/>
    <w:tmpl w:val="E950A4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4EFB08A"/>
    <w:multiLevelType w:val="multilevel"/>
    <w:tmpl w:val="34EFB0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5AC353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4"/>
      <w:szCs w:val="1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3">
    <w:name w:val="price"/>
    <w:basedOn w:val="1"/>
    <w:uiPriority w:val="0"/>
    <w:pPr>
      <w:spacing w:before="120" w:beforeAutospacing="0" w:after="30" w:afterAutospacing="0"/>
      <w:ind w:left="0" w:right="0"/>
      <w:jc w:val="left"/>
    </w:pPr>
    <w:rPr>
      <w:b/>
      <w:bCs/>
      <w:color w:val="10B981"/>
      <w:kern w:val="0"/>
      <w:sz w:val="33"/>
      <w:szCs w:val="33"/>
      <w:lang w:val="en-US" w:eastAsia="zh-CN" w:bidi="ar"/>
    </w:rPr>
  </w:style>
  <w:style w:type="paragraph" w:customStyle="1" w:styleId="14">
    <w:name w:val="page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5">
    <w:name w:val="note"/>
    <w:basedOn w:val="1"/>
    <w:uiPriority w:val="0"/>
    <w:pPr>
      <w:spacing w:after="120" w:afterAutospacing="0"/>
      <w:jc w:val="left"/>
    </w:pPr>
    <w:rPr>
      <w:color w:val="94A3B8"/>
      <w:kern w:val="0"/>
      <w:sz w:val="16"/>
      <w:szCs w:val="16"/>
      <w:lang w:val="en-US" w:eastAsia="zh-CN" w:bidi="ar"/>
    </w:rPr>
  </w:style>
  <w:style w:type="paragraph" w:customStyle="1" w:styleId="16">
    <w:name w:val="brand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7">
    <w:name w:val="dur"/>
    <w:basedOn w:val="1"/>
    <w:uiPriority w:val="0"/>
    <w:pPr>
      <w:jc w:val="left"/>
    </w:pPr>
    <w:rPr>
      <w:color w:val="64748B"/>
      <w:kern w:val="0"/>
      <w:sz w:val="16"/>
      <w:szCs w:val="16"/>
      <w:lang w:val="en-US" w:eastAsia="zh-CN" w:bidi="ar"/>
    </w:rPr>
  </w:style>
  <w:style w:type="paragraph" w:customStyle="1" w:styleId="18">
    <w:name w:val="section-title"/>
    <w:basedOn w:val="1"/>
    <w:uiPriority w:val="0"/>
    <w:pPr>
      <w:pBdr>
        <w:bottom w:val="none" w:color="auto" w:sz="0" w:space="0"/>
      </w:pBdr>
      <w:spacing w:before="450" w:beforeAutospacing="0" w:after="210" w:afterAutospacing="0"/>
      <w:ind w:left="0" w:right="0"/>
      <w:jc w:val="left"/>
    </w:pPr>
    <w:rPr>
      <w:caps/>
      <w:color w:val="10B981"/>
      <w:spacing w:val="30"/>
      <w:kern w:val="0"/>
      <w:sz w:val="22"/>
      <w:szCs w:val="22"/>
      <w:lang w:val="en-US" w:eastAsia="zh-CN" w:bidi="ar"/>
    </w:rPr>
  </w:style>
  <w:style w:type="paragraph" w:customStyle="1" w:styleId="19">
    <w:name w:val="inc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0">
    <w:name w:val="tag"/>
    <w:basedOn w:val="1"/>
    <w:uiPriority w:val="0"/>
    <w:pPr>
      <w:jc w:val="left"/>
    </w:pPr>
    <w:rPr>
      <w:caps/>
      <w:color w:val="10B981"/>
      <w:spacing w:val="30"/>
      <w:kern w:val="0"/>
      <w:sz w:val="18"/>
      <w:szCs w:val="18"/>
      <w:lang w:val="en-US" w:eastAsia="zh-CN" w:bidi="ar"/>
    </w:rPr>
  </w:style>
  <w:style w:type="paragraph" w:customStyle="1" w:styleId="21">
    <w:name w:val="topbar"/>
    <w:basedOn w:val="1"/>
    <w:uiPriority w:val="0"/>
    <w:pPr>
      <w:pBdr>
        <w:bottom w:val="none" w:color="auto" w:sz="0" w:space="0"/>
      </w:pBdr>
      <w:spacing w:after="390" w:afterAutospacing="0"/>
      <w:jc w:val="left"/>
    </w:pPr>
    <w:rPr>
      <w:kern w:val="0"/>
      <w:lang w:val="en-US" w:eastAsia="zh-CN" w:bidi="ar"/>
    </w:rPr>
  </w:style>
  <w:style w:type="paragraph" w:customStyle="1" w:styleId="22">
    <w:name w:val="foot"/>
    <w:basedOn w:val="1"/>
    <w:uiPriority w:val="0"/>
    <w:pPr>
      <w:pBdr>
        <w:top w:val="none" w:color="auto" w:sz="0" w:space="0"/>
      </w:pBdr>
      <w:spacing w:before="390" w:beforeAutospacing="0"/>
      <w:jc w:val="left"/>
    </w:pPr>
    <w:rPr>
      <w:color w:val="94A3B8"/>
      <w:kern w:val="0"/>
      <w:sz w:val="18"/>
      <w:szCs w:val="18"/>
      <w:lang w:val="en-US" w:eastAsia="zh-CN" w:bidi="ar"/>
    </w:rPr>
  </w:style>
  <w:style w:type="paragraph" w:customStyle="1" w:styleId="23">
    <w:name w:val="logo-box"/>
    <w:basedOn w:val="1"/>
    <w:uiPriority w:val="0"/>
    <w:pPr>
      <w:jc w:val="left"/>
    </w:pPr>
    <w:rPr>
      <w:color w:val="10B981"/>
      <w:kern w:val="0"/>
      <w:sz w:val="39"/>
      <w:szCs w:val="39"/>
      <w:lang w:val="en-US" w:eastAsia="zh-CN" w:bidi="ar"/>
    </w:rPr>
  </w:style>
  <w:style w:type="paragraph" w:customStyle="1" w:styleId="24">
    <w:name w:val="slogan"/>
    <w:basedOn w:val="1"/>
    <w:uiPriority w:val="0"/>
    <w:pPr>
      <w:spacing w:before="30" w:beforeAutospacing="0"/>
      <w:jc w:val="left"/>
    </w:pPr>
    <w:rPr>
      <w:i/>
      <w:iCs/>
      <w:color w:val="94A3B8"/>
      <w:kern w:val="0"/>
      <w:sz w:val="19"/>
      <w:szCs w:val="19"/>
      <w:lang w:val="en-US" w:eastAsia="zh-CN" w:bidi="ar"/>
    </w:rPr>
  </w:style>
  <w:style w:type="paragraph" w:customStyle="1" w:styleId="25">
    <w:name w:val="hero"/>
    <w:basedOn w:val="1"/>
    <w:uiPriority w:val="0"/>
    <w:pPr>
      <w:spacing w:after="450" w:afterAutospacing="0"/>
      <w:jc w:val="left"/>
    </w:pPr>
    <w:rPr>
      <w:kern w:val="0"/>
      <w:lang w:val="en-US" w:eastAsia="zh-CN" w:bidi="ar"/>
    </w:rPr>
  </w:style>
  <w:style w:type="paragraph" w:customStyle="1" w:styleId="26">
    <w:name w:val="plan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7">
    <w:name w:val="price-td"/>
    <w:basedOn w:val="1"/>
    <w:uiPriority w:val="0"/>
    <w:pPr>
      <w:jc w:val="right"/>
    </w:pPr>
    <w:rPr>
      <w:b/>
      <w:bCs/>
      <w:color w:val="10B981"/>
      <w:kern w:val="0"/>
      <w:lang w:val="en-US" w:eastAsia="zh-CN" w:bidi="ar"/>
    </w:rPr>
  </w:style>
  <w:style w:type="paragraph" w:customStyle="1" w:styleId="28">
    <w:name w:val="chip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A7F3D0"/>
      <w:kern w:val="0"/>
      <w:sz w:val="18"/>
      <w:szCs w:val="18"/>
      <w:lang w:val="en-US" w:eastAsia="zh-CN" w:bidi="ar"/>
    </w:rPr>
  </w:style>
  <w:style w:type="paragraph" w:customStyle="1" w:styleId="29">
    <w:name w:val="pay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70" w:beforeAutospacing="0"/>
      <w:jc w:val="left"/>
    </w:pPr>
    <w:rPr>
      <w:kern w:val="0"/>
      <w:lang w:val="en-US" w:eastAsia="zh-CN" w:bidi="ar"/>
    </w:rPr>
  </w:style>
  <w:style w:type="character" w:customStyle="1" w:styleId="30">
    <w:name w:val="chip1"/>
    <w:uiPriority w:val="0"/>
    <w:rPr>
      <w:color w:val="A7F3D0"/>
      <w:sz w:val="18"/>
      <w:szCs w:val="18"/>
      <w:bdr w:val="none" w:color="auto" w:sz="0" w:space="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0</TotalTime>
  <ScaleCrop>false</ScaleCrop>
  <LinksUpToDate>false</LinksUpToDate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2026-10-09T13:50:57Z</dcterms:created>
  <cp:lastModifiedBy>Andres Felipe Diaz V</cp:lastModifiedBy>
  <dcterms:modified xsi:type="dcterms:W3CDTF">2026-10-09T13:50:58Z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2058-12.1.0.28485</vt:lpwstr>
  </property>
  <property fmtid="{D5CDD505-2E9C-101B-9397-08002B2CF9AE}" pid="3" name="ICV">
    <vt:lpwstr>F19BD9833657446C8625FC6F51626105_13</vt:lpwstr>
  </property>
</Properties>
</file>