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0A" w:rsidRDefault="008E6EA5" w:rsidP="008E6EA5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8E6EA5" w:rsidRDefault="008E6EA5" w:rsidP="008E6EA5">
      <w:pPr>
        <w:pStyle w:val="3"/>
        <w:numPr>
          <w:ilvl w:val="1"/>
          <w:numId w:val="1"/>
        </w:numPr>
      </w:pPr>
      <w:r>
        <w:rPr>
          <w:rFonts w:hint="eastAsia"/>
        </w:rPr>
        <w:t>编写目的</w:t>
      </w:r>
    </w:p>
    <w:p w:rsidR="00FB0F16" w:rsidRDefault="008E6EA5" w:rsidP="00FB0F16">
      <w:pPr>
        <w:ind w:firstLineChars="202" w:firstLine="424"/>
      </w:pPr>
      <w:r>
        <w:rPr>
          <w:rFonts w:hint="eastAsia"/>
        </w:rPr>
        <w:t>本</w:t>
      </w:r>
      <w:r>
        <w:t>需求说明书</w:t>
      </w:r>
      <w:r w:rsidR="001D7EEC">
        <w:rPr>
          <w:rFonts w:hint="eastAsia"/>
        </w:rPr>
        <w:t>的</w:t>
      </w:r>
      <w:r w:rsidR="001D7EEC">
        <w:t>主要目的是</w:t>
      </w:r>
      <w:r w:rsidR="001C41C1">
        <w:rPr>
          <w:rFonts w:hint="eastAsia"/>
        </w:rPr>
        <w:t>进一步</w:t>
      </w:r>
      <w:r w:rsidR="001D7EEC">
        <w:rPr>
          <w:rFonts w:hint="eastAsia"/>
        </w:rPr>
        <w:t>明确</w:t>
      </w:r>
      <w:r w:rsidR="001D7EEC">
        <w:t>开发</w:t>
      </w:r>
      <w:r w:rsidR="001D7EEC">
        <w:rPr>
          <w:rFonts w:hint="eastAsia"/>
        </w:rPr>
        <w:t>过程</w:t>
      </w:r>
      <w:r w:rsidR="001D7EEC">
        <w:t>中的细节</w:t>
      </w:r>
      <w:r w:rsidR="001D7EEC">
        <w:rPr>
          <w:rFonts w:hint="eastAsia"/>
        </w:rPr>
        <w:t>，</w:t>
      </w:r>
      <w:r w:rsidR="001D7EEC">
        <w:t>使软件开发人员对该</w:t>
      </w:r>
      <w:r w:rsidR="001D7EEC">
        <w:rPr>
          <w:rFonts w:hint="eastAsia"/>
        </w:rPr>
        <w:t>系统初始</w:t>
      </w:r>
      <w:r w:rsidR="001D7EEC">
        <w:t>规定有共同的理解</w:t>
      </w:r>
      <w:r w:rsidR="00AC192D">
        <w:rPr>
          <w:rFonts w:hint="eastAsia"/>
        </w:rPr>
        <w:t>，</w:t>
      </w:r>
      <w:r w:rsidR="00AC192D">
        <w:t>并</w:t>
      </w:r>
      <w:r w:rsidR="001C41C1">
        <w:rPr>
          <w:rFonts w:hint="eastAsia"/>
        </w:rPr>
        <w:t>对</w:t>
      </w:r>
      <w:r w:rsidR="001D7EEC">
        <w:rPr>
          <w:rFonts w:hint="eastAsia"/>
        </w:rPr>
        <w:t>该</w:t>
      </w:r>
      <w:r w:rsidR="001D7EEC">
        <w:t>银行系统的功能需求、性能需求</w:t>
      </w:r>
      <w:r w:rsidR="001C41C1">
        <w:rPr>
          <w:rFonts w:hint="eastAsia"/>
        </w:rPr>
        <w:t>和</w:t>
      </w:r>
      <w:r w:rsidR="001C41C1">
        <w:t>数据需求</w:t>
      </w:r>
      <w:r w:rsidR="001C41C1">
        <w:rPr>
          <w:rFonts w:hint="eastAsia"/>
        </w:rPr>
        <w:t>等进行</w:t>
      </w:r>
      <w:r w:rsidR="001C41C1">
        <w:t>具体的规定</w:t>
      </w:r>
      <w:r w:rsidR="00AC192D">
        <w:rPr>
          <w:rFonts w:hint="eastAsia"/>
        </w:rPr>
        <w:t>。</w:t>
      </w:r>
      <w:r w:rsidR="001C41C1">
        <w:t>明确各功能的实现</w:t>
      </w:r>
      <w:r w:rsidR="001C41C1">
        <w:rPr>
          <w:rFonts w:hint="eastAsia"/>
        </w:rPr>
        <w:t>过程</w:t>
      </w:r>
      <w:r w:rsidR="00FB0F16">
        <w:rPr>
          <w:rFonts w:hint="eastAsia"/>
        </w:rPr>
        <w:t>，</w:t>
      </w:r>
      <w:r w:rsidR="00FB0F16">
        <w:t>便于开发者与客户之间的交流协作，作为工作成果的原始依据</w:t>
      </w:r>
      <w:r w:rsidR="001C41C1">
        <w:t>。</w:t>
      </w:r>
    </w:p>
    <w:p w:rsidR="001C41C1" w:rsidRPr="001C41C1" w:rsidRDefault="001C41C1" w:rsidP="00FB0F16">
      <w:pPr>
        <w:ind w:firstLineChars="202" w:firstLine="424"/>
      </w:pPr>
      <w:r>
        <w:rPr>
          <w:rFonts w:hint="eastAsia"/>
        </w:rPr>
        <w:t>本</w:t>
      </w:r>
      <w:r>
        <w:t>需求说明书的预期读者为</w:t>
      </w:r>
      <w:r w:rsidR="00ED7B29">
        <w:rPr>
          <w:rFonts w:hint="eastAsia"/>
        </w:rPr>
        <w:t>项目</w:t>
      </w:r>
      <w:r w:rsidR="00ED7B29">
        <w:t>经理、设计人员</w:t>
      </w:r>
      <w:r w:rsidR="00ED7B29">
        <w:rPr>
          <w:rFonts w:hint="eastAsia"/>
        </w:rPr>
        <w:t>及</w:t>
      </w:r>
      <w:r w:rsidR="00ED7B29">
        <w:t>开发人员</w:t>
      </w:r>
      <w:r>
        <w:t>。</w:t>
      </w:r>
    </w:p>
    <w:p w:rsidR="0007329A" w:rsidRDefault="008E6EA5" w:rsidP="0007329A">
      <w:pPr>
        <w:pStyle w:val="3"/>
        <w:numPr>
          <w:ilvl w:val="1"/>
          <w:numId w:val="1"/>
        </w:numPr>
      </w:pPr>
      <w:r>
        <w:rPr>
          <w:rFonts w:hint="eastAsia"/>
        </w:rPr>
        <w:t>背景</w:t>
      </w:r>
    </w:p>
    <w:p w:rsidR="00776952" w:rsidRDefault="0007329A" w:rsidP="007769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本系统</w:t>
      </w:r>
      <w:r>
        <w:t>名称为银行</w:t>
      </w:r>
      <w:r w:rsidR="00ED7B29">
        <w:rPr>
          <w:rFonts w:hint="eastAsia"/>
        </w:rPr>
        <w:t>业务</w:t>
      </w:r>
      <w:r>
        <w:t>系统</w:t>
      </w:r>
      <w:r>
        <w:rPr>
          <w:rFonts w:hint="eastAsia"/>
        </w:rPr>
        <w:t>。</w:t>
      </w:r>
    </w:p>
    <w:p w:rsidR="00E41726" w:rsidRDefault="0007329A" w:rsidP="000C15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</w:t>
      </w:r>
      <w:r>
        <w:t>项目的任务提出者为</w:t>
      </w:r>
      <w:r>
        <w:rPr>
          <w:rFonts w:hint="eastAsia"/>
        </w:rPr>
        <w:t>软件</w:t>
      </w:r>
      <w:r>
        <w:t>工程课程</w:t>
      </w:r>
      <w:r>
        <w:rPr>
          <w:rFonts w:hint="eastAsia"/>
        </w:rPr>
        <w:t>第三</w:t>
      </w:r>
      <w:r>
        <w:t>小组。</w:t>
      </w:r>
      <w:r>
        <w:rPr>
          <w:rFonts w:hint="eastAsia"/>
        </w:rPr>
        <w:t>开发者</w:t>
      </w:r>
      <w:r>
        <w:t>为第</w:t>
      </w:r>
      <w:r>
        <w:rPr>
          <w:rFonts w:hint="eastAsia"/>
        </w:rPr>
        <w:t>七</w:t>
      </w:r>
      <w:r>
        <w:t>小组。</w:t>
      </w:r>
      <w:r>
        <w:rPr>
          <w:rFonts w:hint="eastAsia"/>
        </w:rPr>
        <w:t>用户</w:t>
      </w:r>
      <w:r>
        <w:t>为</w:t>
      </w:r>
      <w:r w:rsidR="00FB0F16">
        <w:t>银行</w:t>
      </w:r>
      <w:r w:rsidR="00776952">
        <w:rPr>
          <w:rFonts w:hint="eastAsia"/>
        </w:rPr>
        <w:t>内部</w:t>
      </w:r>
      <w:r w:rsidR="00FB0F16">
        <w:rPr>
          <w:rFonts w:hint="eastAsia"/>
        </w:rPr>
        <w:t>相关</w:t>
      </w:r>
      <w:r w:rsidR="00FB0F16">
        <w:t>人员</w:t>
      </w:r>
      <w:r>
        <w:rPr>
          <w:rFonts w:hint="eastAsia"/>
        </w:rPr>
        <w:t>。</w:t>
      </w:r>
      <w:r>
        <w:t>软件</w:t>
      </w:r>
      <w:r>
        <w:rPr>
          <w:rFonts w:hint="eastAsia"/>
        </w:rPr>
        <w:t>将</w:t>
      </w:r>
      <w:r>
        <w:t>运行</w:t>
      </w:r>
      <w:r>
        <w:rPr>
          <w:rFonts w:hint="eastAsia"/>
        </w:rPr>
        <w:t>于</w:t>
      </w:r>
      <w:r>
        <w:rPr>
          <w:rFonts w:hint="eastAsia"/>
        </w:rPr>
        <w:t>U</w:t>
      </w:r>
      <w:r>
        <w:t>buntu12</w:t>
      </w:r>
      <w:r>
        <w:rPr>
          <w:rFonts w:hint="eastAsia"/>
        </w:rPr>
        <w:t>服务器</w:t>
      </w:r>
      <w:r>
        <w:t>上。</w:t>
      </w:r>
    </w:p>
    <w:p w:rsidR="008E6EA5" w:rsidRDefault="008E6EA5" w:rsidP="00ED7B29">
      <w:pPr>
        <w:pStyle w:val="3"/>
        <w:numPr>
          <w:ilvl w:val="1"/>
          <w:numId w:val="1"/>
        </w:numPr>
      </w:pPr>
      <w:r>
        <w:rPr>
          <w:rFonts w:hint="eastAsia"/>
        </w:rPr>
        <w:t>定义</w:t>
      </w:r>
    </w:p>
    <w:p w:rsidR="00E41726" w:rsidRDefault="00E41726" w:rsidP="006C7D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CPU</w:t>
      </w:r>
      <w:r>
        <w:t>：</w:t>
      </w:r>
      <w:r w:rsidR="006C7D49">
        <w:rPr>
          <w:rFonts w:hint="eastAsia"/>
        </w:rPr>
        <w:t>Central Processing Unit</w:t>
      </w:r>
      <w:r w:rsidR="006C7D49">
        <w:rPr>
          <w:rFonts w:hint="eastAsia"/>
        </w:rPr>
        <w:t>，</w:t>
      </w:r>
      <w:r>
        <w:rPr>
          <w:rFonts w:hint="eastAsia"/>
        </w:rPr>
        <w:t>中央处理器</w:t>
      </w:r>
      <w:r w:rsidR="006C7D49">
        <w:rPr>
          <w:rFonts w:hint="eastAsia"/>
        </w:rPr>
        <w:t>。</w:t>
      </w:r>
    </w:p>
    <w:p w:rsidR="00E41726" w:rsidRDefault="00E41726" w:rsidP="006C7D4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CDN</w:t>
      </w:r>
      <w:r>
        <w:t>：</w:t>
      </w:r>
      <w:r>
        <w:rPr>
          <w:rFonts w:hint="eastAsia"/>
        </w:rPr>
        <w:t>Content Delivery Network</w:t>
      </w:r>
      <w:r>
        <w:rPr>
          <w:rFonts w:hint="eastAsia"/>
        </w:rPr>
        <w:t>，</w:t>
      </w:r>
      <w:r>
        <w:t>内容分布网络</w:t>
      </w:r>
      <w:r w:rsidR="006C7D49">
        <w:rPr>
          <w:rFonts w:hint="eastAsia"/>
        </w:rPr>
        <w:t>。</w:t>
      </w:r>
    </w:p>
    <w:p w:rsidR="00E41726" w:rsidRDefault="00E41726" w:rsidP="006C7D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HDD</w:t>
      </w:r>
      <w:r>
        <w:t>：</w:t>
      </w:r>
      <w:r w:rsidR="006C7D49">
        <w:rPr>
          <w:rFonts w:hint="eastAsia"/>
        </w:rPr>
        <w:t>Hard Disk Drive</w:t>
      </w:r>
      <w:r>
        <w:rPr>
          <w:rFonts w:hint="eastAsia"/>
        </w:rPr>
        <w:t>硬盘</w:t>
      </w:r>
      <w:r w:rsidR="006C7D49">
        <w:rPr>
          <w:rFonts w:hint="eastAsia"/>
        </w:rPr>
        <w:t>。</w:t>
      </w:r>
    </w:p>
    <w:p w:rsidR="00E41726" w:rsidRDefault="00E41726" w:rsidP="006C7D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TDW</w:t>
      </w:r>
      <w:r>
        <w:t>：</w:t>
      </w:r>
      <w:r w:rsidR="006C7D49">
        <w:rPr>
          <w:rFonts w:hint="eastAsia"/>
        </w:rPr>
        <w:t>Telecommunications Data Warhouse</w:t>
      </w:r>
      <w:r w:rsidR="006C7D49">
        <w:rPr>
          <w:rFonts w:hint="eastAsia"/>
        </w:rPr>
        <w:t>，</w:t>
      </w:r>
      <w:r w:rsidR="006C7D49" w:rsidRPr="006C7D49">
        <w:rPr>
          <w:rFonts w:hint="eastAsia"/>
        </w:rPr>
        <w:t>电信数据仓库</w:t>
      </w:r>
      <w:r w:rsidR="006C7D49">
        <w:rPr>
          <w:rFonts w:hint="eastAsia"/>
        </w:rPr>
        <w:t>。</w:t>
      </w:r>
    </w:p>
    <w:p w:rsidR="006C7D49" w:rsidRDefault="006C7D49" w:rsidP="006C7D4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UI</w:t>
      </w:r>
      <w:r>
        <w:t>：</w:t>
      </w:r>
      <w:r>
        <w:rPr>
          <w:rFonts w:hint="eastAsia"/>
        </w:rPr>
        <w:t>User Interface</w:t>
      </w:r>
      <w:r>
        <w:rPr>
          <w:rFonts w:hint="eastAsia"/>
        </w:rPr>
        <w:t>，</w:t>
      </w:r>
      <w:r>
        <w:t>用户接口</w:t>
      </w:r>
      <w:r>
        <w:rPr>
          <w:rFonts w:hint="eastAsia"/>
        </w:rPr>
        <w:t>。</w:t>
      </w:r>
    </w:p>
    <w:p w:rsidR="006C7D49" w:rsidRDefault="006C7D49" w:rsidP="006C7D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VPN</w:t>
      </w:r>
      <w:r>
        <w:t>：</w:t>
      </w:r>
      <w:r>
        <w:rPr>
          <w:rFonts w:hint="eastAsia"/>
        </w:rPr>
        <w:t>Virtual Private Network</w:t>
      </w:r>
      <w:r>
        <w:rPr>
          <w:rFonts w:hint="eastAsia"/>
        </w:rPr>
        <w:t>，虚拟</w:t>
      </w:r>
      <w:r>
        <w:t>专用网络</w:t>
      </w:r>
      <w:r>
        <w:rPr>
          <w:rFonts w:hint="eastAsia"/>
        </w:rPr>
        <w:t>。</w:t>
      </w:r>
    </w:p>
    <w:p w:rsidR="006C7D49" w:rsidRPr="00ED7B29" w:rsidRDefault="006C7D49" w:rsidP="00AC192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负载</w:t>
      </w:r>
      <w:r>
        <w:t>均衡：</w:t>
      </w:r>
      <w:r w:rsidR="00AC192D" w:rsidRPr="00AC192D">
        <w:rPr>
          <w:rFonts w:hint="eastAsia"/>
        </w:rPr>
        <w:t>用来在多个计算机（计算机集群）、网络连接、</w:t>
      </w:r>
      <w:r w:rsidR="00AC192D" w:rsidRPr="00AC192D">
        <w:rPr>
          <w:rFonts w:hint="eastAsia"/>
        </w:rPr>
        <w:t>CPU</w:t>
      </w:r>
      <w:r w:rsidR="00AC192D" w:rsidRPr="00AC192D">
        <w:rPr>
          <w:rFonts w:hint="eastAsia"/>
        </w:rPr>
        <w:t>、磁盘驱动器或其他资源中分配负载，以达到最佳化资源使用、最大化吞吐率、最小化响应时间、同时避免过载的目的。</w:t>
      </w:r>
    </w:p>
    <w:p w:rsidR="008E6EA5" w:rsidRDefault="008E6EA5" w:rsidP="008E6EA5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参考</w:t>
      </w:r>
      <w:r>
        <w:t>资料</w:t>
      </w:r>
    </w:p>
    <w:p w:rsidR="00E41726" w:rsidRDefault="00E41726" w:rsidP="00E41726">
      <w:pPr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>本项目的经核准的计划任务书或合同、上级机关的批文；</w:t>
      </w:r>
    </w:p>
    <w:p w:rsidR="00E41726" w:rsidRDefault="00E41726" w:rsidP="00E41726">
      <w:pPr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>属于本项目的其他已发表的文件；</w:t>
      </w:r>
    </w:p>
    <w:p w:rsidR="008E6EA5" w:rsidRPr="00E41726" w:rsidRDefault="00E41726" w:rsidP="00E41726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本文件中各处引用的文件、资料，包括所要用到的软件开发标准。</w:t>
      </w:r>
      <w:bookmarkStart w:id="0" w:name="_GoBack"/>
      <w:bookmarkEnd w:id="0"/>
    </w:p>
    <w:sectPr w:rsidR="008E6EA5" w:rsidRPr="00E41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ECC" w:rsidRDefault="00420ECC" w:rsidP="00E41726">
      <w:r>
        <w:separator/>
      </w:r>
    </w:p>
  </w:endnote>
  <w:endnote w:type="continuationSeparator" w:id="0">
    <w:p w:rsidR="00420ECC" w:rsidRDefault="00420ECC" w:rsidP="00E4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ECC" w:rsidRDefault="00420ECC" w:rsidP="00E41726">
      <w:r>
        <w:separator/>
      </w:r>
    </w:p>
  </w:footnote>
  <w:footnote w:type="continuationSeparator" w:id="0">
    <w:p w:rsidR="00420ECC" w:rsidRDefault="00420ECC" w:rsidP="00E41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D3DD4"/>
    <w:multiLevelType w:val="hybridMultilevel"/>
    <w:tmpl w:val="81B0DA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80DA1"/>
    <w:multiLevelType w:val="hybridMultilevel"/>
    <w:tmpl w:val="04AE0B2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C0D97"/>
    <w:multiLevelType w:val="multilevel"/>
    <w:tmpl w:val="F364D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7710AD4"/>
    <w:multiLevelType w:val="hybridMultilevel"/>
    <w:tmpl w:val="4BFA318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EC3EBC"/>
    <w:multiLevelType w:val="hybridMultilevel"/>
    <w:tmpl w:val="F36CFB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456294"/>
    <w:multiLevelType w:val="singleLevel"/>
    <w:tmpl w:val="1B3E8C6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6">
    <w:nsid w:val="70802B10"/>
    <w:multiLevelType w:val="hybridMultilevel"/>
    <w:tmpl w:val="6E4822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5"/>
    <w:rsid w:val="0007329A"/>
    <w:rsid w:val="000C1521"/>
    <w:rsid w:val="001C41C1"/>
    <w:rsid w:val="001D7EEC"/>
    <w:rsid w:val="00420ECC"/>
    <w:rsid w:val="006C7D49"/>
    <w:rsid w:val="00776952"/>
    <w:rsid w:val="008E6EA5"/>
    <w:rsid w:val="009C3B0A"/>
    <w:rsid w:val="00AC192D"/>
    <w:rsid w:val="00E41726"/>
    <w:rsid w:val="00ED7B29"/>
    <w:rsid w:val="00FB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D6011-7E72-442D-AF71-4C946399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6E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6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6EA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6E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41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17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1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1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yanhli</dc:creator>
  <cp:keywords/>
  <dc:description/>
  <cp:lastModifiedBy>yanhli</cp:lastModifiedBy>
  <cp:revision>2</cp:revision>
  <dcterms:created xsi:type="dcterms:W3CDTF">2016-03-21T07:14:00Z</dcterms:created>
  <dcterms:modified xsi:type="dcterms:W3CDTF">2016-03-22T09:25:00Z</dcterms:modified>
</cp:coreProperties>
</file>