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ENVIRONMENT AND NATURAL RESOURCES</w:t>
      </w:r>
    </w:p>
    <w:p>
      <w:r>
        <w:t>KAGAWARAN NG KAPALIGIRAN AT LIKAS YAMAN</w:t>
        <w:br/>
        <w:t>Caraga Region</w:t>
        <w:br/>
      </w:r>
    </w:p>
    <w:p>
      <w:pPr>
        <w:pStyle w:val="Heading2"/>
      </w:pPr>
      <w:r>
        <w:t>MEMORANDUM</w:t>
      </w:r>
    </w:p>
    <w:p>
      <w:r>
        <w:t>FOR:</w:t>
        <w:tab/>
        <w:t>THE REGIONAL EXECUTIVE DIRECTOR</w:t>
      </w:r>
    </w:p>
    <w:p>
      <w:r>
        <w:t>THRU:</w:t>
        <w:tab/>
        <w:t>THE OIC, ARD FOR MANAGEMENT SERVICES DIVISION</w:t>
      </w:r>
    </w:p>
    <w:p>
      <w:r>
        <w:t>FROM:</w:t>
        <w:tab/>
        <w:t>THE CHIEF, RICT UNIT</w:t>
      </w:r>
    </w:p>
    <w:p>
      <w:r>
        <w:t>SUBJECT:</w:t>
        <w:tab/>
        <w:t>MONTHLY REPORT ON THE TECHNICAL ASSISTANCE PROVIDED TO THE FIELD OFFICES</w:t>
      </w:r>
    </w:p>
    <w:p>
      <w:r>
        <w:t>DATE:</w:t>
        <w:tab/>
        <w:t>OCTOBER 31, 2025</w:t>
      </w:r>
    </w:p>
    <w:p>
      <w:r>
        <w:br/>
        <w:t>Please be informed that one of the Regional Information and Communication Technology Unit’s (RICTU) functions is to provide technical assistance specifically in the Field Offices. Hereunder is the summary of the technical assistance provided to the Field Offices for the month of October 2025. Please see the attached scanned details of the respective office’s accomplished Service Request Forms (SRF):</w:t>
        <w:b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CLIENT &amp; OFFICE</w:t>
            </w:r>
          </w:p>
        </w:tc>
        <w:tc>
          <w:tcPr>
            <w:tcW w:type="dxa" w:w="1234"/>
          </w:tcPr>
          <w:p>
            <w:r>
              <w:t>DATE &amp; TIME OF REQUEST</w:t>
            </w:r>
          </w:p>
        </w:tc>
        <w:tc>
          <w:tcPr>
            <w:tcW w:type="dxa" w:w="1234"/>
          </w:tcPr>
          <w:p>
            <w:r>
              <w:t>TYPE OF ASSISTANCE PROVIDED</w:t>
            </w:r>
          </w:p>
        </w:tc>
        <w:tc>
          <w:tcPr>
            <w:tcW w:type="dxa" w:w="1234"/>
          </w:tcPr>
          <w:p>
            <w:r>
              <w:t>DATE OF ACTION COMPLETED AND ACKNOWLEDGED BY THE CLIENT</w:t>
            </w:r>
          </w:p>
        </w:tc>
        <w:tc>
          <w:tcPr>
            <w:tcW w:type="dxa" w:w="1234"/>
          </w:tcPr>
          <w:p>
            <w:r>
              <w:t>TOTAL NO. OF DAYS / HOURS</w:t>
            </w:r>
          </w:p>
        </w:tc>
        <w:tc>
          <w:tcPr>
            <w:tcW w:type="dxa" w:w="1234"/>
          </w:tcPr>
          <w:p>
            <w:r>
              <w:t>MONTHLY AVE. RATING</w:t>
            </w:r>
          </w:p>
        </w:tc>
        <w:tc>
          <w:tcPr>
            <w:tcW w:type="dxa" w:w="1234"/>
          </w:tcPr>
          <w:p>
            <w:r>
              <w:t>FEEDBACK RATING</w:t>
            </w:r>
          </w:p>
        </w:tc>
      </w:tr>
      <w:tr>
        <w:tc>
          <w:tcPr>
            <w:tcW w:type="dxa" w:w="1234"/>
          </w:tcPr>
          <w:p>
            <w:r>
              <w:t>Marc Kaven D. Castañares, PAMO-SIPLAS PENRO SDN</w:t>
            </w:r>
          </w:p>
        </w:tc>
        <w:tc>
          <w:tcPr>
            <w:tcW w:type="dxa" w:w="1234"/>
          </w:tcPr>
          <w:p>
            <w:r>
              <w:t>Oct 20, 2025 – 10:21 AM</w:t>
            </w:r>
          </w:p>
        </w:tc>
        <w:tc>
          <w:tcPr>
            <w:tcW w:type="dxa" w:w="1234"/>
          </w:tcPr>
          <w:p>
            <w:r>
              <w:t>System check / Account access</w:t>
            </w:r>
          </w:p>
        </w:tc>
        <w:tc>
          <w:tcPr>
            <w:tcW w:type="dxa" w:w="1234"/>
          </w:tcPr>
          <w:p>
            <w:r>
              <w:t>Oct 20, 2025 – 10:25 AM</w:t>
            </w:r>
          </w:p>
        </w:tc>
        <w:tc>
          <w:tcPr>
            <w:tcW w:type="dxa" w:w="1234"/>
          </w:tcPr>
          <w:p>
            <w:r>
              <w:t>4 mins</w:t>
            </w:r>
          </w:p>
        </w:tc>
        <w:tc>
          <w:tcPr>
            <w:tcW w:type="dxa" w:w="1234"/>
          </w:tcPr>
          <w:p>
            <w:r>
              <w:t>100%</w:t>
            </w:r>
          </w:p>
        </w:tc>
        <w:tc>
          <w:tcPr>
            <w:tcW w:type="dxa" w:w="1234"/>
          </w:tcPr>
          <w:p>
            <w:r>
              <w:t>5 (Excellent)</w:t>
            </w:r>
          </w:p>
        </w:tc>
      </w:tr>
      <w:tr>
        <w:tc>
          <w:tcPr>
            <w:tcW w:type="dxa" w:w="1234"/>
          </w:tcPr>
          <w:p>
            <w:r>
              <w:t>Joel E. Carbonilla, PENRO SDN</w:t>
            </w:r>
          </w:p>
        </w:tc>
        <w:tc>
          <w:tcPr>
            <w:tcW w:type="dxa" w:w="1234"/>
          </w:tcPr>
          <w:p>
            <w:r>
              <w:t>Oct 16, 2025 – 3:20 PM</w:t>
            </w:r>
          </w:p>
        </w:tc>
        <w:tc>
          <w:tcPr>
            <w:tcW w:type="dxa" w:w="1234"/>
          </w:tcPr>
          <w:p>
            <w:r>
              <w:t>Network connectivity troubleshooting</w:t>
            </w:r>
          </w:p>
        </w:tc>
        <w:tc>
          <w:tcPr>
            <w:tcW w:type="dxa" w:w="1234"/>
          </w:tcPr>
          <w:p>
            <w:r>
              <w:t>Oct 16, 2025 – 5:10 PM</w:t>
            </w:r>
          </w:p>
        </w:tc>
        <w:tc>
          <w:tcPr>
            <w:tcW w:type="dxa" w:w="1234"/>
          </w:tcPr>
          <w:p>
            <w:r>
              <w:t>1 hr 50 mins</w:t>
            </w:r>
          </w:p>
        </w:tc>
        <w:tc>
          <w:tcPr>
            <w:tcW w:type="dxa" w:w="1234"/>
          </w:tcPr>
          <w:p>
            <w:r>
              <w:t>100%</w:t>
            </w:r>
          </w:p>
        </w:tc>
        <w:tc>
          <w:tcPr>
            <w:tcW w:type="dxa" w:w="1234"/>
          </w:tcPr>
          <w:p>
            <w:r>
              <w:t>5 (Excellent)</w:t>
            </w:r>
          </w:p>
        </w:tc>
      </w:tr>
      <w:tr>
        <w:tc>
          <w:tcPr>
            <w:tcW w:type="dxa" w:w="1234"/>
          </w:tcPr>
          <w:p>
            <w:r>
              <w:t>Arthur S. Juanite, PAMO-SIPLAS PENRO SDN</w:t>
            </w:r>
          </w:p>
        </w:tc>
        <w:tc>
          <w:tcPr>
            <w:tcW w:type="dxa" w:w="1234"/>
          </w:tcPr>
          <w:p>
            <w:r>
              <w:t>Oct 9, 2025 – 4:01 AM</w:t>
            </w:r>
          </w:p>
        </w:tc>
        <w:tc>
          <w:tcPr>
            <w:tcW w:type="dxa" w:w="1234"/>
          </w:tcPr>
          <w:p>
            <w:r>
              <w:t>OTOS system support</w:t>
            </w:r>
          </w:p>
        </w:tc>
        <w:tc>
          <w:tcPr>
            <w:tcW w:type="dxa" w:w="1234"/>
          </w:tcPr>
          <w:p>
            <w:r>
              <w:t>Oct 9, 2025 – 4:17 AM</w:t>
            </w:r>
          </w:p>
        </w:tc>
        <w:tc>
          <w:tcPr>
            <w:tcW w:type="dxa" w:w="1234"/>
          </w:tcPr>
          <w:p>
            <w:r>
              <w:t>16 mins</w:t>
            </w:r>
          </w:p>
        </w:tc>
        <w:tc>
          <w:tcPr>
            <w:tcW w:type="dxa" w:w="1234"/>
          </w:tcPr>
          <w:p>
            <w:r>
              <w:t>100%</w:t>
            </w:r>
          </w:p>
        </w:tc>
        <w:tc>
          <w:tcPr>
            <w:tcW w:type="dxa" w:w="1234"/>
          </w:tcPr>
          <w:p>
            <w:r>
              <w:t>5 (Excellent)</w:t>
            </w:r>
          </w:p>
        </w:tc>
      </w:tr>
      <w:tr>
        <w:tc>
          <w:tcPr>
            <w:tcW w:type="dxa" w:w="1234"/>
          </w:tcPr>
          <w:p>
            <w:r>
              <w:t>Jobert C. Awa, PENRO ADN</w:t>
            </w:r>
          </w:p>
        </w:tc>
        <w:tc>
          <w:tcPr>
            <w:tcW w:type="dxa" w:w="1234"/>
          </w:tcPr>
          <w:p>
            <w:r>
              <w:t>Oct 1, 2025 – 10:15 AM</w:t>
            </w:r>
          </w:p>
        </w:tc>
        <w:tc>
          <w:tcPr>
            <w:tcW w:type="dxa" w:w="1234"/>
          </w:tcPr>
          <w:p>
            <w:r>
              <w:t>Printer setup / installation</w:t>
            </w:r>
          </w:p>
        </w:tc>
        <w:tc>
          <w:tcPr>
            <w:tcW w:type="dxa" w:w="1234"/>
          </w:tcPr>
          <w:p>
            <w:r>
              <w:t>Oct 1, 2025 – 10:35 AM</w:t>
            </w:r>
          </w:p>
        </w:tc>
        <w:tc>
          <w:tcPr>
            <w:tcW w:type="dxa" w:w="1234"/>
          </w:tcPr>
          <w:p>
            <w:r>
              <w:t>20 mins</w:t>
            </w:r>
          </w:p>
        </w:tc>
        <w:tc>
          <w:tcPr>
            <w:tcW w:type="dxa" w:w="1234"/>
          </w:tcPr>
          <w:p>
            <w:r>
              <w:t>100%</w:t>
            </w:r>
          </w:p>
        </w:tc>
        <w:tc>
          <w:tcPr>
            <w:tcW w:type="dxa" w:w="1234"/>
          </w:tcPr>
          <w:p>
            <w:r>
              <w:t>5 (Excellent)</w:t>
            </w:r>
          </w:p>
        </w:tc>
      </w:tr>
      <w:tr>
        <w:tc>
          <w:tcPr>
            <w:tcW w:type="dxa" w:w="1234"/>
          </w:tcPr>
          <w:p>
            <w:r>
              <w:t>Junex D. Bandoy, CENRO BISLIG</w:t>
            </w:r>
          </w:p>
        </w:tc>
        <w:tc>
          <w:tcPr>
            <w:tcW w:type="dxa" w:w="1234"/>
          </w:tcPr>
          <w:p>
            <w:r>
              <w:t>Oct 3, 2025 – 2:40 PM</w:t>
            </w:r>
          </w:p>
        </w:tc>
        <w:tc>
          <w:tcPr>
            <w:tcW w:type="dxa" w:w="1234"/>
          </w:tcPr>
          <w:p>
            <w:r>
              <w:t>Email configuration / access issue</w:t>
            </w:r>
          </w:p>
        </w:tc>
        <w:tc>
          <w:tcPr>
            <w:tcW w:type="dxa" w:w="1234"/>
          </w:tcPr>
          <w:p>
            <w:r>
              <w:t>Oct 3, 2025 – 2:55 PM</w:t>
            </w:r>
          </w:p>
        </w:tc>
        <w:tc>
          <w:tcPr>
            <w:tcW w:type="dxa" w:w="1234"/>
          </w:tcPr>
          <w:p>
            <w:r>
              <w:t>15 mins</w:t>
            </w:r>
          </w:p>
        </w:tc>
        <w:tc>
          <w:tcPr>
            <w:tcW w:type="dxa" w:w="1234"/>
          </w:tcPr>
          <w:p>
            <w:r>
              <w:t>100%</w:t>
            </w:r>
          </w:p>
        </w:tc>
        <w:tc>
          <w:tcPr>
            <w:tcW w:type="dxa" w:w="1234"/>
          </w:tcPr>
          <w:p>
            <w:r>
              <w:t>5 (Excellent)</w:t>
            </w:r>
          </w:p>
        </w:tc>
      </w:tr>
    </w:tbl>
    <w:p>
      <w:r>
        <w:br/>
        <w:t>Legend:</w:t>
        <w:br/>
        <w:t>Feedback Rating</w:t>
        <w:br/>
        <w:t>5 – Excellent   4 – Very Satisfactory   3 – Satisfactory   2 – Below Satisfactory   1 – Poor</w:t>
        <w:br/>
      </w:r>
    </w:p>
    <w:p>
      <w:r>
        <w:t>For the month of October CY 2025, five (5) ICT-related technical assistances were provided to various Field Offices. The requests involved system access, account support, printer setup, and network troubleshooting. All actions were completed within the same day with an “Excellent” feedback rating from the clients.</w:t>
        <w:br/>
        <w:t>For information and record.</w:t>
        <w:br/>
      </w:r>
    </w:p>
    <w:p>
      <w:r>
        <w:br/>
        <w:br/>
        <w:t>MARIETTA L. CHUA</w:t>
        <w:br/>
        <w:t>Chief, RICT Unit</w:t>
        <w:br/>
      </w:r>
    </w:p>
    <w:p>
      <w:r>
        <w:t>Noted by:</w:t>
        <w:br/>
        <w:t>FOR. MARY KATHLEEN P. PO</w:t>
        <w:tab/>
        <w:tab/>
        <w:t>ATTY. CLAUDIO A. NISTAL JR.</w:t>
        <w:br/>
        <w:t>Chief, Planning and Management Division</w:t>
        <w:tab/>
        <w:t>OIC, ARD for Management Services</w:t>
        <w:br/>
      </w:r>
    </w:p>
    <w:p>
      <w:r>
        <w:br/>
        <w:t>DENR-13, Ambago, Butuan City, Philippines</w:t>
        <w:br/>
        <w:t>Telephone Nos. (085) 817-1545   Email: r13@denr.gov.ph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