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7557" w14:textId="48E9D7B5" w:rsidR="003127FA" w:rsidRPr="00B502CB" w:rsidRDefault="003127FA" w:rsidP="00B502CB">
      <w:pPr>
        <w:pStyle w:val="Heading1"/>
        <w:rPr>
          <w:lang w:val="en-US"/>
        </w:rPr>
      </w:pPr>
      <w:r w:rsidRPr="003127FA">
        <w:rPr>
          <w:lang w:val="en-US"/>
        </w:rPr>
        <w:t>Investigation of the properties of structural materials using the tensile test method</w:t>
      </w:r>
    </w:p>
    <w:p w14:paraId="29C3B03C" w14:textId="4E052022" w:rsidR="003127FA" w:rsidRPr="003127FA" w:rsidRDefault="00BD1DD1" w:rsidP="00B502CB">
      <w:pPr>
        <w:pStyle w:val="Subtitle"/>
        <w:rPr>
          <w:lang w:val="en-US"/>
        </w:rPr>
      </w:pPr>
      <w:r w:rsidRPr="003127FA">
        <w:rPr>
          <w:lang w:val="en-US"/>
        </w:rPr>
        <w:t>I</w:t>
      </w:r>
      <w:r w:rsidR="003127FA" w:rsidRPr="003127FA">
        <w:rPr>
          <w:lang w:val="en-US"/>
        </w:rPr>
        <w:t>nstructions for a laboratory exercise in materials engineering</w:t>
      </w:r>
    </w:p>
    <w:p w14:paraId="28AFC75F" w14:textId="715FC362" w:rsidR="00834553" w:rsidRPr="00B13969" w:rsidRDefault="00BD1DD1" w:rsidP="00B502CB">
      <w:pPr>
        <w:pStyle w:val="Heading2"/>
        <w:rPr>
          <w:sz w:val="44"/>
          <w:szCs w:val="44"/>
          <w:lang w:val="en-US"/>
        </w:rPr>
      </w:pPr>
      <w:r w:rsidRPr="003127FA">
        <w:rPr>
          <w:lang w:val="en-US"/>
        </w:rPr>
        <w:t xml:space="preserve">1. </w:t>
      </w:r>
      <w:r w:rsidR="003127FA" w:rsidRPr="003127FA">
        <w:rPr>
          <w:lang w:val="en-US"/>
        </w:rPr>
        <w:t>Objective of the exercise</w:t>
      </w:r>
    </w:p>
    <w:p w14:paraId="761EEECC" w14:textId="533B2C99" w:rsidR="009C1609" w:rsidRPr="00B502CB" w:rsidRDefault="009C1609" w:rsidP="00834553">
      <w:pPr>
        <w:spacing w:after="0" w:line="240" w:lineRule="auto"/>
        <w:ind w:firstLine="708"/>
        <w:jc w:val="both"/>
        <w:rPr>
          <w:lang w:val="en-US"/>
        </w:rPr>
      </w:pPr>
      <w:r w:rsidRPr="00B502CB">
        <w:rPr>
          <w:lang w:val="en-US"/>
        </w:rPr>
        <w:t xml:space="preserve">Celem </w:t>
      </w:r>
      <w:proofErr w:type="spellStart"/>
      <w:r w:rsidRPr="00B502CB">
        <w:rPr>
          <w:lang w:val="en-US"/>
        </w:rPr>
        <w:t>ćwiczenia</w:t>
      </w:r>
      <w:proofErr w:type="spellEnd"/>
      <w:r w:rsidRPr="00B502CB">
        <w:rPr>
          <w:lang w:val="en-US"/>
        </w:rPr>
        <w:t xml:space="preserve"> jest:</w:t>
      </w:r>
    </w:p>
    <w:p w14:paraId="1BBC0ADD" w14:textId="50EDD64A" w:rsidR="009C1609" w:rsidRPr="009C1609" w:rsidRDefault="009C1609" w:rsidP="001D470A">
      <w:pPr>
        <w:pStyle w:val="ListParagraph"/>
        <w:numPr>
          <w:ilvl w:val="0"/>
          <w:numId w:val="13"/>
        </w:numPr>
        <w:spacing w:after="0" w:line="240" w:lineRule="auto"/>
        <w:jc w:val="both"/>
      </w:pPr>
      <w:r w:rsidRPr="009C1609">
        <w:t>zapoznanie się z przebiegiem statycznej próby rozciągania,</w:t>
      </w:r>
    </w:p>
    <w:p w14:paraId="17F9726A" w14:textId="4C7ABDC6" w:rsidR="009C1609" w:rsidRPr="009C1609" w:rsidRDefault="009C1609" w:rsidP="001D470A">
      <w:pPr>
        <w:pStyle w:val="ListParagraph"/>
        <w:numPr>
          <w:ilvl w:val="0"/>
          <w:numId w:val="13"/>
        </w:numPr>
        <w:spacing w:after="0" w:line="240" w:lineRule="auto"/>
        <w:jc w:val="both"/>
      </w:pPr>
      <w:r w:rsidRPr="009C1609">
        <w:t>wyznaczenie podstawowych właściwości mechanicznych materiału,</w:t>
      </w:r>
    </w:p>
    <w:p w14:paraId="57A713D7" w14:textId="789DB214" w:rsidR="009C1609" w:rsidRPr="009C1609" w:rsidRDefault="009C1609" w:rsidP="001D470A">
      <w:pPr>
        <w:pStyle w:val="ListParagraph"/>
        <w:numPr>
          <w:ilvl w:val="0"/>
          <w:numId w:val="13"/>
        </w:numPr>
        <w:spacing w:after="0" w:line="240" w:lineRule="auto"/>
        <w:jc w:val="both"/>
      </w:pPr>
      <w:r w:rsidRPr="009C1609">
        <w:t>analiza wykresu naprężenie–odkształcenie,</w:t>
      </w:r>
    </w:p>
    <w:p w14:paraId="02D832C3" w14:textId="3ABBD81B" w:rsidR="009C1609" w:rsidRPr="009C1609" w:rsidRDefault="009C1609" w:rsidP="001D470A">
      <w:pPr>
        <w:pStyle w:val="ListParagraph"/>
        <w:numPr>
          <w:ilvl w:val="0"/>
          <w:numId w:val="13"/>
        </w:numPr>
        <w:spacing w:after="0" w:line="240" w:lineRule="auto"/>
        <w:jc w:val="both"/>
      </w:pPr>
      <w:r w:rsidRPr="009C1609">
        <w:t>ocena zachowania materiału podczas obciążania.</w:t>
      </w:r>
    </w:p>
    <w:p w14:paraId="5FED0151" w14:textId="3B202141" w:rsidR="00BD1DD1" w:rsidRDefault="009C1609" w:rsidP="001D470A">
      <w:pPr>
        <w:spacing w:after="0" w:line="240" w:lineRule="auto"/>
        <w:jc w:val="both"/>
      </w:pPr>
      <w:r w:rsidRPr="009C1609">
        <w:t>Podczas zajęć studenci wykonają próbę rozciągania dla wybranego materiału konstrukcyjnego oraz opracują wyniki pomiarów.</w:t>
      </w:r>
    </w:p>
    <w:p w14:paraId="205B5DC3" w14:textId="77777777" w:rsidR="003127FA" w:rsidRDefault="003127FA" w:rsidP="00834553">
      <w:pPr>
        <w:spacing w:after="0" w:line="240" w:lineRule="auto"/>
        <w:ind w:firstLine="708"/>
        <w:jc w:val="both"/>
      </w:pPr>
    </w:p>
    <w:p w14:paraId="773D0076" w14:textId="77777777" w:rsidR="003127FA" w:rsidRPr="003127FA" w:rsidRDefault="003127FA" w:rsidP="003127FA">
      <w:pPr>
        <w:spacing w:after="0" w:line="240" w:lineRule="auto"/>
        <w:ind w:firstLine="708"/>
        <w:jc w:val="both"/>
        <w:rPr>
          <w:lang w:val="en-US"/>
        </w:rPr>
      </w:pPr>
      <w:r w:rsidRPr="003127FA">
        <w:rPr>
          <w:lang w:val="en-US"/>
        </w:rPr>
        <w:t>The aim of the exercise is to:</w:t>
      </w:r>
    </w:p>
    <w:p w14:paraId="7A479EA9" w14:textId="72438098" w:rsidR="003127FA" w:rsidRPr="001D470A" w:rsidRDefault="003127FA" w:rsidP="001D470A">
      <w:pPr>
        <w:pStyle w:val="ListParagraph"/>
        <w:numPr>
          <w:ilvl w:val="0"/>
          <w:numId w:val="15"/>
        </w:numPr>
        <w:spacing w:after="0" w:line="240" w:lineRule="auto"/>
        <w:jc w:val="both"/>
        <w:rPr>
          <w:lang w:val="en-US"/>
        </w:rPr>
      </w:pPr>
      <w:r w:rsidRPr="001D470A">
        <w:rPr>
          <w:lang w:val="en-US"/>
        </w:rPr>
        <w:t xml:space="preserve">become familiar with the course of a static tensile test, </w:t>
      </w:r>
    </w:p>
    <w:p w14:paraId="289EAA9D" w14:textId="3EC960C6" w:rsidR="003127FA" w:rsidRPr="001D470A" w:rsidRDefault="003127FA" w:rsidP="001D470A">
      <w:pPr>
        <w:pStyle w:val="ListParagraph"/>
        <w:numPr>
          <w:ilvl w:val="0"/>
          <w:numId w:val="15"/>
        </w:numPr>
        <w:spacing w:after="0" w:line="240" w:lineRule="auto"/>
        <w:jc w:val="both"/>
        <w:rPr>
          <w:lang w:val="en-US"/>
        </w:rPr>
      </w:pPr>
      <w:r w:rsidRPr="001D470A">
        <w:rPr>
          <w:lang w:val="en-US"/>
        </w:rPr>
        <w:t xml:space="preserve">determine the basic mechanical properties of a material, </w:t>
      </w:r>
    </w:p>
    <w:p w14:paraId="6A040E31" w14:textId="4107B3B6" w:rsidR="003127FA" w:rsidRPr="001D470A" w:rsidRDefault="003127FA" w:rsidP="001D470A">
      <w:pPr>
        <w:pStyle w:val="ListParagraph"/>
        <w:numPr>
          <w:ilvl w:val="0"/>
          <w:numId w:val="15"/>
        </w:numPr>
        <w:spacing w:after="0" w:line="240" w:lineRule="auto"/>
        <w:jc w:val="both"/>
        <w:rPr>
          <w:lang w:val="en-US"/>
        </w:rPr>
      </w:pPr>
      <w:r w:rsidRPr="001D470A">
        <w:rPr>
          <w:lang w:val="en-US"/>
        </w:rPr>
        <w:t xml:space="preserve">analyze the stress–strain curve, </w:t>
      </w:r>
    </w:p>
    <w:p w14:paraId="38A160BE" w14:textId="10959311" w:rsidR="003127FA" w:rsidRPr="001D470A" w:rsidRDefault="003127FA" w:rsidP="001D470A">
      <w:pPr>
        <w:pStyle w:val="ListParagraph"/>
        <w:numPr>
          <w:ilvl w:val="0"/>
          <w:numId w:val="15"/>
        </w:numPr>
        <w:spacing w:after="0" w:line="240" w:lineRule="auto"/>
        <w:jc w:val="both"/>
        <w:rPr>
          <w:lang w:val="en-US"/>
        </w:rPr>
      </w:pPr>
      <w:r w:rsidRPr="001D470A">
        <w:rPr>
          <w:lang w:val="en-US"/>
        </w:rPr>
        <w:t xml:space="preserve">assess the behavior of the material under loading. </w:t>
      </w:r>
    </w:p>
    <w:p w14:paraId="1A5BBC60" w14:textId="44CB799D" w:rsidR="00834553" w:rsidRDefault="003127FA" w:rsidP="00B13969">
      <w:pPr>
        <w:spacing w:after="0" w:line="240" w:lineRule="auto"/>
        <w:ind w:firstLine="708"/>
        <w:jc w:val="both"/>
        <w:rPr>
          <w:lang w:val="en-US"/>
        </w:rPr>
      </w:pPr>
      <w:r w:rsidRPr="003127FA">
        <w:rPr>
          <w:lang w:val="en-US"/>
        </w:rPr>
        <w:t>During the class, students will perform a tensile test on a selected structural material and process the measurement results.</w:t>
      </w:r>
    </w:p>
    <w:p w14:paraId="61AAF050" w14:textId="77777777" w:rsidR="00B13969" w:rsidRPr="003127FA" w:rsidRDefault="00B13969" w:rsidP="00B13969">
      <w:pPr>
        <w:spacing w:after="0" w:line="240" w:lineRule="auto"/>
        <w:ind w:firstLine="708"/>
        <w:jc w:val="both"/>
        <w:rPr>
          <w:lang w:val="en-US"/>
        </w:rPr>
      </w:pPr>
    </w:p>
    <w:p w14:paraId="024DD2C1" w14:textId="01D789BB" w:rsidR="00834553" w:rsidRPr="00B502CB" w:rsidRDefault="00971BE1" w:rsidP="00B502CB">
      <w:pPr>
        <w:pStyle w:val="Heading2"/>
        <w:rPr>
          <w:color w:val="auto"/>
          <w:sz w:val="44"/>
          <w:szCs w:val="44"/>
          <w:lang w:val="en-US"/>
        </w:rPr>
      </w:pPr>
      <w:r w:rsidRPr="00B502CB">
        <w:rPr>
          <w:color w:val="auto"/>
          <w:lang w:val="en-US"/>
        </w:rPr>
        <w:t xml:space="preserve">2. </w:t>
      </w:r>
      <w:r w:rsidR="003127FA" w:rsidRPr="00B502CB">
        <w:rPr>
          <w:color w:val="auto"/>
          <w:lang w:val="en-US"/>
        </w:rPr>
        <w:t>Equipment of the test station</w:t>
      </w:r>
    </w:p>
    <w:p w14:paraId="6836C9FD" w14:textId="77777777" w:rsidR="003127FA" w:rsidRPr="003127FA" w:rsidRDefault="003127FA" w:rsidP="00834553">
      <w:pPr>
        <w:spacing w:after="0"/>
        <w:rPr>
          <w:lang w:val="en-US"/>
        </w:rPr>
      </w:pPr>
      <w:r w:rsidRPr="003127FA">
        <w:rPr>
          <w:lang w:val="en-US"/>
        </w:rPr>
        <w:t>The following equipment is required to perform the exercise:</w:t>
      </w:r>
    </w:p>
    <w:p w14:paraId="6EE6C4A5" w14:textId="4CFB335E" w:rsidR="00971BE1" w:rsidRPr="003127FA" w:rsidRDefault="003127FA" w:rsidP="00834553">
      <w:pPr>
        <w:spacing w:after="0"/>
        <w:rPr>
          <w:lang w:val="en-US"/>
        </w:rPr>
      </w:pPr>
      <w:r w:rsidRPr="003127FA">
        <w:rPr>
          <w:lang w:val="en-US"/>
        </w:rPr>
        <w:t>Table 1. Required test station equipment</w:t>
      </w:r>
    </w:p>
    <w:tbl>
      <w:tblPr>
        <w:tblStyle w:val="TableGrid"/>
        <w:tblW w:w="0" w:type="auto"/>
        <w:tblLook w:val="04A0" w:firstRow="1" w:lastRow="0" w:firstColumn="1" w:lastColumn="0" w:noHBand="0" w:noVBand="1"/>
      </w:tblPr>
      <w:tblGrid>
        <w:gridCol w:w="4531"/>
        <w:gridCol w:w="4531"/>
      </w:tblGrid>
      <w:tr w:rsidR="003127FA" w14:paraId="48454B14" w14:textId="77777777" w:rsidTr="00971BE1">
        <w:tc>
          <w:tcPr>
            <w:tcW w:w="4531" w:type="dxa"/>
          </w:tcPr>
          <w:p w14:paraId="319485CF" w14:textId="1A33412B" w:rsidR="003127FA" w:rsidRPr="003127FA" w:rsidRDefault="003127FA" w:rsidP="003127FA">
            <w:pPr>
              <w:rPr>
                <w:b/>
                <w:bCs/>
              </w:rPr>
            </w:pPr>
            <w:proofErr w:type="spellStart"/>
            <w:r w:rsidRPr="003127FA">
              <w:rPr>
                <w:b/>
                <w:bCs/>
              </w:rPr>
              <w:t>Equipment</w:t>
            </w:r>
            <w:proofErr w:type="spellEnd"/>
            <w:r w:rsidRPr="003127FA">
              <w:rPr>
                <w:b/>
                <w:bCs/>
              </w:rPr>
              <w:t xml:space="preserve"> element</w:t>
            </w:r>
          </w:p>
        </w:tc>
        <w:tc>
          <w:tcPr>
            <w:tcW w:w="4531" w:type="dxa"/>
          </w:tcPr>
          <w:p w14:paraId="29DE17D7" w14:textId="34CE9BF0" w:rsidR="003127FA" w:rsidRPr="003127FA" w:rsidRDefault="003127FA" w:rsidP="003127FA">
            <w:pPr>
              <w:rPr>
                <w:b/>
                <w:bCs/>
              </w:rPr>
            </w:pPr>
            <w:r w:rsidRPr="003127FA">
              <w:rPr>
                <w:b/>
                <w:bCs/>
              </w:rPr>
              <w:t>Application</w:t>
            </w:r>
          </w:p>
        </w:tc>
      </w:tr>
      <w:tr w:rsidR="003127FA" w:rsidRPr="00B502CB" w14:paraId="4D5DD0AD" w14:textId="77777777" w:rsidTr="00971BE1">
        <w:tc>
          <w:tcPr>
            <w:tcW w:w="4531" w:type="dxa"/>
          </w:tcPr>
          <w:p w14:paraId="255E0C0B" w14:textId="5F0BF77D" w:rsidR="003127FA" w:rsidRDefault="003127FA" w:rsidP="003127FA">
            <w:r w:rsidRPr="004F5C40">
              <w:t xml:space="preserve">Universal </w:t>
            </w:r>
            <w:proofErr w:type="spellStart"/>
            <w:r w:rsidRPr="004F5C40">
              <w:t>testing</w:t>
            </w:r>
            <w:proofErr w:type="spellEnd"/>
            <w:r w:rsidRPr="004F5C40">
              <w:t xml:space="preserve"> </w:t>
            </w:r>
            <w:proofErr w:type="spellStart"/>
            <w:r w:rsidRPr="004F5C40">
              <w:t>machine</w:t>
            </w:r>
            <w:proofErr w:type="spellEnd"/>
          </w:p>
        </w:tc>
        <w:tc>
          <w:tcPr>
            <w:tcW w:w="4531" w:type="dxa"/>
          </w:tcPr>
          <w:p w14:paraId="2400CA4E" w14:textId="66C35E05" w:rsidR="003127FA" w:rsidRPr="003127FA" w:rsidRDefault="003127FA" w:rsidP="003127FA">
            <w:pPr>
              <w:rPr>
                <w:lang w:val="en-US"/>
              </w:rPr>
            </w:pPr>
            <w:r w:rsidRPr="003127FA">
              <w:rPr>
                <w:lang w:val="en-US"/>
              </w:rPr>
              <w:t>execution of the tensile test</w:t>
            </w:r>
          </w:p>
        </w:tc>
      </w:tr>
      <w:tr w:rsidR="003127FA" w14:paraId="44360610" w14:textId="77777777" w:rsidTr="00971BE1">
        <w:tc>
          <w:tcPr>
            <w:tcW w:w="4531" w:type="dxa"/>
          </w:tcPr>
          <w:p w14:paraId="231B5B7C" w14:textId="054BF708" w:rsidR="003127FA" w:rsidRDefault="003127FA" w:rsidP="003127FA">
            <w:proofErr w:type="spellStart"/>
            <w:r w:rsidRPr="004F5C40">
              <w:t>Vernier</w:t>
            </w:r>
            <w:proofErr w:type="spellEnd"/>
            <w:r w:rsidRPr="004F5C40">
              <w:t xml:space="preserve"> </w:t>
            </w:r>
            <w:proofErr w:type="spellStart"/>
            <w:r w:rsidRPr="004F5C40">
              <w:t>caliper</w:t>
            </w:r>
            <w:proofErr w:type="spellEnd"/>
          </w:p>
        </w:tc>
        <w:tc>
          <w:tcPr>
            <w:tcW w:w="4531" w:type="dxa"/>
          </w:tcPr>
          <w:p w14:paraId="6B916755" w14:textId="03A59CCC" w:rsidR="003127FA" w:rsidRDefault="003127FA" w:rsidP="003127FA">
            <w:proofErr w:type="spellStart"/>
            <w:r w:rsidRPr="004F5C40">
              <w:t>measurement</w:t>
            </w:r>
            <w:proofErr w:type="spellEnd"/>
            <w:r w:rsidRPr="004F5C40">
              <w:t xml:space="preserve"> of </w:t>
            </w:r>
            <w:proofErr w:type="spellStart"/>
            <w:r w:rsidRPr="004F5C40">
              <w:t>specimen</w:t>
            </w:r>
            <w:proofErr w:type="spellEnd"/>
            <w:r w:rsidRPr="004F5C40">
              <w:t xml:space="preserve"> </w:t>
            </w:r>
            <w:proofErr w:type="spellStart"/>
            <w:r w:rsidRPr="004F5C40">
              <w:t>dimensions</w:t>
            </w:r>
            <w:proofErr w:type="spellEnd"/>
          </w:p>
        </w:tc>
      </w:tr>
      <w:tr w:rsidR="003127FA" w14:paraId="14CB99D9" w14:textId="77777777" w:rsidTr="00971BE1">
        <w:tc>
          <w:tcPr>
            <w:tcW w:w="4531" w:type="dxa"/>
          </w:tcPr>
          <w:p w14:paraId="67937A16" w14:textId="6D4102A9" w:rsidR="003127FA" w:rsidRDefault="003127FA" w:rsidP="003127FA">
            <w:proofErr w:type="spellStart"/>
            <w:r w:rsidRPr="004F5C40">
              <w:t>Computer</w:t>
            </w:r>
            <w:proofErr w:type="spellEnd"/>
            <w:r w:rsidRPr="004F5C40">
              <w:t xml:space="preserve"> with software</w:t>
            </w:r>
          </w:p>
        </w:tc>
        <w:tc>
          <w:tcPr>
            <w:tcW w:w="4531" w:type="dxa"/>
          </w:tcPr>
          <w:p w14:paraId="1FBF9BE0" w14:textId="68DBA6E2" w:rsidR="003127FA" w:rsidRDefault="003127FA" w:rsidP="003127FA">
            <w:r w:rsidRPr="004F5C40">
              <w:t xml:space="preserve">data </w:t>
            </w:r>
            <w:proofErr w:type="spellStart"/>
            <w:r w:rsidRPr="004F5C40">
              <w:t>acquisition</w:t>
            </w:r>
            <w:proofErr w:type="spellEnd"/>
          </w:p>
        </w:tc>
      </w:tr>
      <w:tr w:rsidR="003127FA" w14:paraId="66307F14" w14:textId="77777777" w:rsidTr="00971BE1">
        <w:tc>
          <w:tcPr>
            <w:tcW w:w="4531" w:type="dxa"/>
          </w:tcPr>
          <w:p w14:paraId="61D9D985" w14:textId="4730885B" w:rsidR="003127FA" w:rsidRDefault="003127FA" w:rsidP="003127FA">
            <w:r w:rsidRPr="004F5C40">
              <w:t xml:space="preserve">Steel and </w:t>
            </w:r>
            <w:proofErr w:type="spellStart"/>
            <w:r w:rsidRPr="004F5C40">
              <w:t>aluminum</w:t>
            </w:r>
            <w:proofErr w:type="spellEnd"/>
            <w:r w:rsidRPr="004F5C40">
              <w:t xml:space="preserve"> </w:t>
            </w:r>
            <w:proofErr w:type="spellStart"/>
            <w:r w:rsidRPr="004F5C40">
              <w:t>specimens</w:t>
            </w:r>
            <w:proofErr w:type="spellEnd"/>
          </w:p>
        </w:tc>
        <w:tc>
          <w:tcPr>
            <w:tcW w:w="4531" w:type="dxa"/>
          </w:tcPr>
          <w:p w14:paraId="7D7AAC4A" w14:textId="1151F8E8" w:rsidR="003127FA" w:rsidRDefault="003127FA" w:rsidP="003127FA">
            <w:r w:rsidRPr="004F5C40">
              <w:t xml:space="preserve">test </w:t>
            </w:r>
            <w:proofErr w:type="spellStart"/>
            <w:r w:rsidRPr="004F5C40">
              <w:t>material</w:t>
            </w:r>
            <w:proofErr w:type="spellEnd"/>
          </w:p>
        </w:tc>
      </w:tr>
    </w:tbl>
    <w:p w14:paraId="171BC93E" w14:textId="77777777" w:rsidR="00971BE1" w:rsidRDefault="00971BE1" w:rsidP="00834553">
      <w:pPr>
        <w:spacing w:after="0"/>
      </w:pPr>
    </w:p>
    <w:p w14:paraId="45B536BD" w14:textId="7354A161" w:rsidR="00EC0CBA" w:rsidRPr="004424E5" w:rsidRDefault="00EC0CBA" w:rsidP="001D470A">
      <w:pPr>
        <w:pStyle w:val="Heading2"/>
        <w:rPr>
          <w:sz w:val="48"/>
          <w:szCs w:val="48"/>
        </w:rPr>
      </w:pPr>
      <w:r w:rsidRPr="004424E5">
        <w:t xml:space="preserve">3. </w:t>
      </w:r>
      <w:proofErr w:type="spellStart"/>
      <w:r w:rsidR="004424E5" w:rsidRPr="004424E5">
        <w:t>Safety</w:t>
      </w:r>
      <w:proofErr w:type="spellEnd"/>
      <w:r w:rsidR="004424E5" w:rsidRPr="004424E5">
        <w:t xml:space="preserve"> </w:t>
      </w:r>
      <w:proofErr w:type="spellStart"/>
      <w:r w:rsidR="004424E5" w:rsidRPr="004424E5">
        <w:t>rules</w:t>
      </w:r>
      <w:proofErr w:type="spellEnd"/>
    </w:p>
    <w:p w14:paraId="33B2B174" w14:textId="219E7936" w:rsidR="004424E5" w:rsidRPr="00B13969" w:rsidRDefault="004424E5" w:rsidP="00B13969">
      <w:pPr>
        <w:rPr>
          <w:lang w:val="en-US"/>
        </w:rPr>
      </w:pPr>
      <w:r w:rsidRPr="001D470A">
        <w:rPr>
          <w:lang w:val="en-US"/>
        </w:rPr>
        <w:t>Before starting the exercise, you must:</w:t>
      </w:r>
    </w:p>
    <w:p w14:paraId="694E7618" w14:textId="1B526B6D" w:rsidR="004424E5" w:rsidRPr="001D470A" w:rsidRDefault="004424E5" w:rsidP="001D470A">
      <w:pPr>
        <w:pStyle w:val="ListParagraph"/>
        <w:numPr>
          <w:ilvl w:val="0"/>
          <w:numId w:val="15"/>
        </w:numPr>
        <w:spacing w:after="0" w:line="240" w:lineRule="auto"/>
        <w:jc w:val="both"/>
        <w:rPr>
          <w:lang w:val="en-US"/>
        </w:rPr>
      </w:pPr>
      <w:r w:rsidRPr="001D470A">
        <w:rPr>
          <w:lang w:val="en-US"/>
        </w:rPr>
        <w:t xml:space="preserve">wear safety goggles, </w:t>
      </w:r>
    </w:p>
    <w:p w14:paraId="02157773" w14:textId="5A9307E5" w:rsidR="004424E5" w:rsidRPr="001D470A" w:rsidRDefault="004424E5" w:rsidP="001D470A">
      <w:pPr>
        <w:pStyle w:val="ListParagraph"/>
        <w:numPr>
          <w:ilvl w:val="0"/>
          <w:numId w:val="15"/>
        </w:numPr>
        <w:spacing w:after="0" w:line="240" w:lineRule="auto"/>
        <w:jc w:val="both"/>
        <w:rPr>
          <w:lang w:val="en-US"/>
        </w:rPr>
      </w:pPr>
      <w:r w:rsidRPr="001D470A">
        <w:rPr>
          <w:lang w:val="en-US"/>
        </w:rPr>
        <w:t xml:space="preserve">check the condition of the test station, </w:t>
      </w:r>
    </w:p>
    <w:p w14:paraId="566B914F" w14:textId="6159A85D" w:rsidR="004424E5" w:rsidRPr="001D470A" w:rsidRDefault="004424E5" w:rsidP="001D470A">
      <w:pPr>
        <w:pStyle w:val="ListParagraph"/>
        <w:numPr>
          <w:ilvl w:val="0"/>
          <w:numId w:val="15"/>
        </w:numPr>
        <w:spacing w:after="0" w:line="240" w:lineRule="auto"/>
        <w:jc w:val="both"/>
        <w:rPr>
          <w:lang w:val="en-US"/>
        </w:rPr>
      </w:pPr>
      <w:r w:rsidRPr="001D470A">
        <w:rPr>
          <w:lang w:val="en-US"/>
        </w:rPr>
        <w:t xml:space="preserve">ensure that the specimen is properly mounted, </w:t>
      </w:r>
    </w:p>
    <w:p w14:paraId="2B7C0D69" w14:textId="30F02D34" w:rsidR="004424E5" w:rsidRPr="001D470A" w:rsidRDefault="004424E5" w:rsidP="001D470A">
      <w:pPr>
        <w:pStyle w:val="ListParagraph"/>
        <w:numPr>
          <w:ilvl w:val="0"/>
          <w:numId w:val="15"/>
        </w:numPr>
        <w:spacing w:after="0" w:line="240" w:lineRule="auto"/>
        <w:jc w:val="both"/>
        <w:rPr>
          <w:lang w:val="en-US"/>
        </w:rPr>
      </w:pPr>
      <w:r w:rsidRPr="001D470A">
        <w:rPr>
          <w:lang w:val="en-US"/>
        </w:rPr>
        <w:t xml:space="preserve">maintain a safe distance from the machine during testing. </w:t>
      </w:r>
    </w:p>
    <w:p w14:paraId="70E2E499" w14:textId="579CC8B5" w:rsidR="00A254D2" w:rsidRPr="001D470A" w:rsidRDefault="004424E5" w:rsidP="00B13969">
      <w:pPr>
        <w:spacing w:after="0" w:line="240" w:lineRule="auto"/>
        <w:jc w:val="both"/>
        <w:rPr>
          <w:rStyle w:val="IntenseReference"/>
          <w:lang w:val="en-US"/>
        </w:rPr>
      </w:pPr>
      <w:r w:rsidRPr="001D470A">
        <w:rPr>
          <w:rStyle w:val="IntenseReference"/>
          <w:lang w:val="en-US"/>
        </w:rPr>
        <w:t>It is forbidden to touch moving parts of the device during operation.</w:t>
      </w:r>
    </w:p>
    <w:p w14:paraId="2D42A925" w14:textId="77777777" w:rsidR="00B13969" w:rsidRPr="00B13969" w:rsidRDefault="00B13969" w:rsidP="00B13969">
      <w:pPr>
        <w:spacing w:after="0" w:line="240" w:lineRule="auto"/>
        <w:jc w:val="both"/>
        <w:rPr>
          <w:color w:val="EE0000"/>
          <w:lang w:val="en-US"/>
        </w:rPr>
      </w:pPr>
    </w:p>
    <w:p w14:paraId="4DA67A9A" w14:textId="5EBD0601" w:rsidR="00834553" w:rsidRPr="004424E5" w:rsidRDefault="002D7CAA" w:rsidP="0038149C">
      <w:pPr>
        <w:pStyle w:val="Heading2"/>
        <w:rPr>
          <w:lang w:val="en-US"/>
        </w:rPr>
      </w:pPr>
      <w:r w:rsidRPr="004424E5">
        <w:rPr>
          <w:lang w:val="en-US"/>
        </w:rPr>
        <w:lastRenderedPageBreak/>
        <w:t xml:space="preserve">4. </w:t>
      </w:r>
      <w:r w:rsidR="004424E5" w:rsidRPr="004424E5">
        <w:rPr>
          <w:lang w:val="en-US"/>
        </w:rPr>
        <w:t>Procedure of the exercise</w:t>
      </w:r>
    </w:p>
    <w:p w14:paraId="331F48D4" w14:textId="71101983" w:rsidR="00834553" w:rsidRPr="004424E5" w:rsidRDefault="004424E5" w:rsidP="0038149C">
      <w:pPr>
        <w:pStyle w:val="Heading3"/>
        <w:rPr>
          <w:sz w:val="36"/>
          <w:szCs w:val="36"/>
          <w:lang w:val="en-US"/>
        </w:rPr>
      </w:pPr>
      <w:r w:rsidRPr="004424E5">
        <w:rPr>
          <w:lang w:val="en-US"/>
        </w:rPr>
        <w:t>Stage 1 – Specimen measurement</w:t>
      </w:r>
    </w:p>
    <w:p w14:paraId="25C2B153" w14:textId="77777777" w:rsidR="004424E5" w:rsidRPr="004424E5" w:rsidRDefault="004424E5" w:rsidP="00834553">
      <w:pPr>
        <w:spacing w:after="0"/>
        <w:rPr>
          <w:lang w:val="en-US"/>
        </w:rPr>
      </w:pPr>
      <w:r w:rsidRPr="004424E5">
        <w:rPr>
          <w:lang w:val="en-US"/>
        </w:rPr>
        <w:t>Measure the initial gauge length and diameter of the specimen.</w:t>
      </w:r>
    </w:p>
    <w:p w14:paraId="3874327B" w14:textId="1F575502" w:rsidR="005B6FEC" w:rsidRPr="00B632F9" w:rsidRDefault="004424E5" w:rsidP="00834553">
      <w:pPr>
        <w:spacing w:after="0"/>
      </w:pPr>
      <w:proofErr w:type="spellStart"/>
      <w:r w:rsidRPr="004424E5">
        <w:t>Table</w:t>
      </w:r>
      <w:proofErr w:type="spellEnd"/>
      <w:r w:rsidRPr="004424E5">
        <w:t xml:space="preserve"> 2. </w:t>
      </w:r>
      <w:proofErr w:type="spellStart"/>
      <w:r w:rsidRPr="004424E5">
        <w:t>Specimen</w:t>
      </w:r>
      <w:proofErr w:type="spellEnd"/>
      <w:r w:rsidRPr="004424E5">
        <w:t xml:space="preserve"> </w:t>
      </w:r>
      <w:proofErr w:type="spellStart"/>
      <w:r w:rsidRPr="004424E5">
        <w:t>properties</w:t>
      </w:r>
      <w:proofErr w:type="spellEnd"/>
    </w:p>
    <w:tbl>
      <w:tblPr>
        <w:tblStyle w:val="TableGrid"/>
        <w:tblW w:w="0" w:type="auto"/>
        <w:tblLook w:val="04A0" w:firstRow="1" w:lastRow="0" w:firstColumn="1" w:lastColumn="0" w:noHBand="0" w:noVBand="1"/>
      </w:tblPr>
      <w:tblGrid>
        <w:gridCol w:w="3020"/>
        <w:gridCol w:w="3021"/>
        <w:gridCol w:w="3021"/>
      </w:tblGrid>
      <w:tr w:rsidR="004424E5" w14:paraId="6566823A" w14:textId="77777777" w:rsidTr="00E55B93">
        <w:tc>
          <w:tcPr>
            <w:tcW w:w="3020" w:type="dxa"/>
          </w:tcPr>
          <w:p w14:paraId="4BCC8084" w14:textId="755D48E1" w:rsidR="004424E5" w:rsidRPr="004424E5" w:rsidRDefault="004424E5" w:rsidP="004424E5">
            <w:pPr>
              <w:rPr>
                <w:b/>
                <w:bCs/>
              </w:rPr>
            </w:pPr>
            <w:proofErr w:type="spellStart"/>
            <w:r w:rsidRPr="004424E5">
              <w:rPr>
                <w:b/>
                <w:bCs/>
              </w:rPr>
              <w:t>Parameter</w:t>
            </w:r>
            <w:proofErr w:type="spellEnd"/>
          </w:p>
        </w:tc>
        <w:tc>
          <w:tcPr>
            <w:tcW w:w="3021" w:type="dxa"/>
          </w:tcPr>
          <w:p w14:paraId="7F6B2071" w14:textId="2662B62E" w:rsidR="004424E5" w:rsidRPr="004424E5" w:rsidRDefault="004424E5" w:rsidP="004424E5">
            <w:pPr>
              <w:rPr>
                <w:b/>
                <w:bCs/>
              </w:rPr>
            </w:pPr>
            <w:r w:rsidRPr="004424E5">
              <w:rPr>
                <w:b/>
                <w:bCs/>
              </w:rPr>
              <w:t>Symbol</w:t>
            </w:r>
          </w:p>
        </w:tc>
        <w:tc>
          <w:tcPr>
            <w:tcW w:w="3021" w:type="dxa"/>
          </w:tcPr>
          <w:p w14:paraId="4BC87CBF" w14:textId="29E2E71E" w:rsidR="004424E5" w:rsidRPr="004424E5" w:rsidRDefault="004424E5" w:rsidP="004424E5">
            <w:pPr>
              <w:rPr>
                <w:b/>
                <w:bCs/>
              </w:rPr>
            </w:pPr>
            <w:r w:rsidRPr="004424E5">
              <w:rPr>
                <w:b/>
                <w:bCs/>
              </w:rPr>
              <w:t>Value</w:t>
            </w:r>
          </w:p>
        </w:tc>
      </w:tr>
      <w:tr w:rsidR="004424E5" w14:paraId="53BFC24A" w14:textId="77777777" w:rsidTr="00E55B93">
        <w:tc>
          <w:tcPr>
            <w:tcW w:w="3020" w:type="dxa"/>
          </w:tcPr>
          <w:p w14:paraId="289ED8EB" w14:textId="40C0434B" w:rsidR="004424E5" w:rsidRDefault="004424E5" w:rsidP="004424E5">
            <w:proofErr w:type="spellStart"/>
            <w:r w:rsidRPr="001D3B2C">
              <w:t>Initial</w:t>
            </w:r>
            <w:proofErr w:type="spellEnd"/>
            <w:r w:rsidRPr="001D3B2C">
              <w:t xml:space="preserve"> </w:t>
            </w:r>
            <w:proofErr w:type="spellStart"/>
            <w:r w:rsidRPr="001D3B2C">
              <w:t>length</w:t>
            </w:r>
            <w:proofErr w:type="spellEnd"/>
          </w:p>
        </w:tc>
        <w:tc>
          <w:tcPr>
            <w:tcW w:w="3021" w:type="dxa"/>
          </w:tcPr>
          <w:p w14:paraId="70F46DC9" w14:textId="4CB1731A" w:rsidR="004424E5" w:rsidRDefault="004424E5" w:rsidP="004424E5">
            <w:r w:rsidRPr="001D3B2C">
              <w:t>L0</w:t>
            </w:r>
          </w:p>
        </w:tc>
        <w:tc>
          <w:tcPr>
            <w:tcW w:w="3021" w:type="dxa"/>
          </w:tcPr>
          <w:p w14:paraId="6C249D9F" w14:textId="718AFE28" w:rsidR="004424E5" w:rsidRDefault="004424E5" w:rsidP="004424E5">
            <w:r w:rsidRPr="001D3B2C">
              <w:t>50 mm</w:t>
            </w:r>
          </w:p>
        </w:tc>
      </w:tr>
      <w:tr w:rsidR="004424E5" w14:paraId="3FE5A5EF" w14:textId="77777777" w:rsidTr="00E55B93">
        <w:tc>
          <w:tcPr>
            <w:tcW w:w="3020" w:type="dxa"/>
          </w:tcPr>
          <w:p w14:paraId="7E8D6F84" w14:textId="060F0D35" w:rsidR="004424E5" w:rsidRDefault="004424E5" w:rsidP="004424E5">
            <w:proofErr w:type="spellStart"/>
            <w:r w:rsidRPr="001D3B2C">
              <w:t>Specimen</w:t>
            </w:r>
            <w:proofErr w:type="spellEnd"/>
            <w:r w:rsidRPr="001D3B2C">
              <w:t xml:space="preserve"> </w:t>
            </w:r>
            <w:proofErr w:type="spellStart"/>
            <w:r w:rsidRPr="001D3B2C">
              <w:t>diameter</w:t>
            </w:r>
            <w:proofErr w:type="spellEnd"/>
          </w:p>
        </w:tc>
        <w:tc>
          <w:tcPr>
            <w:tcW w:w="3021" w:type="dxa"/>
          </w:tcPr>
          <w:p w14:paraId="12FC049B" w14:textId="11DDF275" w:rsidR="004424E5" w:rsidRDefault="004424E5" w:rsidP="004424E5">
            <w:r w:rsidRPr="001D3B2C">
              <w:t>d</w:t>
            </w:r>
          </w:p>
        </w:tc>
        <w:tc>
          <w:tcPr>
            <w:tcW w:w="3021" w:type="dxa"/>
          </w:tcPr>
          <w:p w14:paraId="69496647" w14:textId="61C8EC45" w:rsidR="004424E5" w:rsidRDefault="004424E5" w:rsidP="004424E5">
            <w:r w:rsidRPr="001D3B2C">
              <w:t>12 mm</w:t>
            </w:r>
          </w:p>
        </w:tc>
      </w:tr>
      <w:tr w:rsidR="004424E5" w14:paraId="31B0C679" w14:textId="77777777" w:rsidTr="00E55B93">
        <w:tc>
          <w:tcPr>
            <w:tcW w:w="3020" w:type="dxa"/>
          </w:tcPr>
          <w:p w14:paraId="681B8A21" w14:textId="1673FE0A" w:rsidR="004424E5" w:rsidRDefault="004424E5" w:rsidP="004424E5">
            <w:r w:rsidRPr="001D3B2C">
              <w:t>Cross-</w:t>
            </w:r>
            <w:proofErr w:type="spellStart"/>
            <w:r w:rsidRPr="001D3B2C">
              <w:t>sectional</w:t>
            </w:r>
            <w:proofErr w:type="spellEnd"/>
            <w:r w:rsidRPr="001D3B2C">
              <w:t xml:space="preserve"> </w:t>
            </w:r>
            <w:proofErr w:type="spellStart"/>
            <w:r w:rsidRPr="001D3B2C">
              <w:t>area</w:t>
            </w:r>
            <w:proofErr w:type="spellEnd"/>
          </w:p>
        </w:tc>
        <w:tc>
          <w:tcPr>
            <w:tcW w:w="3021" w:type="dxa"/>
          </w:tcPr>
          <w:p w14:paraId="038EF8B2" w14:textId="52F35B5B" w:rsidR="004424E5" w:rsidRDefault="004424E5" w:rsidP="004424E5">
            <w:r w:rsidRPr="001D3B2C">
              <w:t>S0</w:t>
            </w:r>
          </w:p>
        </w:tc>
        <w:tc>
          <w:tcPr>
            <w:tcW w:w="3021" w:type="dxa"/>
          </w:tcPr>
          <w:p w14:paraId="1EE77CF0" w14:textId="1557A71F" w:rsidR="004424E5" w:rsidRDefault="004424E5" w:rsidP="004424E5">
            <w:r w:rsidRPr="001D3B2C">
              <w:t>113 mm²</w:t>
            </w:r>
          </w:p>
        </w:tc>
      </w:tr>
    </w:tbl>
    <w:p w14:paraId="1790ED2E" w14:textId="5B64E903" w:rsidR="00834553" w:rsidRPr="0038149C" w:rsidRDefault="00612593" w:rsidP="00834553">
      <w:pPr>
        <w:spacing w:after="0"/>
        <w:rPr>
          <w:rStyle w:val="IntenseReference"/>
          <w:lang w:val="en-US"/>
        </w:rPr>
      </w:pPr>
      <w:r w:rsidRPr="0038149C">
        <w:rPr>
          <w:rStyle w:val="IntenseReference"/>
          <w:lang w:val="en-US"/>
        </w:rPr>
        <w:t>All measurements should be taken with an accuracy of 0.1 mm.</w:t>
      </w:r>
    </w:p>
    <w:p w14:paraId="03CC923B" w14:textId="3E837ABA" w:rsidR="00834553" w:rsidRPr="00612593" w:rsidRDefault="00612593" w:rsidP="0038149C">
      <w:pPr>
        <w:pStyle w:val="Heading3"/>
        <w:rPr>
          <w:sz w:val="36"/>
          <w:szCs w:val="36"/>
          <w:lang w:val="en-US"/>
        </w:rPr>
      </w:pPr>
      <w:r w:rsidRPr="00612593">
        <w:rPr>
          <w:lang w:val="en-US"/>
        </w:rPr>
        <w:t>Stage 2 – Tensile test execution</w:t>
      </w:r>
    </w:p>
    <w:p w14:paraId="06DEF301" w14:textId="1B06F09A" w:rsidR="00612593" w:rsidRPr="0038149C" w:rsidRDefault="00612593" w:rsidP="0038149C">
      <w:pPr>
        <w:pStyle w:val="ListParagraph"/>
        <w:numPr>
          <w:ilvl w:val="0"/>
          <w:numId w:val="18"/>
        </w:numPr>
        <w:rPr>
          <w:lang w:val="en-US"/>
        </w:rPr>
      </w:pPr>
      <w:r w:rsidRPr="0038149C">
        <w:rPr>
          <w:lang w:val="en-US"/>
        </w:rPr>
        <w:t xml:space="preserve">Mount the specimen in the machine grips. </w:t>
      </w:r>
    </w:p>
    <w:p w14:paraId="321D1155" w14:textId="22C9E627" w:rsidR="00612593" w:rsidRPr="0038149C" w:rsidRDefault="00612593" w:rsidP="0038149C">
      <w:pPr>
        <w:pStyle w:val="ListParagraph"/>
        <w:numPr>
          <w:ilvl w:val="0"/>
          <w:numId w:val="18"/>
        </w:numPr>
        <w:rPr>
          <w:lang w:val="en-US"/>
        </w:rPr>
      </w:pPr>
      <w:r w:rsidRPr="0038149C">
        <w:rPr>
          <w:lang w:val="en-US"/>
        </w:rPr>
        <w:t xml:space="preserve">Set the appropriate displacement speed. </w:t>
      </w:r>
    </w:p>
    <w:p w14:paraId="202EBB8B" w14:textId="0618A6DC" w:rsidR="00612593" w:rsidRPr="0038149C" w:rsidRDefault="00612593" w:rsidP="0038149C">
      <w:pPr>
        <w:pStyle w:val="ListParagraph"/>
        <w:numPr>
          <w:ilvl w:val="0"/>
          <w:numId w:val="18"/>
        </w:numPr>
        <w:rPr>
          <w:lang w:val="en-US"/>
        </w:rPr>
      </w:pPr>
      <w:r w:rsidRPr="0038149C">
        <w:rPr>
          <w:lang w:val="en-US"/>
        </w:rPr>
        <w:t xml:space="preserve">Start the measurement. </w:t>
      </w:r>
    </w:p>
    <w:p w14:paraId="3BDD8DA3" w14:textId="43B81682" w:rsidR="00612593" w:rsidRPr="0038149C" w:rsidRDefault="00612593" w:rsidP="0038149C">
      <w:pPr>
        <w:pStyle w:val="ListParagraph"/>
        <w:numPr>
          <w:ilvl w:val="0"/>
          <w:numId w:val="18"/>
        </w:numPr>
        <w:rPr>
          <w:lang w:val="en-US"/>
        </w:rPr>
      </w:pPr>
      <w:r w:rsidRPr="0038149C">
        <w:rPr>
          <w:lang w:val="en-US"/>
        </w:rPr>
        <w:t xml:space="preserve">Observe the behavior of the specimen during loading. </w:t>
      </w:r>
    </w:p>
    <w:p w14:paraId="2D098A29" w14:textId="575F2C1E" w:rsidR="00834553" w:rsidRPr="0038149C" w:rsidRDefault="00612593" w:rsidP="00834553">
      <w:pPr>
        <w:pStyle w:val="ListParagraph"/>
        <w:numPr>
          <w:ilvl w:val="0"/>
          <w:numId w:val="18"/>
        </w:numPr>
        <w:spacing w:after="0"/>
        <w:rPr>
          <w:lang w:val="en-US"/>
        </w:rPr>
      </w:pPr>
      <w:r w:rsidRPr="0038149C">
        <w:rPr>
          <w:lang w:val="en-US"/>
        </w:rPr>
        <w:t>Record the results.</w:t>
      </w:r>
    </w:p>
    <w:p w14:paraId="20679ADE" w14:textId="6F6E9B7A" w:rsidR="00834553" w:rsidRPr="00F60FA3" w:rsidRDefault="00F60FA3" w:rsidP="0038149C">
      <w:pPr>
        <w:pStyle w:val="Heading3"/>
        <w:rPr>
          <w:sz w:val="36"/>
          <w:szCs w:val="36"/>
          <w:lang w:val="en-US"/>
        </w:rPr>
      </w:pPr>
      <w:r w:rsidRPr="00F60FA3">
        <w:rPr>
          <w:lang w:val="en-US"/>
        </w:rPr>
        <w:t>Stage 3 – Data processing</w:t>
      </w:r>
    </w:p>
    <w:p w14:paraId="6FDA7125" w14:textId="792C6D03" w:rsidR="00F60FA3" w:rsidRPr="00F60FA3" w:rsidRDefault="00F60FA3" w:rsidP="00F60FA3">
      <w:pPr>
        <w:spacing w:after="0"/>
        <w:rPr>
          <w:lang w:val="en-US"/>
        </w:rPr>
      </w:pPr>
      <w:r w:rsidRPr="00F60FA3">
        <w:rPr>
          <w:lang w:val="en-US"/>
        </w:rPr>
        <w:t>Based on the recorded data, determine:</w:t>
      </w:r>
    </w:p>
    <w:p w14:paraId="2A339DBE" w14:textId="5BFE83D5" w:rsidR="00F60FA3" w:rsidRPr="0038149C" w:rsidRDefault="00F60FA3" w:rsidP="0038149C">
      <w:pPr>
        <w:pStyle w:val="ListParagraph"/>
        <w:numPr>
          <w:ilvl w:val="0"/>
          <w:numId w:val="15"/>
        </w:numPr>
        <w:spacing w:after="0"/>
        <w:rPr>
          <w:lang w:val="en-US"/>
        </w:rPr>
      </w:pPr>
      <w:r w:rsidRPr="0038149C">
        <w:rPr>
          <w:lang w:val="en-US"/>
        </w:rPr>
        <w:t>yield strength,</w:t>
      </w:r>
    </w:p>
    <w:p w14:paraId="19373AE6" w14:textId="0CAB3EEC" w:rsidR="00F60FA3" w:rsidRPr="0038149C" w:rsidRDefault="00F60FA3" w:rsidP="0038149C">
      <w:pPr>
        <w:pStyle w:val="ListParagraph"/>
        <w:numPr>
          <w:ilvl w:val="0"/>
          <w:numId w:val="15"/>
        </w:numPr>
        <w:spacing w:after="0"/>
        <w:rPr>
          <w:lang w:val="en-US"/>
        </w:rPr>
      </w:pPr>
      <w:r w:rsidRPr="0038149C">
        <w:rPr>
          <w:lang w:val="en-US"/>
        </w:rPr>
        <w:t>ultimate tensile strength,</w:t>
      </w:r>
    </w:p>
    <w:p w14:paraId="76DB37DB" w14:textId="1B5AF798" w:rsidR="00F60FA3" w:rsidRPr="0038149C" w:rsidRDefault="00F60FA3" w:rsidP="0038149C">
      <w:pPr>
        <w:pStyle w:val="ListParagraph"/>
        <w:numPr>
          <w:ilvl w:val="0"/>
          <w:numId w:val="15"/>
        </w:numPr>
        <w:spacing w:after="0"/>
        <w:rPr>
          <w:lang w:val="en-US"/>
        </w:rPr>
      </w:pPr>
      <w:r w:rsidRPr="0038149C">
        <w:rPr>
          <w:lang w:val="en-US"/>
        </w:rPr>
        <w:t>relative elongation,</w:t>
      </w:r>
    </w:p>
    <w:p w14:paraId="23FA4424" w14:textId="58B1F8DD" w:rsidR="00834553" w:rsidRPr="0038149C" w:rsidRDefault="00F60FA3" w:rsidP="0038149C">
      <w:pPr>
        <w:pStyle w:val="ListParagraph"/>
        <w:numPr>
          <w:ilvl w:val="0"/>
          <w:numId w:val="15"/>
        </w:numPr>
        <w:spacing w:after="0"/>
        <w:rPr>
          <w:lang w:val="en-US"/>
        </w:rPr>
      </w:pPr>
      <w:r w:rsidRPr="0038149C">
        <w:rPr>
          <w:lang w:val="en-US"/>
        </w:rPr>
        <w:t>Young’s modulus.</w:t>
      </w:r>
    </w:p>
    <w:p w14:paraId="4418A324" w14:textId="32715567" w:rsidR="0076082B" w:rsidRPr="00AC159C" w:rsidRDefault="001F7F7B" w:rsidP="00AC159C">
      <w:pPr>
        <w:pStyle w:val="Heading2"/>
        <w:rPr>
          <w:sz w:val="40"/>
          <w:szCs w:val="40"/>
          <w:lang w:val="en-US"/>
        </w:rPr>
      </w:pPr>
      <w:r w:rsidRPr="00F60FA3">
        <w:rPr>
          <w:lang w:val="en-US"/>
        </w:rPr>
        <w:t xml:space="preserve">5. </w:t>
      </w:r>
      <w:r w:rsidR="00F60FA3" w:rsidRPr="00F60FA3">
        <w:rPr>
          <w:lang w:val="en-US"/>
        </w:rPr>
        <w:t>Test results</w:t>
      </w:r>
    </w:p>
    <w:p w14:paraId="7F6EBDF2" w14:textId="46B0BC02" w:rsidR="00AC159C" w:rsidRDefault="00AC159C" w:rsidP="00AC159C">
      <w:pPr>
        <w:pStyle w:val="Caption"/>
        <w:keepNext/>
      </w:pPr>
      <w:proofErr w:type="spellStart"/>
      <w:r>
        <w:t>Table</w:t>
      </w:r>
      <w:proofErr w:type="spellEnd"/>
      <w:r>
        <w:t xml:space="preserve"> </w:t>
      </w:r>
      <w:r>
        <w:fldChar w:fldCharType="begin"/>
      </w:r>
      <w:r>
        <w:instrText xml:space="preserve"> SEQ Table \* ARABIC </w:instrText>
      </w:r>
      <w:r>
        <w:fldChar w:fldCharType="separate"/>
      </w:r>
      <w:r>
        <w:rPr>
          <w:noProof/>
        </w:rPr>
        <w:t>1</w:t>
      </w:r>
      <w:r>
        <w:fldChar w:fldCharType="end"/>
      </w:r>
      <w:r>
        <w:t xml:space="preserve"> </w:t>
      </w:r>
      <w:proofErr w:type="spellStart"/>
      <w:r w:rsidRPr="00D1344A">
        <w:t>Obtained</w:t>
      </w:r>
      <w:proofErr w:type="spellEnd"/>
      <w:r w:rsidRPr="00D1344A">
        <w:t xml:space="preserve"> test </w:t>
      </w:r>
      <w:proofErr w:type="spellStart"/>
      <w:r w:rsidRPr="00D1344A">
        <w:t>results</w:t>
      </w:r>
      <w:proofErr w:type="spellEnd"/>
    </w:p>
    <w:tbl>
      <w:tblPr>
        <w:tblStyle w:val="TableGrid"/>
        <w:tblW w:w="0" w:type="auto"/>
        <w:tblLook w:val="0480" w:firstRow="0" w:lastRow="0" w:firstColumn="1" w:lastColumn="0" w:noHBand="0" w:noVBand="1"/>
      </w:tblPr>
      <w:tblGrid>
        <w:gridCol w:w="1812"/>
        <w:gridCol w:w="1812"/>
        <w:gridCol w:w="1812"/>
        <w:gridCol w:w="1813"/>
        <w:gridCol w:w="1813"/>
      </w:tblGrid>
      <w:tr w:rsidR="00F60FA3" w14:paraId="43201E2F" w14:textId="77777777" w:rsidTr="00F60FA3">
        <w:tc>
          <w:tcPr>
            <w:tcW w:w="1812" w:type="dxa"/>
          </w:tcPr>
          <w:p w14:paraId="588CEFE0" w14:textId="42B40586" w:rsidR="00F60FA3" w:rsidRDefault="00F60FA3" w:rsidP="00F60FA3">
            <w:proofErr w:type="spellStart"/>
            <w:r w:rsidRPr="00D5371D">
              <w:t>Material</w:t>
            </w:r>
            <w:proofErr w:type="spellEnd"/>
          </w:p>
        </w:tc>
        <w:tc>
          <w:tcPr>
            <w:tcW w:w="3624" w:type="dxa"/>
            <w:gridSpan w:val="2"/>
          </w:tcPr>
          <w:p w14:paraId="4302B4BF" w14:textId="5CF551A8" w:rsidR="00F60FA3" w:rsidRDefault="00F60FA3" w:rsidP="00F60FA3">
            <w:proofErr w:type="spellStart"/>
            <w:r w:rsidRPr="00D5371D">
              <w:t>Material</w:t>
            </w:r>
            <w:proofErr w:type="spellEnd"/>
          </w:p>
        </w:tc>
        <w:tc>
          <w:tcPr>
            <w:tcW w:w="3626" w:type="dxa"/>
            <w:gridSpan w:val="2"/>
          </w:tcPr>
          <w:p w14:paraId="0A7B9C19" w14:textId="28B5DC5F" w:rsidR="00F60FA3" w:rsidRDefault="00F60FA3" w:rsidP="00F60FA3">
            <w:proofErr w:type="spellStart"/>
            <w:r w:rsidRPr="00D5371D">
              <w:t>Material</w:t>
            </w:r>
            <w:proofErr w:type="spellEnd"/>
          </w:p>
        </w:tc>
      </w:tr>
      <w:tr w:rsidR="0010378E" w14:paraId="3FAD7370" w14:textId="77777777" w:rsidTr="00F60FA3">
        <w:tc>
          <w:tcPr>
            <w:tcW w:w="1812" w:type="dxa"/>
          </w:tcPr>
          <w:p w14:paraId="4232C645" w14:textId="77777777" w:rsidR="0010378E" w:rsidRDefault="0010378E" w:rsidP="00834553"/>
        </w:tc>
        <w:tc>
          <w:tcPr>
            <w:tcW w:w="1812" w:type="dxa"/>
          </w:tcPr>
          <w:p w14:paraId="30ED0CB3" w14:textId="46A23F23" w:rsidR="0010378E" w:rsidRDefault="0073576E" w:rsidP="00834553">
            <w:r w:rsidRPr="0073576E">
              <w:t>Re [MPa]</w:t>
            </w:r>
          </w:p>
        </w:tc>
        <w:tc>
          <w:tcPr>
            <w:tcW w:w="1812" w:type="dxa"/>
          </w:tcPr>
          <w:p w14:paraId="110CFB62" w14:textId="104846E5" w:rsidR="0010378E" w:rsidRDefault="0073576E" w:rsidP="00834553">
            <w:proofErr w:type="spellStart"/>
            <w:r w:rsidRPr="0073576E">
              <w:t>Rm</w:t>
            </w:r>
            <w:proofErr w:type="spellEnd"/>
            <w:r w:rsidRPr="0073576E">
              <w:t xml:space="preserve"> [</w:t>
            </w:r>
            <w:proofErr w:type="spellStart"/>
            <w:r w:rsidRPr="0073576E">
              <w:t>MPa</w:t>
            </w:r>
            <w:proofErr w:type="spellEnd"/>
            <w:r w:rsidRPr="0073576E">
              <w:t>]</w:t>
            </w:r>
          </w:p>
        </w:tc>
        <w:tc>
          <w:tcPr>
            <w:tcW w:w="1813" w:type="dxa"/>
          </w:tcPr>
          <w:p w14:paraId="3A14959A" w14:textId="395514E8" w:rsidR="0010378E" w:rsidRDefault="0073576E" w:rsidP="00834553">
            <w:r w:rsidRPr="0073576E">
              <w:t>A [%]</w:t>
            </w:r>
          </w:p>
        </w:tc>
        <w:tc>
          <w:tcPr>
            <w:tcW w:w="1813" w:type="dxa"/>
          </w:tcPr>
          <w:p w14:paraId="42BBF4DC" w14:textId="59924897" w:rsidR="0010378E" w:rsidRDefault="0073576E" w:rsidP="00834553">
            <w:r w:rsidRPr="0073576E">
              <w:t>Z [%]</w:t>
            </w:r>
          </w:p>
        </w:tc>
      </w:tr>
      <w:tr w:rsidR="0010378E" w14:paraId="04D653FC" w14:textId="77777777" w:rsidTr="00F60FA3">
        <w:tc>
          <w:tcPr>
            <w:tcW w:w="1812" w:type="dxa"/>
          </w:tcPr>
          <w:p w14:paraId="7C326F84" w14:textId="2605EAC1" w:rsidR="0010378E" w:rsidRDefault="00F60FA3" w:rsidP="00834553">
            <w:r w:rsidRPr="00F60FA3">
              <w:t>Steel S235</w:t>
            </w:r>
          </w:p>
        </w:tc>
        <w:tc>
          <w:tcPr>
            <w:tcW w:w="1812" w:type="dxa"/>
          </w:tcPr>
          <w:p w14:paraId="35ED275F" w14:textId="4FB9B085" w:rsidR="0010378E" w:rsidRDefault="003B59A1" w:rsidP="00834553">
            <w:r w:rsidRPr="003B59A1">
              <w:t>235</w:t>
            </w:r>
          </w:p>
        </w:tc>
        <w:tc>
          <w:tcPr>
            <w:tcW w:w="1812" w:type="dxa"/>
          </w:tcPr>
          <w:p w14:paraId="660C2A45" w14:textId="3D89F300" w:rsidR="0010378E" w:rsidRDefault="003B59A1" w:rsidP="00834553">
            <w:r w:rsidRPr="003B59A1">
              <w:t>410</w:t>
            </w:r>
          </w:p>
        </w:tc>
        <w:tc>
          <w:tcPr>
            <w:tcW w:w="1813" w:type="dxa"/>
          </w:tcPr>
          <w:p w14:paraId="7BBE9332" w14:textId="7A8ABFB5" w:rsidR="0010378E" w:rsidRDefault="003B59A1" w:rsidP="00834553">
            <w:r w:rsidRPr="003B59A1">
              <w:t>26</w:t>
            </w:r>
          </w:p>
        </w:tc>
        <w:tc>
          <w:tcPr>
            <w:tcW w:w="1813" w:type="dxa"/>
          </w:tcPr>
          <w:p w14:paraId="5921E836" w14:textId="0CFB992E" w:rsidR="00F60FA3" w:rsidRDefault="000851E9" w:rsidP="00834553">
            <w:r w:rsidRPr="000851E9">
              <w:t>35</w:t>
            </w:r>
          </w:p>
        </w:tc>
      </w:tr>
      <w:tr w:rsidR="0010378E" w14:paraId="58753F21" w14:textId="77777777" w:rsidTr="00F60FA3">
        <w:tc>
          <w:tcPr>
            <w:tcW w:w="1812" w:type="dxa"/>
          </w:tcPr>
          <w:p w14:paraId="2D60A165" w14:textId="79C54714" w:rsidR="0010378E" w:rsidRDefault="003B59A1" w:rsidP="00834553">
            <w:r w:rsidRPr="003B59A1">
              <w:t>Aluminium PA6</w:t>
            </w:r>
          </w:p>
        </w:tc>
        <w:tc>
          <w:tcPr>
            <w:tcW w:w="1812" w:type="dxa"/>
          </w:tcPr>
          <w:p w14:paraId="6F1C7808" w14:textId="55EFA325" w:rsidR="0010378E" w:rsidRDefault="003B59A1" w:rsidP="00834553">
            <w:r w:rsidRPr="003B59A1">
              <w:t>235</w:t>
            </w:r>
          </w:p>
        </w:tc>
        <w:tc>
          <w:tcPr>
            <w:tcW w:w="1812" w:type="dxa"/>
          </w:tcPr>
          <w:p w14:paraId="3235AAAA" w14:textId="656B931D" w:rsidR="0010378E" w:rsidRDefault="003B59A1" w:rsidP="00834553">
            <w:r w:rsidRPr="003B59A1">
              <w:t>290</w:t>
            </w:r>
          </w:p>
        </w:tc>
        <w:tc>
          <w:tcPr>
            <w:tcW w:w="1813" w:type="dxa"/>
          </w:tcPr>
          <w:p w14:paraId="4FE11AFE" w14:textId="127D30CA" w:rsidR="0010378E" w:rsidRDefault="000851E9" w:rsidP="00834553">
            <w:r w:rsidRPr="000851E9">
              <w:t>14</w:t>
            </w:r>
          </w:p>
        </w:tc>
        <w:tc>
          <w:tcPr>
            <w:tcW w:w="1813" w:type="dxa"/>
          </w:tcPr>
          <w:p w14:paraId="09D556F2" w14:textId="0185D706" w:rsidR="0010378E" w:rsidRDefault="000851E9" w:rsidP="00834553">
            <w:r w:rsidRPr="000851E9">
              <w:t>20</w:t>
            </w:r>
          </w:p>
        </w:tc>
      </w:tr>
    </w:tbl>
    <w:p w14:paraId="752B5EA4" w14:textId="768ADE34" w:rsidR="001904D8" w:rsidRPr="00A302BD" w:rsidRDefault="001904D8" w:rsidP="0038149C">
      <w:pPr>
        <w:pStyle w:val="IntenseQuote"/>
        <w:rPr>
          <w:lang w:val="en-US"/>
        </w:rPr>
      </w:pPr>
      <w:r w:rsidRPr="00512291">
        <w:rPr>
          <w:lang w:val="en-US"/>
        </w:rPr>
        <w:t>„To invent, you need a good imagination and a pile of junk.” — Thomas Edison</w:t>
      </w:r>
    </w:p>
    <w:p w14:paraId="4C0316FB" w14:textId="487B59F1" w:rsidR="00834553" w:rsidRPr="00B502CB" w:rsidRDefault="00C7094C" w:rsidP="0038149C">
      <w:pPr>
        <w:pStyle w:val="Heading2"/>
        <w:rPr>
          <w:sz w:val="36"/>
          <w:szCs w:val="36"/>
          <w:lang w:val="en-US"/>
        </w:rPr>
      </w:pPr>
      <w:r w:rsidRPr="00B502CB">
        <w:rPr>
          <w:lang w:val="en-US"/>
        </w:rPr>
        <w:t xml:space="preserve">6. </w:t>
      </w:r>
      <w:r w:rsidR="00A302BD" w:rsidRPr="00B502CB">
        <w:rPr>
          <w:lang w:val="en-US"/>
        </w:rPr>
        <w:t>Stress–strain curve</w:t>
      </w:r>
    </w:p>
    <w:p w14:paraId="27B7C1AE" w14:textId="6617658D" w:rsidR="00B13969" w:rsidRDefault="00A302BD" w:rsidP="007940AA">
      <w:pPr>
        <w:widowControl w:val="0"/>
        <w:spacing w:after="0"/>
        <w:ind w:firstLine="708"/>
        <w:jc w:val="both"/>
        <w:rPr>
          <w:lang w:val="en-US"/>
        </w:rPr>
      </w:pPr>
      <w:r w:rsidRPr="00A302BD">
        <w:rPr>
          <w:lang w:val="en-US"/>
        </w:rPr>
        <w:t>The stress–strain curve (tensile curve</w:t>
      </w:r>
      <w:r w:rsidR="00AC159C">
        <w:rPr>
          <w:lang w:val="en-US"/>
        </w:rPr>
        <w:t xml:space="preserve">, </w:t>
      </w:r>
      <w:r w:rsidR="00AC159C">
        <w:rPr>
          <w:lang w:val="en-US"/>
        </w:rPr>
        <w:fldChar w:fldCharType="begin"/>
      </w:r>
      <w:r w:rsidR="00AC159C">
        <w:rPr>
          <w:lang w:val="en-US"/>
        </w:rPr>
        <w:instrText xml:space="preserve"> REF _Ref234489389 \h </w:instrText>
      </w:r>
      <w:r w:rsidR="00AC159C">
        <w:rPr>
          <w:lang w:val="en-US"/>
        </w:rPr>
      </w:r>
      <w:r w:rsidR="00AC159C">
        <w:rPr>
          <w:lang w:val="en-US"/>
        </w:rPr>
        <w:fldChar w:fldCharType="separate"/>
      </w:r>
      <w:r w:rsidR="00AC159C" w:rsidRPr="007940AA">
        <w:rPr>
          <w:lang w:val="en-US"/>
        </w:rPr>
        <w:t xml:space="preserve">Figure </w:t>
      </w:r>
      <w:r w:rsidR="00AC159C" w:rsidRPr="007940AA">
        <w:rPr>
          <w:noProof/>
          <w:lang w:val="en-US"/>
        </w:rPr>
        <w:t>1</w:t>
      </w:r>
      <w:r w:rsidR="00AC159C">
        <w:rPr>
          <w:lang w:val="en-US"/>
        </w:rPr>
        <w:fldChar w:fldCharType="end"/>
      </w:r>
      <w:r w:rsidRPr="00A302BD">
        <w:rPr>
          <w:lang w:val="en-US"/>
        </w:rPr>
        <w:t xml:space="preserve">) is a graphical representation of the relationship between stress and strain, obtained during strength testing of materials (e.g., metals, plastics). It reflects the behavior and resistance of a material under load—from </w:t>
      </w:r>
      <w:r w:rsidRPr="00A302BD">
        <w:rPr>
          <w:lang w:val="en-US"/>
        </w:rPr>
        <w:lastRenderedPageBreak/>
        <w:t>its initial state up to fracture.</w:t>
      </w:r>
    </w:p>
    <w:p w14:paraId="3A04E4FA" w14:textId="77777777" w:rsidR="007940AA" w:rsidRDefault="0038149C" w:rsidP="007940AA">
      <w:pPr>
        <w:keepNext/>
        <w:widowControl w:val="0"/>
        <w:spacing w:after="0"/>
        <w:jc w:val="both"/>
      </w:pPr>
      <w:r>
        <w:rPr>
          <w:noProof/>
          <w:lang w:val="en-US"/>
        </w:rPr>
        <w:drawing>
          <wp:inline distT="0" distB="0" distL="0" distR="0" wp14:anchorId="0549357A" wp14:editId="4F2127FF">
            <wp:extent cx="6443980" cy="3213100"/>
            <wp:effectExtent l="0" t="0" r="0" b="6350"/>
            <wp:docPr id="1031816623" name="Picture 2" descr="Line graph comparing stress versus strain for structural steel, aluminum, and brass, illustrating material strength and deformation behavior. Structural steel shows highest peak stress around 510 MPa at 10% strain, brass peaks near 350 MPa at 2% strain, and aluminum reaches about 250 MPa at 5% s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6623" name="Picture 2" descr="Line graph comparing stress versus strain for structural steel, aluminum, and brass, illustrating material strength and deformation behavior. Structural steel shows highest peak stress around 510 MPa at 10% strain, brass peaks near 350 MPa at 2% strain, and aluminum reaches about 250 MPa at 5% stra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43980" cy="3213100"/>
                    </a:xfrm>
                    <a:prstGeom prst="rect">
                      <a:avLst/>
                    </a:prstGeom>
                    <a:noFill/>
                  </pic:spPr>
                </pic:pic>
              </a:graphicData>
            </a:graphic>
          </wp:inline>
        </w:drawing>
      </w:r>
    </w:p>
    <w:p w14:paraId="4528EB52" w14:textId="55A54AB4" w:rsidR="0038149C" w:rsidRPr="00B13969" w:rsidRDefault="007940AA" w:rsidP="00AC159C">
      <w:pPr>
        <w:pStyle w:val="Caption"/>
        <w:jc w:val="both"/>
        <w:rPr>
          <w:lang w:val="en-US"/>
        </w:rPr>
      </w:pPr>
      <w:bookmarkStart w:id="0" w:name="_Ref234489389"/>
      <w:r w:rsidRPr="007940AA">
        <w:rPr>
          <w:lang w:val="en-US"/>
        </w:rPr>
        <w:t xml:space="preserve">Figure </w:t>
      </w:r>
      <w:r>
        <w:fldChar w:fldCharType="begin"/>
      </w:r>
      <w:r w:rsidRPr="007940AA">
        <w:rPr>
          <w:lang w:val="en-US"/>
        </w:rPr>
        <w:instrText xml:space="preserve"> SEQ Figure \* ARABIC </w:instrText>
      </w:r>
      <w:r>
        <w:fldChar w:fldCharType="separate"/>
      </w:r>
      <w:r w:rsidR="00936A21">
        <w:rPr>
          <w:noProof/>
          <w:lang w:val="en-US"/>
        </w:rPr>
        <w:t>1</w:t>
      </w:r>
      <w:r>
        <w:fldChar w:fldCharType="end"/>
      </w:r>
      <w:bookmarkEnd w:id="0"/>
      <w:r w:rsidRPr="007940AA">
        <w:rPr>
          <w:lang w:val="en-US"/>
        </w:rPr>
        <w:t xml:space="preserve"> Example tensile curves for three selected materials.</w:t>
      </w:r>
    </w:p>
    <w:p w14:paraId="1C9D1845" w14:textId="77777777" w:rsidR="00B13969" w:rsidRDefault="00B13969" w:rsidP="0097182D">
      <w:pPr>
        <w:widowControl w:val="0"/>
        <w:spacing w:after="0"/>
        <w:ind w:firstLine="708"/>
        <w:jc w:val="both"/>
        <w:rPr>
          <w:lang w:val="en-US"/>
        </w:rPr>
      </w:pPr>
      <w:r w:rsidRPr="00B13969">
        <w:rPr>
          <w:lang w:val="en-US"/>
        </w:rPr>
        <w:t>The image shows a professional testing station, whose main element is a vertical, dual-column universal testing machine (model 6.1000). This device, together with its control system and hydraulic power unit, is used for static destructive tests, primarily tensile testing. The station features a rigid frame construction, ensuring high stiffness necessary for precise application of large mechanical loads.</w:t>
      </w:r>
    </w:p>
    <w:p w14:paraId="6B558314" w14:textId="77777777" w:rsidR="00B13969" w:rsidRPr="00B502CB" w:rsidRDefault="00B13969" w:rsidP="0097182D">
      <w:pPr>
        <w:widowControl w:val="0"/>
        <w:spacing w:after="0"/>
        <w:ind w:firstLine="708"/>
        <w:jc w:val="both"/>
        <w:rPr>
          <w:lang w:val="en-US"/>
        </w:rPr>
      </w:pPr>
      <w:r w:rsidRPr="00B13969">
        <w:rPr>
          <w:lang w:val="en-US"/>
        </w:rPr>
        <w:t xml:space="preserve">In the central part of the machine there are powerful grips (jaws) designed to securely hold the ends of the tested specimen. Above them is a movable crosshead, which travels vertically along the columns using lead screws protected by yellow covers. </w:t>
      </w:r>
      <w:r w:rsidRPr="00B502CB">
        <w:rPr>
          <w:lang w:val="en-US"/>
        </w:rPr>
        <w:t>This mechanism enables controlled and smooth stretching of the material until fracture.</w:t>
      </w:r>
    </w:p>
    <w:p w14:paraId="029EBE03" w14:textId="4C9A6474" w:rsidR="005A4865" w:rsidRPr="00B13969" w:rsidRDefault="00B13969" w:rsidP="005A4865">
      <w:pPr>
        <w:widowControl w:val="0"/>
        <w:spacing w:after="0"/>
        <w:ind w:firstLine="708"/>
        <w:jc w:val="both"/>
        <w:rPr>
          <w:lang w:val="en-US"/>
        </w:rPr>
      </w:pPr>
      <w:r w:rsidRPr="00B13969">
        <w:rPr>
          <w:lang w:val="en-US"/>
        </w:rPr>
        <w:t>The presented station allows precise force application and simultaneous recording of specimen geometry changes using an integrated measurement system. This enables accurate determination of basic mechanical properties of tested materials, such as yield strength and ultimate tensile strength.</w:t>
      </w:r>
    </w:p>
    <w:p w14:paraId="6BC30582" w14:textId="77777777" w:rsidR="00AC159C" w:rsidRDefault="004A02E4" w:rsidP="00AC159C">
      <w:pPr>
        <w:keepNext/>
        <w:widowControl w:val="0"/>
        <w:spacing w:after="0"/>
        <w:ind w:firstLine="708"/>
        <w:jc w:val="center"/>
      </w:pPr>
      <w:r>
        <w:rPr>
          <w:noProof/>
        </w:rPr>
        <w:lastRenderedPageBreak/>
        <w:drawing>
          <wp:inline distT="0" distB="0" distL="0" distR="0" wp14:anchorId="1CBEAC2B" wp14:editId="7F63916A">
            <wp:extent cx="2381250" cy="3171825"/>
            <wp:effectExtent l="0" t="0" r="0" b="9525"/>
            <wp:docPr id="19351789" name="Obraz 2" descr="Photograph of a vertical tensile testing machine used for material strength testing in an industrial lab setting. The machine features a blue and gray frame with yellow protective covers on vertical columns, a central grip mechanism for holding test specimens, and a control panel on the right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789" name="Obraz 2" descr="Photograph of a vertical tensile testing machine used for material strength testing in an industrial lab setting. The machine features a blue and gray frame with yellow protective covers on vertical columns, a central grip mechanism for holding test specimens, and a control panel on the right sid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1250" cy="3171825"/>
                    </a:xfrm>
                    <a:prstGeom prst="rect">
                      <a:avLst/>
                    </a:prstGeom>
                    <a:noFill/>
                    <a:ln>
                      <a:noFill/>
                    </a:ln>
                  </pic:spPr>
                </pic:pic>
              </a:graphicData>
            </a:graphic>
          </wp:inline>
        </w:drawing>
      </w:r>
    </w:p>
    <w:p w14:paraId="05B9116B" w14:textId="04126DF1" w:rsidR="00B13969" w:rsidRPr="00B13969" w:rsidRDefault="00AC159C" w:rsidP="00AC159C">
      <w:pPr>
        <w:pStyle w:val="Caption"/>
        <w:jc w:val="center"/>
        <w:rPr>
          <w:lang w:val="en-US"/>
        </w:rPr>
      </w:pPr>
      <w:r w:rsidRPr="00AC159C">
        <w:rPr>
          <w:lang w:val="en-US"/>
        </w:rPr>
        <w:t xml:space="preserve">Figure </w:t>
      </w:r>
      <w:r>
        <w:fldChar w:fldCharType="begin"/>
      </w:r>
      <w:r w:rsidRPr="00AC159C">
        <w:rPr>
          <w:lang w:val="en-US"/>
        </w:rPr>
        <w:instrText xml:space="preserve"> SEQ Figure \* ARABIC </w:instrText>
      </w:r>
      <w:r>
        <w:fldChar w:fldCharType="separate"/>
      </w:r>
      <w:r w:rsidR="00936A21">
        <w:rPr>
          <w:noProof/>
          <w:lang w:val="en-US"/>
        </w:rPr>
        <w:t>2</w:t>
      </w:r>
      <w:r>
        <w:fldChar w:fldCharType="end"/>
      </w:r>
      <w:r w:rsidRPr="00AC159C">
        <w:rPr>
          <w:lang w:val="en-US"/>
        </w:rPr>
        <w:t xml:space="preserve"> Example 1000 </w:t>
      </w:r>
      <w:proofErr w:type="spellStart"/>
      <w:r w:rsidRPr="00AC159C">
        <w:rPr>
          <w:lang w:val="en-US"/>
        </w:rPr>
        <w:t>kN</w:t>
      </w:r>
      <w:proofErr w:type="spellEnd"/>
      <w:r w:rsidRPr="00AC159C">
        <w:rPr>
          <w:lang w:val="en-US"/>
        </w:rPr>
        <w:t xml:space="preserve"> universal testing machine (</w:t>
      </w:r>
      <w:proofErr w:type="spellStart"/>
      <w:r w:rsidRPr="00AC159C">
        <w:rPr>
          <w:lang w:val="en-US"/>
        </w:rPr>
        <w:t>LaborTech</w:t>
      </w:r>
      <w:proofErr w:type="spellEnd"/>
      <w:r w:rsidRPr="00AC159C">
        <w:rPr>
          <w:lang w:val="en-US"/>
        </w:rPr>
        <w:t>).</w:t>
      </w:r>
    </w:p>
    <w:p w14:paraId="26B13D08" w14:textId="67BA52CA" w:rsidR="00FD6382" w:rsidRPr="00B13969" w:rsidRDefault="00936A21" w:rsidP="00B13969">
      <w:pPr>
        <w:widowControl w:val="0"/>
        <w:spacing w:after="0"/>
        <w:ind w:firstLine="708"/>
        <w:jc w:val="both"/>
        <w:rPr>
          <w:lang w:val="en-US"/>
        </w:rPr>
      </w:pPr>
      <w:r>
        <w:rPr>
          <w:lang w:val="en-US"/>
        </w:rPr>
        <w:fldChar w:fldCharType="begin"/>
      </w:r>
      <w:r>
        <w:rPr>
          <w:lang w:val="en-US"/>
        </w:rPr>
        <w:instrText xml:space="preserve"> REF _Ref234490067 \h </w:instrText>
      </w:r>
      <w:r>
        <w:rPr>
          <w:lang w:val="en-US"/>
        </w:rPr>
      </w:r>
      <w:r>
        <w:rPr>
          <w:lang w:val="en-US"/>
        </w:rPr>
        <w:fldChar w:fldCharType="separate"/>
      </w:r>
      <w:r w:rsidRPr="00936A21">
        <w:rPr>
          <w:lang w:val="en-US"/>
        </w:rPr>
        <w:t xml:space="preserve">Figure </w:t>
      </w:r>
      <w:r w:rsidRPr="00936A21">
        <w:rPr>
          <w:noProof/>
          <w:lang w:val="en-US"/>
        </w:rPr>
        <w:t>3</w:t>
      </w:r>
      <w:r>
        <w:rPr>
          <w:lang w:val="en-US"/>
        </w:rPr>
        <w:fldChar w:fldCharType="end"/>
      </w:r>
      <w:r>
        <w:rPr>
          <w:lang w:val="en-US"/>
        </w:rPr>
        <w:t xml:space="preserve"> </w:t>
      </w:r>
      <w:r w:rsidR="00B13969" w:rsidRPr="00B13969">
        <w:rPr>
          <w:lang w:val="en-US"/>
        </w:rPr>
        <w:t>shows an example of a steel cylindrical specimen after a static tensile test, where the fracture location is clearly visible, allowing evaluation of the fracture type. Near the fracture, a local reduction in diameter (necking) can be observed. The geometry of indentations along the specimen indicates significant plastic deformation prior to failure.</w:t>
      </w:r>
      <w:r w:rsidR="00B13969">
        <w:rPr>
          <w:lang w:val="en-US"/>
        </w:rPr>
        <w:t xml:space="preserve"> </w:t>
      </w:r>
      <w:r w:rsidR="00B13969" w:rsidRPr="00B13969">
        <w:rPr>
          <w:lang w:val="en-US"/>
        </w:rPr>
        <w:t>Such plastic deformation, combined with a matte and rough fracture surface, is a classic example of ductile fracture. It is the opposite of brittle fracture, which occurs suddenly, perpendicular to the loading axis, and without visible plastic deformation.</w:t>
      </w:r>
      <w:r w:rsidR="00B13969">
        <w:rPr>
          <w:lang w:val="en-US"/>
        </w:rPr>
        <w:t xml:space="preserve"> </w:t>
      </w:r>
      <w:r w:rsidR="00B13969" w:rsidRPr="00B13969">
        <w:rPr>
          <w:lang w:val="en-US"/>
        </w:rPr>
        <w:t>The millimeter paper background on which the fractured specimen is placed additionally allows visual estimation of the scale and total plastic elongation of the gauge section.</w:t>
      </w:r>
    </w:p>
    <w:p w14:paraId="1E06679B" w14:textId="77777777" w:rsidR="00936A21" w:rsidRDefault="00AD43E7" w:rsidP="00936A21">
      <w:pPr>
        <w:keepNext/>
        <w:widowControl w:val="0"/>
        <w:spacing w:after="0"/>
        <w:ind w:firstLine="708"/>
        <w:jc w:val="center"/>
      </w:pPr>
      <w:r>
        <w:rPr>
          <w:noProof/>
        </w:rPr>
        <w:drawing>
          <wp:inline distT="0" distB="0" distL="0" distR="0" wp14:anchorId="260F445F" wp14:editId="39761E40">
            <wp:extent cx="5715000" cy="990600"/>
            <wp:effectExtent l="0" t="0" r="0" b="0"/>
            <wp:docPr id="266536849" name="Obraz 3" descr="Photograph of a metallic tensile-test specimen after a static tensile test. The cylindrical specimen is shown in two separated pieces on graph paper, illustrating complete fracture. Both fractured ends are visible near the center of the image, with noticeable necking and reduction in diameter in the gauge section adjacent to the break. Darker threaded grip sections remain intact at both ends, while the central gauge length has a metallic gray app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36849" name="Obraz 3" descr="Photograph of a metallic tensile-test specimen after a static tensile test. The cylindrical specimen is shown in two separated pieces on graph paper, illustrating complete fracture. Both fractured ends are visible near the center of the image, with noticeable necking and reduction in diameter in the gauge section adjacent to the break. Darker threaded grip sections remain intact at both ends, while the central gauge length has a metallic gray appeara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990600"/>
                    </a:xfrm>
                    <a:prstGeom prst="rect">
                      <a:avLst/>
                    </a:prstGeom>
                    <a:noFill/>
                    <a:ln>
                      <a:noFill/>
                    </a:ln>
                  </pic:spPr>
                </pic:pic>
              </a:graphicData>
            </a:graphic>
          </wp:inline>
        </w:drawing>
      </w:r>
    </w:p>
    <w:p w14:paraId="0CE4D4B1" w14:textId="35D58DCE" w:rsidR="00AD43E7" w:rsidRDefault="00936A21" w:rsidP="00936A21">
      <w:pPr>
        <w:pStyle w:val="Caption"/>
        <w:jc w:val="center"/>
      </w:pPr>
      <w:bookmarkStart w:id="1" w:name="_Ref234490067"/>
      <w:r w:rsidRPr="00936A21">
        <w:rPr>
          <w:lang w:val="en-US"/>
        </w:rPr>
        <w:t xml:space="preserve">Figure </w:t>
      </w:r>
      <w:r>
        <w:fldChar w:fldCharType="begin"/>
      </w:r>
      <w:r w:rsidRPr="00936A21">
        <w:rPr>
          <w:lang w:val="en-US"/>
        </w:rPr>
        <w:instrText xml:space="preserve"> SEQ Figure \* ARABIC </w:instrText>
      </w:r>
      <w:r>
        <w:fldChar w:fldCharType="separate"/>
      </w:r>
      <w:r w:rsidRPr="00936A21">
        <w:rPr>
          <w:noProof/>
          <w:lang w:val="en-US"/>
        </w:rPr>
        <w:t>3</w:t>
      </w:r>
      <w:r>
        <w:fldChar w:fldCharType="end"/>
      </w:r>
      <w:bookmarkEnd w:id="1"/>
      <w:r w:rsidRPr="00936A21">
        <w:rPr>
          <w:lang w:val="en-US"/>
        </w:rPr>
        <w:t xml:space="preserve"> Specimen after static tensile test.</w:t>
      </w:r>
    </w:p>
    <w:p w14:paraId="0A93703A" w14:textId="2A43B44A" w:rsidR="003D4730" w:rsidRPr="00BF00FA" w:rsidRDefault="00D101D8" w:rsidP="00BF00FA">
      <w:pPr>
        <w:pStyle w:val="Heading2"/>
        <w:rPr>
          <w:lang w:val="en-US"/>
        </w:rPr>
      </w:pPr>
      <w:r w:rsidRPr="00B13969">
        <w:rPr>
          <w:lang w:val="en-US"/>
        </w:rPr>
        <w:t xml:space="preserve">7. </w:t>
      </w:r>
      <w:r w:rsidR="00B13969" w:rsidRPr="00B13969">
        <w:rPr>
          <w:lang w:val="en-US"/>
        </w:rPr>
        <w:t>Supporting materials:</w:t>
      </w:r>
    </w:p>
    <w:p w14:paraId="692306AC" w14:textId="5B4B5FC4" w:rsidR="00D101D8" w:rsidRPr="00BF00FA" w:rsidRDefault="00BF00FA" w:rsidP="00BF00FA">
      <w:pPr>
        <w:pStyle w:val="ListParagraph"/>
        <w:widowControl w:val="0"/>
        <w:numPr>
          <w:ilvl w:val="0"/>
          <w:numId w:val="15"/>
        </w:numPr>
        <w:spacing w:after="0"/>
        <w:rPr>
          <w:lang w:val="en-US"/>
        </w:rPr>
      </w:pPr>
      <w:hyperlink r:id="rId9" w:history="1">
        <w:r w:rsidR="00B13969" w:rsidRPr="00BF00FA">
          <w:rPr>
            <w:rStyle w:val="Hyperlink"/>
            <w:lang w:val="en-US"/>
          </w:rPr>
          <w:t>Static tensile testing of metals</w:t>
        </w:r>
      </w:hyperlink>
      <w:r w:rsidR="00680EDD" w:rsidRPr="00BF00FA">
        <w:rPr>
          <w:lang w:val="en-US"/>
        </w:rPr>
        <w:t xml:space="preserve"> </w:t>
      </w:r>
    </w:p>
    <w:p w14:paraId="47865C08" w14:textId="7FBC0936" w:rsidR="008518D6" w:rsidRPr="00BF00FA" w:rsidRDefault="00BF00FA" w:rsidP="00BF00FA">
      <w:pPr>
        <w:pStyle w:val="ListParagraph"/>
        <w:widowControl w:val="0"/>
        <w:numPr>
          <w:ilvl w:val="0"/>
          <w:numId w:val="15"/>
        </w:numPr>
        <w:spacing w:after="0"/>
        <w:rPr>
          <w:lang w:val="de-AT"/>
        </w:rPr>
      </w:pPr>
      <w:hyperlink r:id="rId10" w:history="1">
        <w:r w:rsidR="00680EDD" w:rsidRPr="00BF00FA">
          <w:rPr>
            <w:rStyle w:val="Hyperlink"/>
            <w:lang w:val="de-AT"/>
          </w:rPr>
          <w:t>ISO 6892-1:2009(E)</w:t>
        </w:r>
      </w:hyperlink>
    </w:p>
    <w:sectPr w:rsidR="008518D6" w:rsidRPr="00BF00FA" w:rsidSect="00C73A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527"/>
    <w:multiLevelType w:val="hybridMultilevel"/>
    <w:tmpl w:val="3DECF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463DE"/>
    <w:multiLevelType w:val="multilevel"/>
    <w:tmpl w:val="24F4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D757C"/>
    <w:multiLevelType w:val="multilevel"/>
    <w:tmpl w:val="B1DA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B2B6A"/>
    <w:multiLevelType w:val="multilevel"/>
    <w:tmpl w:val="97B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957BF"/>
    <w:multiLevelType w:val="hybridMultilevel"/>
    <w:tmpl w:val="12D6F910"/>
    <w:lvl w:ilvl="0" w:tplc="F160AF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2608D"/>
    <w:multiLevelType w:val="hybridMultilevel"/>
    <w:tmpl w:val="90129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23FDD"/>
    <w:multiLevelType w:val="hybridMultilevel"/>
    <w:tmpl w:val="A3E0771A"/>
    <w:lvl w:ilvl="0" w:tplc="F160AF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700D9F"/>
    <w:multiLevelType w:val="hybridMultilevel"/>
    <w:tmpl w:val="D2C6929C"/>
    <w:lvl w:ilvl="0" w:tplc="F160AF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FE6D25"/>
    <w:multiLevelType w:val="hybridMultilevel"/>
    <w:tmpl w:val="17707612"/>
    <w:lvl w:ilvl="0" w:tplc="3E70D4D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349E4652"/>
    <w:multiLevelType w:val="hybridMultilevel"/>
    <w:tmpl w:val="E4E008BC"/>
    <w:lvl w:ilvl="0" w:tplc="F160AF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7CCCDE"/>
    <w:multiLevelType w:val="hybridMultilevel"/>
    <w:tmpl w:val="8F68EAD4"/>
    <w:lvl w:ilvl="0" w:tplc="587609CC">
      <w:start w:val="1"/>
      <w:numFmt w:val="bullet"/>
      <w:lvlText w:val=""/>
      <w:lvlJc w:val="left"/>
      <w:pPr>
        <w:ind w:left="720" w:hanging="360"/>
      </w:pPr>
      <w:rPr>
        <w:rFonts w:ascii="Symbol" w:hAnsi="Symbol" w:hint="default"/>
      </w:rPr>
    </w:lvl>
    <w:lvl w:ilvl="1" w:tplc="3E78171A">
      <w:start w:val="1"/>
      <w:numFmt w:val="bullet"/>
      <w:lvlText w:val="o"/>
      <w:lvlJc w:val="left"/>
      <w:pPr>
        <w:ind w:left="1440" w:hanging="360"/>
      </w:pPr>
      <w:rPr>
        <w:rFonts w:ascii="Courier New" w:hAnsi="Courier New" w:hint="default"/>
      </w:rPr>
    </w:lvl>
    <w:lvl w:ilvl="2" w:tplc="8536D2BC">
      <w:start w:val="1"/>
      <w:numFmt w:val="bullet"/>
      <w:lvlText w:val=""/>
      <w:lvlJc w:val="left"/>
      <w:pPr>
        <w:ind w:left="2160" w:hanging="360"/>
      </w:pPr>
      <w:rPr>
        <w:rFonts w:ascii="Wingdings" w:hAnsi="Wingdings" w:hint="default"/>
      </w:rPr>
    </w:lvl>
    <w:lvl w:ilvl="3" w:tplc="29040B72">
      <w:start w:val="1"/>
      <w:numFmt w:val="bullet"/>
      <w:lvlText w:val=""/>
      <w:lvlJc w:val="left"/>
      <w:pPr>
        <w:ind w:left="2880" w:hanging="360"/>
      </w:pPr>
      <w:rPr>
        <w:rFonts w:ascii="Symbol" w:hAnsi="Symbol" w:hint="default"/>
      </w:rPr>
    </w:lvl>
    <w:lvl w:ilvl="4" w:tplc="92009ED4">
      <w:start w:val="1"/>
      <w:numFmt w:val="bullet"/>
      <w:lvlText w:val="o"/>
      <w:lvlJc w:val="left"/>
      <w:pPr>
        <w:ind w:left="3600" w:hanging="360"/>
      </w:pPr>
      <w:rPr>
        <w:rFonts w:ascii="Courier New" w:hAnsi="Courier New" w:hint="default"/>
      </w:rPr>
    </w:lvl>
    <w:lvl w:ilvl="5" w:tplc="ADD06FEE">
      <w:start w:val="1"/>
      <w:numFmt w:val="bullet"/>
      <w:lvlText w:val=""/>
      <w:lvlJc w:val="left"/>
      <w:pPr>
        <w:ind w:left="4320" w:hanging="360"/>
      </w:pPr>
      <w:rPr>
        <w:rFonts w:ascii="Wingdings" w:hAnsi="Wingdings" w:hint="default"/>
      </w:rPr>
    </w:lvl>
    <w:lvl w:ilvl="6" w:tplc="5596F25A">
      <w:start w:val="1"/>
      <w:numFmt w:val="bullet"/>
      <w:lvlText w:val=""/>
      <w:lvlJc w:val="left"/>
      <w:pPr>
        <w:ind w:left="5040" w:hanging="360"/>
      </w:pPr>
      <w:rPr>
        <w:rFonts w:ascii="Symbol" w:hAnsi="Symbol" w:hint="default"/>
      </w:rPr>
    </w:lvl>
    <w:lvl w:ilvl="7" w:tplc="17AA294E">
      <w:start w:val="1"/>
      <w:numFmt w:val="bullet"/>
      <w:lvlText w:val="o"/>
      <w:lvlJc w:val="left"/>
      <w:pPr>
        <w:ind w:left="5760" w:hanging="360"/>
      </w:pPr>
      <w:rPr>
        <w:rFonts w:ascii="Courier New" w:hAnsi="Courier New" w:hint="default"/>
      </w:rPr>
    </w:lvl>
    <w:lvl w:ilvl="8" w:tplc="0ABE7654">
      <w:start w:val="1"/>
      <w:numFmt w:val="bullet"/>
      <w:lvlText w:val=""/>
      <w:lvlJc w:val="left"/>
      <w:pPr>
        <w:ind w:left="6480" w:hanging="360"/>
      </w:pPr>
      <w:rPr>
        <w:rFonts w:ascii="Wingdings" w:hAnsi="Wingdings" w:hint="default"/>
      </w:rPr>
    </w:lvl>
  </w:abstractNum>
  <w:abstractNum w:abstractNumId="11" w15:restartNumberingAfterBreak="0">
    <w:nsid w:val="429346FA"/>
    <w:multiLevelType w:val="hybridMultilevel"/>
    <w:tmpl w:val="5156C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891640"/>
    <w:multiLevelType w:val="hybridMultilevel"/>
    <w:tmpl w:val="C9846CD4"/>
    <w:lvl w:ilvl="0" w:tplc="F56CD6D8">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58B96935"/>
    <w:multiLevelType w:val="hybridMultilevel"/>
    <w:tmpl w:val="DE5E76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58F61DB1"/>
    <w:multiLevelType w:val="hybridMultilevel"/>
    <w:tmpl w:val="2FBA7182"/>
    <w:lvl w:ilvl="0" w:tplc="0415000F">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5EE30008"/>
    <w:multiLevelType w:val="hybridMultilevel"/>
    <w:tmpl w:val="A0D6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A761EE"/>
    <w:multiLevelType w:val="multilevel"/>
    <w:tmpl w:val="836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F1DD9"/>
    <w:multiLevelType w:val="hybridMultilevel"/>
    <w:tmpl w:val="C3923DF0"/>
    <w:lvl w:ilvl="0" w:tplc="0415000F">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6A8662DE"/>
    <w:multiLevelType w:val="multilevel"/>
    <w:tmpl w:val="78F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22408"/>
    <w:multiLevelType w:val="hybridMultilevel"/>
    <w:tmpl w:val="33C801EC"/>
    <w:lvl w:ilvl="0" w:tplc="0415000F">
      <w:start w:val="2"/>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677417042">
    <w:abstractNumId w:val="10"/>
  </w:num>
  <w:num w:numId="2" w16cid:durableId="1011222947">
    <w:abstractNumId w:val="1"/>
  </w:num>
  <w:num w:numId="3" w16cid:durableId="1153985309">
    <w:abstractNumId w:val="14"/>
  </w:num>
  <w:num w:numId="4" w16cid:durableId="1219901597">
    <w:abstractNumId w:val="19"/>
  </w:num>
  <w:num w:numId="5" w16cid:durableId="2068457650">
    <w:abstractNumId w:val="17"/>
  </w:num>
  <w:num w:numId="6" w16cid:durableId="1295789100">
    <w:abstractNumId w:val="13"/>
  </w:num>
  <w:num w:numId="7" w16cid:durableId="603267937">
    <w:abstractNumId w:val="12"/>
  </w:num>
  <w:num w:numId="8" w16cid:durableId="1733768587">
    <w:abstractNumId w:val="3"/>
  </w:num>
  <w:num w:numId="9" w16cid:durableId="927931739">
    <w:abstractNumId w:val="2"/>
  </w:num>
  <w:num w:numId="10" w16cid:durableId="418402952">
    <w:abstractNumId w:val="16"/>
  </w:num>
  <w:num w:numId="11" w16cid:durableId="811213763">
    <w:abstractNumId w:val="18"/>
  </w:num>
  <w:num w:numId="12" w16cid:durableId="44375529">
    <w:abstractNumId w:val="8"/>
  </w:num>
  <w:num w:numId="13" w16cid:durableId="339281184">
    <w:abstractNumId w:val="15"/>
  </w:num>
  <w:num w:numId="14" w16cid:durableId="1089152960">
    <w:abstractNumId w:val="5"/>
  </w:num>
  <w:num w:numId="15" w16cid:durableId="1543589268">
    <w:abstractNumId w:val="7"/>
  </w:num>
  <w:num w:numId="16" w16cid:durableId="1488786450">
    <w:abstractNumId w:val="9"/>
  </w:num>
  <w:num w:numId="17" w16cid:durableId="842477644">
    <w:abstractNumId w:val="0"/>
  </w:num>
  <w:num w:numId="18" w16cid:durableId="1098410882">
    <w:abstractNumId w:val="11"/>
  </w:num>
  <w:num w:numId="19" w16cid:durableId="549808902">
    <w:abstractNumId w:val="6"/>
  </w:num>
  <w:num w:numId="20" w16cid:durableId="2098791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C1"/>
    <w:rsid w:val="000072FF"/>
    <w:rsid w:val="00065B6E"/>
    <w:rsid w:val="000851E9"/>
    <w:rsid w:val="000C03B6"/>
    <w:rsid w:val="0010378E"/>
    <w:rsid w:val="0016553C"/>
    <w:rsid w:val="001904D8"/>
    <w:rsid w:val="001D470A"/>
    <w:rsid w:val="001F7F7B"/>
    <w:rsid w:val="002A1FFB"/>
    <w:rsid w:val="002B56BD"/>
    <w:rsid w:val="002C44C4"/>
    <w:rsid w:val="002D7CAA"/>
    <w:rsid w:val="002E2AD9"/>
    <w:rsid w:val="002E2BC9"/>
    <w:rsid w:val="003127FA"/>
    <w:rsid w:val="003204A5"/>
    <w:rsid w:val="00321159"/>
    <w:rsid w:val="0033258E"/>
    <w:rsid w:val="0038149C"/>
    <w:rsid w:val="003A5B8D"/>
    <w:rsid w:val="003B59A1"/>
    <w:rsid w:val="003B652D"/>
    <w:rsid w:val="003D4730"/>
    <w:rsid w:val="004246DE"/>
    <w:rsid w:val="00425365"/>
    <w:rsid w:val="004424E5"/>
    <w:rsid w:val="00447736"/>
    <w:rsid w:val="004555E1"/>
    <w:rsid w:val="004A02E4"/>
    <w:rsid w:val="00512291"/>
    <w:rsid w:val="005340B5"/>
    <w:rsid w:val="005662B0"/>
    <w:rsid w:val="00583B1F"/>
    <w:rsid w:val="005A0DDE"/>
    <w:rsid w:val="005A4865"/>
    <w:rsid w:val="005B6FEC"/>
    <w:rsid w:val="005C3C00"/>
    <w:rsid w:val="005D25A6"/>
    <w:rsid w:val="005E23D8"/>
    <w:rsid w:val="005E5D34"/>
    <w:rsid w:val="00601C85"/>
    <w:rsid w:val="006023D1"/>
    <w:rsid w:val="00612593"/>
    <w:rsid w:val="0064534E"/>
    <w:rsid w:val="006659F6"/>
    <w:rsid w:val="00680EDD"/>
    <w:rsid w:val="006A0C8F"/>
    <w:rsid w:val="006F1738"/>
    <w:rsid w:val="006F2395"/>
    <w:rsid w:val="0073102C"/>
    <w:rsid w:val="0073576E"/>
    <w:rsid w:val="0076082B"/>
    <w:rsid w:val="00786A30"/>
    <w:rsid w:val="007940AA"/>
    <w:rsid w:val="00802225"/>
    <w:rsid w:val="00834553"/>
    <w:rsid w:val="008518D6"/>
    <w:rsid w:val="00874FDD"/>
    <w:rsid w:val="00875309"/>
    <w:rsid w:val="008A7E17"/>
    <w:rsid w:val="008C30C7"/>
    <w:rsid w:val="008C4FBA"/>
    <w:rsid w:val="00925526"/>
    <w:rsid w:val="00936A21"/>
    <w:rsid w:val="00941C73"/>
    <w:rsid w:val="009565C1"/>
    <w:rsid w:val="0097182D"/>
    <w:rsid w:val="00971BE1"/>
    <w:rsid w:val="009C1609"/>
    <w:rsid w:val="009D1516"/>
    <w:rsid w:val="00A00881"/>
    <w:rsid w:val="00A254D2"/>
    <w:rsid w:val="00A302BD"/>
    <w:rsid w:val="00A40A3D"/>
    <w:rsid w:val="00A67F6B"/>
    <w:rsid w:val="00AC159C"/>
    <w:rsid w:val="00AD43E7"/>
    <w:rsid w:val="00AE0E47"/>
    <w:rsid w:val="00AE2D7F"/>
    <w:rsid w:val="00B1255A"/>
    <w:rsid w:val="00B13969"/>
    <w:rsid w:val="00B329B7"/>
    <w:rsid w:val="00B372B6"/>
    <w:rsid w:val="00B502CB"/>
    <w:rsid w:val="00B632F9"/>
    <w:rsid w:val="00B91420"/>
    <w:rsid w:val="00BC7F6E"/>
    <w:rsid w:val="00BD1DD1"/>
    <w:rsid w:val="00BD1EF0"/>
    <w:rsid w:val="00BF00FA"/>
    <w:rsid w:val="00BF795A"/>
    <w:rsid w:val="00C15B4A"/>
    <w:rsid w:val="00C5478D"/>
    <w:rsid w:val="00C7094C"/>
    <w:rsid w:val="00C73A83"/>
    <w:rsid w:val="00C85859"/>
    <w:rsid w:val="00CA78E4"/>
    <w:rsid w:val="00CD3735"/>
    <w:rsid w:val="00CF5618"/>
    <w:rsid w:val="00D00774"/>
    <w:rsid w:val="00D101D8"/>
    <w:rsid w:val="00D25C87"/>
    <w:rsid w:val="00D72F68"/>
    <w:rsid w:val="00D81059"/>
    <w:rsid w:val="00D85691"/>
    <w:rsid w:val="00DB0450"/>
    <w:rsid w:val="00DB6746"/>
    <w:rsid w:val="00DB7156"/>
    <w:rsid w:val="00E01DD9"/>
    <w:rsid w:val="00E55B93"/>
    <w:rsid w:val="00EA02B5"/>
    <w:rsid w:val="00EC0CBA"/>
    <w:rsid w:val="00F3037B"/>
    <w:rsid w:val="00F60FA3"/>
    <w:rsid w:val="00F61ED0"/>
    <w:rsid w:val="00FC1248"/>
    <w:rsid w:val="00FD00DE"/>
    <w:rsid w:val="00FD6382"/>
    <w:rsid w:val="06EA7012"/>
    <w:rsid w:val="2F19CC41"/>
    <w:rsid w:val="395BC999"/>
    <w:rsid w:val="58E46940"/>
    <w:rsid w:val="787DA528"/>
    <w:rsid w:val="7EABEE8C"/>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E9494"/>
  <w15:chartTrackingRefBased/>
  <w15:docId w15:val="{3F92D526-D213-4752-9449-90A97126D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2CB"/>
    <w:pPr>
      <w:keepNext/>
      <w:keepLines/>
      <w:spacing w:before="360" w:after="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2C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956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2CB"/>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956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5C1"/>
    <w:rPr>
      <w:rFonts w:eastAsiaTheme="majorEastAsia" w:cstheme="majorBidi"/>
      <w:color w:val="272727" w:themeColor="text1" w:themeTint="D8"/>
    </w:rPr>
  </w:style>
  <w:style w:type="paragraph" w:styleId="Title">
    <w:name w:val="Title"/>
    <w:basedOn w:val="Normal"/>
    <w:next w:val="Normal"/>
    <w:link w:val="TitleChar"/>
    <w:uiPriority w:val="10"/>
    <w:qFormat/>
    <w:rsid w:val="00956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2CB"/>
    <w:pPr>
      <w:numPr>
        <w:ilvl w:val="1"/>
      </w:numPr>
      <w:spacing w:before="120" w:after="1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5C1"/>
    <w:pPr>
      <w:spacing w:before="160"/>
      <w:jc w:val="center"/>
    </w:pPr>
    <w:rPr>
      <w:i/>
      <w:iCs/>
      <w:color w:val="404040" w:themeColor="text1" w:themeTint="BF"/>
    </w:rPr>
  </w:style>
  <w:style w:type="character" w:customStyle="1" w:styleId="QuoteChar">
    <w:name w:val="Quote Char"/>
    <w:basedOn w:val="DefaultParagraphFont"/>
    <w:link w:val="Quote"/>
    <w:uiPriority w:val="29"/>
    <w:rsid w:val="009565C1"/>
    <w:rPr>
      <w:i/>
      <w:iCs/>
      <w:color w:val="404040" w:themeColor="text1" w:themeTint="BF"/>
    </w:rPr>
  </w:style>
  <w:style w:type="paragraph" w:styleId="ListParagraph">
    <w:name w:val="List Paragraph"/>
    <w:basedOn w:val="Normal"/>
    <w:uiPriority w:val="34"/>
    <w:qFormat/>
    <w:rsid w:val="009565C1"/>
    <w:pPr>
      <w:ind w:left="720"/>
      <w:contextualSpacing/>
    </w:pPr>
  </w:style>
  <w:style w:type="character" w:styleId="IntenseEmphasis">
    <w:name w:val="Intense Emphasis"/>
    <w:basedOn w:val="DefaultParagraphFont"/>
    <w:uiPriority w:val="21"/>
    <w:qFormat/>
    <w:rsid w:val="009565C1"/>
    <w:rPr>
      <w:i/>
      <w:iCs/>
      <w:color w:val="0F4761" w:themeColor="accent1" w:themeShade="BF"/>
    </w:rPr>
  </w:style>
  <w:style w:type="paragraph" w:styleId="IntenseQuote">
    <w:name w:val="Intense Quote"/>
    <w:basedOn w:val="Normal"/>
    <w:next w:val="Normal"/>
    <w:link w:val="IntenseQuoteChar"/>
    <w:uiPriority w:val="30"/>
    <w:qFormat/>
    <w:rsid w:val="00956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5C1"/>
    <w:rPr>
      <w:i/>
      <w:iCs/>
      <w:color w:val="0F4761" w:themeColor="accent1" w:themeShade="BF"/>
    </w:rPr>
  </w:style>
  <w:style w:type="character" w:styleId="IntenseReference">
    <w:name w:val="Intense Reference"/>
    <w:basedOn w:val="DefaultParagraphFont"/>
    <w:uiPriority w:val="32"/>
    <w:qFormat/>
    <w:rsid w:val="001D470A"/>
    <w:rPr>
      <w:b/>
      <w:bCs/>
      <w:smallCaps/>
      <w:color w:val="EE0000"/>
      <w:spacing w:val="5"/>
    </w:rPr>
  </w:style>
  <w:style w:type="character" w:styleId="Hyperlink">
    <w:name w:val="Hyperlink"/>
    <w:basedOn w:val="DefaultParagraphFont"/>
    <w:uiPriority w:val="99"/>
    <w:unhideWhenUsed/>
    <w:rsid w:val="006F2395"/>
    <w:rPr>
      <w:color w:val="467886" w:themeColor="hyperlink"/>
      <w:u w:val="single"/>
    </w:rPr>
  </w:style>
  <w:style w:type="character" w:styleId="UnresolvedMention">
    <w:name w:val="Unresolved Mention"/>
    <w:basedOn w:val="DefaultParagraphFont"/>
    <w:uiPriority w:val="99"/>
    <w:semiHidden/>
    <w:unhideWhenUsed/>
    <w:rsid w:val="006F2395"/>
    <w:rPr>
      <w:color w:val="605E5C"/>
      <w:shd w:val="clear" w:color="auto" w:fill="E1DFDD"/>
    </w:rPr>
  </w:style>
  <w:style w:type="table" w:styleId="TableGrid">
    <w:name w:val="Table Grid"/>
    <w:basedOn w:val="TableNormal"/>
    <w:uiPriority w:val="39"/>
    <w:rsid w:val="00971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C159C"/>
    <w:pPr>
      <w:spacing w:after="200" w:line="240" w:lineRule="auto"/>
    </w:pPr>
    <w:rPr>
      <w:i/>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09https:/regbar.com/ar/wp-content/uploads/2019/09/ISO-6892-1-2009.pdf" TargetMode="External"/><Relationship Id="rId4" Type="http://schemas.openxmlformats.org/officeDocument/2006/relationships/settings" Target="settings.xml"/><Relationship Id="rId9" Type="http://schemas.openxmlformats.org/officeDocument/2006/relationships/hyperlink" Target="https://www.warse.org/IJETER/static/pdf/file/ijeter66872020.pdf"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1A698-ACED-491B-92D9-04D7B2516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4</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Ciepliński</dc:creator>
  <cp:keywords/>
  <dc:description/>
  <cp:lastModifiedBy>Piotr Ciepliński</cp:lastModifiedBy>
  <cp:revision>98</cp:revision>
  <cp:lastPrinted>2026-07-09T07:37:00Z</cp:lastPrinted>
  <dcterms:created xsi:type="dcterms:W3CDTF">2026-03-28T17:36:00Z</dcterms:created>
  <dcterms:modified xsi:type="dcterms:W3CDTF">2026-07-09T09:50:00Z</dcterms:modified>
</cp:coreProperties>
</file>