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BBF9" w14:textId="1EC88B3B" w:rsidR="00277343" w:rsidRPr="00F0759F" w:rsidRDefault="00EB1713" w:rsidP="00F0759F">
      <w:pPr>
        <w:jc w:val="center"/>
        <w:rPr>
          <w:b/>
          <w:bCs/>
        </w:rPr>
      </w:pPr>
      <w:r w:rsidRPr="00F0759F">
        <w:rPr>
          <w:b/>
          <w:bCs/>
          <w:sz w:val="28"/>
          <w:szCs w:val="28"/>
        </w:rPr>
        <w:t xml:space="preserve">FEVRE DAN </w:t>
      </w:r>
      <w:r w:rsidR="00610D10" w:rsidRPr="00F0759F">
        <w:rPr>
          <w:b/>
          <w:bCs/>
          <w:sz w:val="28"/>
          <w:szCs w:val="28"/>
        </w:rPr>
        <w:t xml:space="preserve">TP </w:t>
      </w:r>
      <w:r w:rsidRPr="00F0759F">
        <w:rPr>
          <w:b/>
          <w:bCs/>
          <w:sz w:val="28"/>
          <w:szCs w:val="28"/>
        </w:rPr>
        <w:t>2 du 17/11/21</w:t>
      </w:r>
    </w:p>
    <w:p w14:paraId="353C6F84" w14:textId="6A8EF8C3" w:rsidR="00610D10" w:rsidRDefault="00610D10"/>
    <w:p w14:paraId="09EA3A91" w14:textId="30F12E07" w:rsidR="00610D10" w:rsidRDefault="00995B6B" w:rsidP="00995B6B">
      <w:pPr>
        <w:ind w:left="360"/>
      </w:pPr>
      <w:r w:rsidRPr="00995B6B">
        <w:rPr>
          <w:b/>
          <w:bCs/>
          <w:sz w:val="28"/>
          <w:szCs w:val="28"/>
        </w:rPr>
        <w:t>Question 1</w:t>
      </w:r>
      <w:r w:rsidRPr="00995B6B">
        <w:rPr>
          <w:sz w:val="28"/>
          <w:szCs w:val="28"/>
        </w:rPr>
        <w:t xml:space="preserve"> </w:t>
      </w:r>
      <w:r>
        <w:t>-</w:t>
      </w:r>
      <w:r w:rsidR="000C1BFB">
        <w:t>Identifiez, dans la description du contexte, les éléments permettant d’identifier les vulnérabilités liées au traitement des données à caractère personnel.</w:t>
      </w:r>
    </w:p>
    <w:p w14:paraId="23372DCE" w14:textId="77777777" w:rsidR="004A70EB" w:rsidRDefault="004A70EB" w:rsidP="004A70EB">
      <w:pPr>
        <w:pStyle w:val="Paragraphedeliste"/>
      </w:pPr>
    </w:p>
    <w:p w14:paraId="5BD9AB7A" w14:textId="387AE43C" w:rsidR="000B01A7" w:rsidRDefault="000B01A7" w:rsidP="006279CB">
      <w:pPr>
        <w:pStyle w:val="Paragraphedeliste"/>
        <w:numPr>
          <w:ilvl w:val="0"/>
          <w:numId w:val="3"/>
        </w:numPr>
      </w:pPr>
      <w:r>
        <w:t>CentreCall gère les 3 pôles liées à la collecte de données, l’infrastructure et serveurs et les applications. Il suffit d’un problème matériel, logiciel, une intrusion</w:t>
      </w:r>
      <w:r w:rsidR="008E2140">
        <w:t xml:space="preserve"> ou une erreur de paramétrage</w:t>
      </w:r>
      <w:r>
        <w:t xml:space="preserve"> sur un de ces pôles pour avoir une fuite, un accès ou une perte de données sur les 3 pôles.</w:t>
      </w:r>
    </w:p>
    <w:p w14:paraId="7BE7C44D" w14:textId="77777777" w:rsidR="000B01A7" w:rsidRDefault="000B01A7" w:rsidP="000B01A7">
      <w:pPr>
        <w:pStyle w:val="Paragraphedeliste"/>
        <w:ind w:left="1080"/>
      </w:pPr>
    </w:p>
    <w:p w14:paraId="5B7010F1" w14:textId="48944A00" w:rsidR="006279CB" w:rsidRDefault="006279CB" w:rsidP="006279CB">
      <w:pPr>
        <w:pStyle w:val="Paragraphedeliste"/>
        <w:numPr>
          <w:ilvl w:val="0"/>
          <w:numId w:val="3"/>
        </w:numPr>
      </w:pPr>
      <w:r>
        <w:t xml:space="preserve">Les données </w:t>
      </w:r>
      <w:r w:rsidR="00684DCA">
        <w:t xml:space="preserve">sont </w:t>
      </w:r>
      <w:r>
        <w:t>traitées</w:t>
      </w:r>
      <w:r w:rsidR="00684DCA">
        <w:t xml:space="preserve"> par CentreCall sont ensuite mises</w:t>
      </w:r>
      <w:r>
        <w:t xml:space="preserve"> à disposition des différents </w:t>
      </w:r>
      <w:r w:rsidR="005004DA">
        <w:t>clients</w:t>
      </w:r>
      <w:r w:rsidR="00684DCA">
        <w:t xml:space="preserve"> qui ont confiées l’externalisation de ces services. Il existe plusieurs risques pour ce fonctionnement car les données vont devoir transiter entre les serveurs de BDD et les clients qui vont les récupérer.</w:t>
      </w:r>
    </w:p>
    <w:p w14:paraId="140BF44D" w14:textId="37AE5BEB" w:rsidR="00684DCA" w:rsidRDefault="00684DCA" w:rsidP="00684DCA">
      <w:pPr>
        <w:pStyle w:val="Paragraphedeliste"/>
        <w:ind w:left="1080"/>
      </w:pPr>
    </w:p>
    <w:p w14:paraId="17A4A8C9" w14:textId="6777DFCF" w:rsidR="00684DCA" w:rsidRDefault="006279CB" w:rsidP="00684DCA">
      <w:pPr>
        <w:pStyle w:val="Paragraphedeliste"/>
        <w:numPr>
          <w:ilvl w:val="0"/>
          <w:numId w:val="3"/>
        </w:numPr>
      </w:pPr>
      <w:r>
        <w:t>Le temps des donnée conservées est de 1 an</w:t>
      </w:r>
      <w:r w:rsidR="00684DCA">
        <w:t>, ce qui peut sembler court mais cela laisse un certain temps pour être rapatrier par quelqu’un qui réussirait à s’introduire sur une de ces bases ou serveurs.</w:t>
      </w:r>
    </w:p>
    <w:p w14:paraId="52DA5169" w14:textId="77777777" w:rsidR="000B01A7" w:rsidRDefault="000B01A7" w:rsidP="000B01A7">
      <w:pPr>
        <w:pStyle w:val="Paragraphedeliste"/>
        <w:ind w:left="1080"/>
      </w:pPr>
    </w:p>
    <w:p w14:paraId="6C0DE2BC" w14:textId="5B0F2BB7" w:rsidR="006279CB" w:rsidRDefault="006279CB" w:rsidP="006279CB">
      <w:pPr>
        <w:pStyle w:val="Paragraphedeliste"/>
        <w:numPr>
          <w:ilvl w:val="0"/>
          <w:numId w:val="3"/>
        </w:numPr>
      </w:pPr>
      <w:r>
        <w:t>Les données sont saisies par un opérateur humain</w:t>
      </w:r>
      <w:r w:rsidR="005004DA">
        <w:t xml:space="preserve"> </w:t>
      </w:r>
      <w:r w:rsidR="00EE700E">
        <w:t xml:space="preserve">sur un ordinateur de bureau </w:t>
      </w:r>
      <w:r w:rsidR="005004DA">
        <w:t>pour les questionnaires</w:t>
      </w:r>
      <w:r w:rsidR="00EE700E">
        <w:t xml:space="preserve"> avant d’être transférés</w:t>
      </w:r>
      <w:r w:rsidR="000B01A7">
        <w:t>. On ne peut exclure l’erreur</w:t>
      </w:r>
      <w:r w:rsidR="008E2140">
        <w:t xml:space="preserve"> humaine</w:t>
      </w:r>
      <w:r w:rsidR="000B01A7">
        <w:t>, une saisie malencontreuse</w:t>
      </w:r>
      <w:r w:rsidR="008E2140">
        <w:t>, un vol de données par l’opérateur</w:t>
      </w:r>
      <w:r w:rsidR="00D2044E">
        <w:t xml:space="preserve"> ou une erreur de transmission. On </w:t>
      </w:r>
      <w:r w:rsidR="008055A7">
        <w:t>peut</w:t>
      </w:r>
      <w:r w:rsidR="00D2044E">
        <w:t xml:space="preserve"> aussi envisager une </w:t>
      </w:r>
      <w:r w:rsidR="008055A7">
        <w:t>vengeance d’un opérateur.</w:t>
      </w:r>
    </w:p>
    <w:p w14:paraId="7D510581" w14:textId="77777777" w:rsidR="000B01A7" w:rsidRDefault="000B01A7" w:rsidP="000B01A7">
      <w:pPr>
        <w:pStyle w:val="Paragraphedeliste"/>
      </w:pPr>
    </w:p>
    <w:p w14:paraId="0188EF4D" w14:textId="77777777" w:rsidR="000B01A7" w:rsidRDefault="000B01A7" w:rsidP="000B01A7">
      <w:pPr>
        <w:pStyle w:val="Paragraphedeliste"/>
        <w:ind w:left="1080"/>
      </w:pPr>
    </w:p>
    <w:p w14:paraId="6EB91283" w14:textId="27001639" w:rsidR="006279CB" w:rsidRDefault="006279CB" w:rsidP="005004DA">
      <w:pPr>
        <w:pStyle w:val="Paragraphedeliste"/>
        <w:numPr>
          <w:ilvl w:val="0"/>
          <w:numId w:val="3"/>
        </w:numPr>
      </w:pPr>
      <w:r>
        <w:t>Le s</w:t>
      </w:r>
      <w:r w:rsidR="004A70EB">
        <w:t xml:space="preserve">tockage des réponses </w:t>
      </w:r>
      <w:r w:rsidR="005004DA">
        <w:t>sont enregistrées sur plusieurs serveur de BDD redondants et un serveur de fichiers pour les enregistrements audio hébergées par CENTRECALL</w:t>
      </w:r>
      <w:r w:rsidR="008E2140">
        <w:t xml:space="preserve"> donc si il y a un problème de sécurité, toutes les données peuvent être récupérées.</w:t>
      </w:r>
    </w:p>
    <w:p w14:paraId="66AE8845" w14:textId="77777777" w:rsidR="008E2140" w:rsidRDefault="008E2140" w:rsidP="008E2140">
      <w:pPr>
        <w:pStyle w:val="Paragraphedeliste"/>
        <w:ind w:left="1080"/>
      </w:pPr>
    </w:p>
    <w:p w14:paraId="3505D6D6" w14:textId="45F6069F" w:rsidR="00A647B5" w:rsidRDefault="005004DA" w:rsidP="00A647B5">
      <w:pPr>
        <w:pStyle w:val="Paragraphedeliste"/>
        <w:numPr>
          <w:ilvl w:val="0"/>
          <w:numId w:val="3"/>
        </w:numPr>
      </w:pPr>
      <w:r>
        <w:t>Appel par téléphone IP</w:t>
      </w:r>
      <w:r w:rsidR="008E2140">
        <w:t xml:space="preserve">, peut-être écouté </w:t>
      </w:r>
      <w:r w:rsidR="008055A7">
        <w:t>à la suite d’un</w:t>
      </w:r>
      <w:r w:rsidR="00D2044E">
        <w:t xml:space="preserve"> piratage du poste.</w:t>
      </w:r>
    </w:p>
    <w:p w14:paraId="09291DFF" w14:textId="77777777" w:rsidR="00572AB5" w:rsidRDefault="00572AB5" w:rsidP="00572AB5">
      <w:pPr>
        <w:pStyle w:val="Paragraphedeliste"/>
      </w:pPr>
    </w:p>
    <w:p w14:paraId="739DD609" w14:textId="77777777" w:rsidR="00572AB5" w:rsidRDefault="00572AB5" w:rsidP="00572AB5">
      <w:pPr>
        <w:pStyle w:val="Paragraphedeliste"/>
        <w:ind w:left="1080"/>
      </w:pPr>
    </w:p>
    <w:p w14:paraId="015228D5" w14:textId="0AB7AC49" w:rsidR="00C052B5" w:rsidRPr="00C052B5" w:rsidRDefault="00C052B5" w:rsidP="00C052B5">
      <w:pPr>
        <w:rPr>
          <w:b/>
          <w:bCs/>
          <w:sz w:val="28"/>
          <w:szCs w:val="28"/>
        </w:rPr>
      </w:pPr>
      <w:r w:rsidRPr="00C052B5">
        <w:rPr>
          <w:b/>
          <w:bCs/>
          <w:sz w:val="28"/>
          <w:szCs w:val="28"/>
        </w:rPr>
        <w:t>Question 2</w:t>
      </w:r>
    </w:p>
    <w:tbl>
      <w:tblPr>
        <w:tblStyle w:val="Grilledutableau"/>
        <w:tblW w:w="10490" w:type="dxa"/>
        <w:tblInd w:w="-572" w:type="dxa"/>
        <w:tblLook w:val="04A0" w:firstRow="1" w:lastRow="0" w:firstColumn="1" w:lastColumn="0" w:noHBand="0" w:noVBand="1"/>
      </w:tblPr>
      <w:tblGrid>
        <w:gridCol w:w="1328"/>
        <w:gridCol w:w="1242"/>
        <w:gridCol w:w="1275"/>
        <w:gridCol w:w="1810"/>
        <w:gridCol w:w="1795"/>
        <w:gridCol w:w="1336"/>
        <w:gridCol w:w="1704"/>
      </w:tblGrid>
      <w:tr w:rsidR="008B6B6A" w14:paraId="3220597D" w14:textId="77777777" w:rsidTr="00ED012E">
        <w:tc>
          <w:tcPr>
            <w:tcW w:w="1328" w:type="dxa"/>
            <w:vMerge w:val="restart"/>
          </w:tcPr>
          <w:p w14:paraId="388F6BEC" w14:textId="13768959" w:rsidR="002641D3" w:rsidRDefault="002641D3" w:rsidP="00B2524F">
            <w:pPr>
              <w:pStyle w:val="Paragraphedeliste"/>
              <w:ind w:left="0"/>
            </w:pPr>
            <w:r>
              <w:t>Source de menace</w:t>
            </w:r>
          </w:p>
        </w:tc>
        <w:tc>
          <w:tcPr>
            <w:tcW w:w="1242" w:type="dxa"/>
            <w:vMerge w:val="restart"/>
          </w:tcPr>
          <w:p w14:paraId="712C15AC" w14:textId="15C414C0" w:rsidR="002641D3" w:rsidRDefault="002641D3" w:rsidP="00B2524F">
            <w:pPr>
              <w:pStyle w:val="Paragraphedeliste"/>
              <w:ind w:left="0"/>
            </w:pPr>
            <w:r>
              <w:t>Type de menace</w:t>
            </w:r>
          </w:p>
        </w:tc>
        <w:tc>
          <w:tcPr>
            <w:tcW w:w="1275" w:type="dxa"/>
            <w:vMerge w:val="restart"/>
          </w:tcPr>
          <w:p w14:paraId="434858A0" w14:textId="24F3193A" w:rsidR="002641D3" w:rsidRDefault="002641D3" w:rsidP="00B2524F">
            <w:pPr>
              <w:pStyle w:val="Paragraphedeliste"/>
              <w:ind w:left="0"/>
            </w:pPr>
            <w:r>
              <w:t>Bien support</w:t>
            </w:r>
          </w:p>
        </w:tc>
        <w:tc>
          <w:tcPr>
            <w:tcW w:w="1810" w:type="dxa"/>
            <w:vMerge w:val="restart"/>
          </w:tcPr>
          <w:p w14:paraId="497CD6C1" w14:textId="18DA8125" w:rsidR="002641D3" w:rsidRDefault="002641D3" w:rsidP="00B2524F">
            <w:pPr>
              <w:pStyle w:val="Paragraphedeliste"/>
              <w:ind w:left="0"/>
            </w:pPr>
            <w:r>
              <w:t>Niveau de vraisemblance</w:t>
            </w:r>
          </w:p>
        </w:tc>
        <w:tc>
          <w:tcPr>
            <w:tcW w:w="4835" w:type="dxa"/>
            <w:gridSpan w:val="3"/>
          </w:tcPr>
          <w:p w14:paraId="50784C9F" w14:textId="4F22F235" w:rsidR="002641D3" w:rsidRDefault="002641D3" w:rsidP="00B2524F">
            <w:pPr>
              <w:pStyle w:val="Paragraphedeliste"/>
              <w:ind w:left="0"/>
            </w:pPr>
            <w:r>
              <w:t>Critère de sécurité</w:t>
            </w:r>
          </w:p>
        </w:tc>
      </w:tr>
      <w:tr w:rsidR="00F10D46" w14:paraId="78781F32" w14:textId="77777777" w:rsidTr="00ED012E">
        <w:tc>
          <w:tcPr>
            <w:tcW w:w="1328" w:type="dxa"/>
            <w:vMerge/>
          </w:tcPr>
          <w:p w14:paraId="1E15CF34" w14:textId="77777777" w:rsidR="002641D3" w:rsidRDefault="002641D3" w:rsidP="00B2524F">
            <w:pPr>
              <w:pStyle w:val="Paragraphedeliste"/>
              <w:ind w:left="0"/>
            </w:pPr>
          </w:p>
        </w:tc>
        <w:tc>
          <w:tcPr>
            <w:tcW w:w="1242" w:type="dxa"/>
            <w:vMerge/>
          </w:tcPr>
          <w:p w14:paraId="45BAB99C" w14:textId="77777777" w:rsidR="002641D3" w:rsidRDefault="002641D3" w:rsidP="00B2524F">
            <w:pPr>
              <w:pStyle w:val="Paragraphedeliste"/>
              <w:ind w:left="0"/>
            </w:pPr>
          </w:p>
        </w:tc>
        <w:tc>
          <w:tcPr>
            <w:tcW w:w="1275" w:type="dxa"/>
            <w:vMerge/>
          </w:tcPr>
          <w:p w14:paraId="276F6699" w14:textId="77777777" w:rsidR="002641D3" w:rsidRDefault="002641D3" w:rsidP="00B2524F">
            <w:pPr>
              <w:pStyle w:val="Paragraphedeliste"/>
              <w:ind w:left="0"/>
            </w:pPr>
          </w:p>
        </w:tc>
        <w:tc>
          <w:tcPr>
            <w:tcW w:w="1810" w:type="dxa"/>
            <w:vMerge/>
          </w:tcPr>
          <w:p w14:paraId="77BFB5A6" w14:textId="77777777" w:rsidR="002641D3" w:rsidRDefault="002641D3" w:rsidP="00B2524F">
            <w:pPr>
              <w:pStyle w:val="Paragraphedeliste"/>
              <w:ind w:left="0"/>
            </w:pPr>
          </w:p>
        </w:tc>
        <w:tc>
          <w:tcPr>
            <w:tcW w:w="1795" w:type="dxa"/>
          </w:tcPr>
          <w:p w14:paraId="10A898BE" w14:textId="6324FB4F" w:rsidR="002641D3" w:rsidRDefault="002641D3" w:rsidP="00B2524F">
            <w:pPr>
              <w:pStyle w:val="Paragraphedeliste"/>
              <w:ind w:left="0"/>
            </w:pPr>
            <w:r>
              <w:t>Confidentialité</w:t>
            </w:r>
          </w:p>
        </w:tc>
        <w:tc>
          <w:tcPr>
            <w:tcW w:w="1336" w:type="dxa"/>
          </w:tcPr>
          <w:p w14:paraId="2EF8792E" w14:textId="41E9CE32" w:rsidR="002641D3" w:rsidRDefault="002641D3" w:rsidP="00B2524F">
            <w:pPr>
              <w:pStyle w:val="Paragraphedeliste"/>
              <w:ind w:left="0"/>
            </w:pPr>
            <w:r>
              <w:t>Disponibilité</w:t>
            </w:r>
          </w:p>
        </w:tc>
        <w:tc>
          <w:tcPr>
            <w:tcW w:w="1704" w:type="dxa"/>
          </w:tcPr>
          <w:p w14:paraId="0D4DB07B" w14:textId="3B40B6BC" w:rsidR="002641D3" w:rsidRDefault="00B84D69" w:rsidP="00B2524F">
            <w:pPr>
              <w:pStyle w:val="Paragraphedeliste"/>
              <w:ind w:left="0"/>
            </w:pPr>
            <w:r>
              <w:t>Intégrité</w:t>
            </w:r>
          </w:p>
        </w:tc>
      </w:tr>
      <w:tr w:rsidR="001D5413" w14:paraId="5745F908" w14:textId="77777777" w:rsidTr="00ED012E">
        <w:tc>
          <w:tcPr>
            <w:tcW w:w="1328" w:type="dxa"/>
          </w:tcPr>
          <w:p w14:paraId="3351AA11" w14:textId="198D7C0D" w:rsidR="00B2524F" w:rsidRDefault="00B84D69" w:rsidP="00B2524F">
            <w:pPr>
              <w:pStyle w:val="Paragraphedeliste"/>
              <w:ind w:left="0"/>
            </w:pPr>
            <w:r>
              <w:t>Scénario de menace lié au risque 1 : Attaquant ext</w:t>
            </w:r>
            <w:r w:rsidR="00C75C30">
              <w:t>é</w:t>
            </w:r>
            <w:r>
              <w:t>rieur</w:t>
            </w:r>
          </w:p>
        </w:tc>
        <w:tc>
          <w:tcPr>
            <w:tcW w:w="1242" w:type="dxa"/>
          </w:tcPr>
          <w:p w14:paraId="5EF60D0A" w14:textId="58F15025" w:rsidR="00B2524F" w:rsidRDefault="00572AB5" w:rsidP="00B2524F">
            <w:pPr>
              <w:pStyle w:val="Paragraphedeliste"/>
              <w:ind w:left="0"/>
            </w:pPr>
            <w:r>
              <w:t>E</w:t>
            </w:r>
            <w:r w:rsidR="00C75C30">
              <w:t>spionnage</w:t>
            </w:r>
          </w:p>
        </w:tc>
        <w:tc>
          <w:tcPr>
            <w:tcW w:w="1275" w:type="dxa"/>
          </w:tcPr>
          <w:p w14:paraId="205F21AF" w14:textId="05932B80" w:rsidR="00B2524F" w:rsidRDefault="00C75C30" w:rsidP="00B2524F">
            <w:pPr>
              <w:pStyle w:val="Paragraphedeliste"/>
              <w:ind w:left="0"/>
            </w:pPr>
            <w:r>
              <w:t>Ordinateur de l’opérateur</w:t>
            </w:r>
          </w:p>
        </w:tc>
        <w:tc>
          <w:tcPr>
            <w:tcW w:w="1810" w:type="dxa"/>
          </w:tcPr>
          <w:p w14:paraId="3E2710A3" w14:textId="4EDCBE6A" w:rsidR="009E7E4C" w:rsidRDefault="009E7E4C" w:rsidP="009E7E4C">
            <w:r>
              <w:t xml:space="preserve">2 - </w:t>
            </w:r>
            <w:r>
              <w:t>Limité</w:t>
            </w:r>
          </w:p>
          <w:p w14:paraId="611FDA6A" w14:textId="77777777" w:rsidR="008B6B6A" w:rsidRDefault="008B6B6A" w:rsidP="009E7E4C"/>
          <w:p w14:paraId="7C9C035F" w14:textId="50EAD300" w:rsidR="00B2524F" w:rsidRDefault="00A6618C" w:rsidP="008B6B6A">
            <w:r>
              <w:br/>
              <w:t>(</w:t>
            </w:r>
            <w:r w:rsidR="009E7E4C">
              <w:t>Les</w:t>
            </w:r>
            <w:r>
              <w:t xml:space="preserve"> données ne sont présentes que sur le serveur de base de données</w:t>
            </w:r>
            <w:r w:rsidR="009E7E4C">
              <w:t>)</w:t>
            </w:r>
          </w:p>
        </w:tc>
        <w:tc>
          <w:tcPr>
            <w:tcW w:w="1795" w:type="dxa"/>
          </w:tcPr>
          <w:p w14:paraId="083A5AB0" w14:textId="5EE8F9D2" w:rsidR="00B2524F" w:rsidRDefault="00B83C1D" w:rsidP="00B2524F">
            <w:pPr>
              <w:pStyle w:val="Paragraphedeliste"/>
              <w:ind w:left="0"/>
            </w:pPr>
            <w:r>
              <w:t>L’authentification n’est plus assurée aux seules personnes habilitées</w:t>
            </w:r>
          </w:p>
        </w:tc>
        <w:tc>
          <w:tcPr>
            <w:tcW w:w="1336" w:type="dxa"/>
          </w:tcPr>
          <w:p w14:paraId="41B5B920" w14:textId="77777777" w:rsidR="00B2524F" w:rsidRDefault="00B2524F" w:rsidP="00B2524F">
            <w:pPr>
              <w:pStyle w:val="Paragraphedeliste"/>
              <w:ind w:left="0"/>
            </w:pPr>
          </w:p>
        </w:tc>
        <w:tc>
          <w:tcPr>
            <w:tcW w:w="1704" w:type="dxa"/>
          </w:tcPr>
          <w:p w14:paraId="738BDA63" w14:textId="77777777" w:rsidR="00B2524F" w:rsidRDefault="00B2524F" w:rsidP="00B2524F">
            <w:pPr>
              <w:pStyle w:val="Paragraphedeliste"/>
              <w:ind w:left="0"/>
            </w:pPr>
          </w:p>
        </w:tc>
      </w:tr>
      <w:tr w:rsidR="001D5413" w14:paraId="68E0143F" w14:textId="77777777" w:rsidTr="00ED012E">
        <w:tc>
          <w:tcPr>
            <w:tcW w:w="1328" w:type="dxa"/>
          </w:tcPr>
          <w:p w14:paraId="326F857E" w14:textId="58D2F12D" w:rsidR="00B2524F" w:rsidRDefault="00B84D69" w:rsidP="00B2524F">
            <w:pPr>
              <w:pStyle w:val="Paragraphedeliste"/>
              <w:ind w:left="0"/>
            </w:pPr>
            <w:r>
              <w:t>Scénario de menace lié au risque</w:t>
            </w:r>
            <w:r w:rsidR="005855AA">
              <w:t xml:space="preserve"> 2</w:t>
            </w:r>
            <w:r w:rsidR="003277F2">
              <w:t> : Salarié mécontent</w:t>
            </w:r>
          </w:p>
        </w:tc>
        <w:tc>
          <w:tcPr>
            <w:tcW w:w="1242" w:type="dxa"/>
          </w:tcPr>
          <w:p w14:paraId="7B610797" w14:textId="536C15F0" w:rsidR="00B2524F" w:rsidRDefault="00C05AC9" w:rsidP="00B2524F">
            <w:pPr>
              <w:pStyle w:val="Paragraphedeliste"/>
              <w:ind w:left="0"/>
            </w:pPr>
            <w:r>
              <w:t>Espionnage</w:t>
            </w:r>
            <w:r w:rsidR="003277F2">
              <w:t xml:space="preserve"> </w:t>
            </w:r>
          </w:p>
        </w:tc>
        <w:tc>
          <w:tcPr>
            <w:tcW w:w="1275" w:type="dxa"/>
          </w:tcPr>
          <w:p w14:paraId="36C83F63" w14:textId="77777777" w:rsidR="00B2524F" w:rsidRDefault="00A04BB0" w:rsidP="00B2524F">
            <w:pPr>
              <w:pStyle w:val="Paragraphedeliste"/>
              <w:ind w:left="0"/>
            </w:pPr>
            <w:r>
              <w:t>Ordinateur de l’opérateur</w:t>
            </w:r>
            <w:r>
              <w:t>,</w:t>
            </w:r>
          </w:p>
          <w:p w14:paraId="546D1D5F" w14:textId="4959E90B" w:rsidR="00A04BB0" w:rsidRDefault="00A04BB0" w:rsidP="00B2524F">
            <w:pPr>
              <w:pStyle w:val="Paragraphedeliste"/>
              <w:ind w:left="0"/>
            </w:pPr>
            <w:r>
              <w:t>Accès aux bases de données et au</w:t>
            </w:r>
            <w:r w:rsidR="00DC0FBF">
              <w:t>x</w:t>
            </w:r>
            <w:r>
              <w:t xml:space="preserve"> 3 pôles</w:t>
            </w:r>
          </w:p>
        </w:tc>
        <w:tc>
          <w:tcPr>
            <w:tcW w:w="1810" w:type="dxa"/>
          </w:tcPr>
          <w:p w14:paraId="033D6B71" w14:textId="77777777" w:rsidR="00886F8B" w:rsidRDefault="00886F8B" w:rsidP="00886F8B">
            <w:pPr>
              <w:pStyle w:val="Paragraphedeliste"/>
              <w:ind w:left="0"/>
            </w:pPr>
            <w:r>
              <w:t>3 – Importante</w:t>
            </w:r>
          </w:p>
          <w:p w14:paraId="294E6C1F" w14:textId="77777777" w:rsidR="00255ED3" w:rsidRDefault="00255ED3" w:rsidP="00B2524F">
            <w:pPr>
              <w:pStyle w:val="Paragraphedeliste"/>
              <w:ind w:left="0"/>
            </w:pPr>
          </w:p>
          <w:p w14:paraId="790CA68A" w14:textId="0BF8DC72" w:rsidR="00255ED3" w:rsidRDefault="003511F1" w:rsidP="00B2524F">
            <w:pPr>
              <w:pStyle w:val="Paragraphedeliste"/>
              <w:ind w:left="0"/>
            </w:pPr>
            <w:r>
              <w:t xml:space="preserve">L’authentification n’est plus assurée aux seules personnes habilitées, vol de </w:t>
            </w:r>
            <w:r>
              <w:lastRenderedPageBreak/>
              <w:t>données, transmission à une entreprise concurrente</w:t>
            </w:r>
          </w:p>
        </w:tc>
        <w:tc>
          <w:tcPr>
            <w:tcW w:w="1795" w:type="dxa"/>
          </w:tcPr>
          <w:p w14:paraId="755E04F3" w14:textId="388CC89C" w:rsidR="00B2524F" w:rsidRDefault="00B2524F" w:rsidP="00B2524F">
            <w:pPr>
              <w:pStyle w:val="Paragraphedeliste"/>
              <w:ind w:left="0"/>
            </w:pPr>
          </w:p>
        </w:tc>
        <w:tc>
          <w:tcPr>
            <w:tcW w:w="1336" w:type="dxa"/>
          </w:tcPr>
          <w:p w14:paraId="32F0D231" w14:textId="047E0A67" w:rsidR="00B2524F" w:rsidRDefault="003511F1" w:rsidP="00B2524F">
            <w:pPr>
              <w:pStyle w:val="Paragraphedeliste"/>
              <w:ind w:left="0"/>
            </w:pPr>
            <w:r>
              <w:t xml:space="preserve">Les données ne seront plus </w:t>
            </w:r>
            <w:r w:rsidR="00E557D1">
              <w:t>disponibles</w:t>
            </w:r>
            <w:r>
              <w:t xml:space="preserve"> suite à un de ces actes</w:t>
            </w:r>
          </w:p>
        </w:tc>
        <w:tc>
          <w:tcPr>
            <w:tcW w:w="1704" w:type="dxa"/>
          </w:tcPr>
          <w:p w14:paraId="5BBC7BA3" w14:textId="77777777" w:rsidR="00B2524F" w:rsidRDefault="00B2524F" w:rsidP="00B2524F">
            <w:pPr>
              <w:pStyle w:val="Paragraphedeliste"/>
              <w:ind w:left="0"/>
            </w:pPr>
          </w:p>
        </w:tc>
      </w:tr>
      <w:tr w:rsidR="001D5413" w14:paraId="60523465" w14:textId="77777777" w:rsidTr="00ED012E">
        <w:tc>
          <w:tcPr>
            <w:tcW w:w="1328" w:type="dxa"/>
          </w:tcPr>
          <w:p w14:paraId="7775B4A3" w14:textId="5F021D7D" w:rsidR="00B2524F" w:rsidRDefault="00B84D69" w:rsidP="00B2524F">
            <w:pPr>
              <w:pStyle w:val="Paragraphedeliste"/>
              <w:ind w:left="0"/>
            </w:pPr>
            <w:r>
              <w:t>Scénario de menace lié au risque</w:t>
            </w:r>
            <w:r w:rsidR="00697DA9">
              <w:t xml:space="preserve"> 3, </w:t>
            </w:r>
            <w:r w:rsidR="0039646D">
              <w:t>consultation de données par utilisateur non-habilité</w:t>
            </w:r>
          </w:p>
        </w:tc>
        <w:tc>
          <w:tcPr>
            <w:tcW w:w="1242" w:type="dxa"/>
          </w:tcPr>
          <w:p w14:paraId="799FC5CD" w14:textId="52F5398F" w:rsidR="00B2524F" w:rsidRDefault="00D7370F" w:rsidP="00B2524F">
            <w:pPr>
              <w:pStyle w:val="Paragraphedeliste"/>
              <w:ind w:left="0"/>
            </w:pPr>
            <w:r>
              <w:t>Espionnage</w:t>
            </w:r>
          </w:p>
        </w:tc>
        <w:tc>
          <w:tcPr>
            <w:tcW w:w="1275" w:type="dxa"/>
          </w:tcPr>
          <w:p w14:paraId="01743B98" w14:textId="0DBE8FB1" w:rsidR="00B2524F" w:rsidRDefault="00B70409" w:rsidP="00B2524F">
            <w:pPr>
              <w:pStyle w:val="Paragraphedeliste"/>
              <w:ind w:left="0"/>
            </w:pPr>
            <w:r>
              <w:t xml:space="preserve">Ordinateur </w:t>
            </w:r>
            <w:r w:rsidR="00B93B7B">
              <w:t>d’un des utilisateurs</w:t>
            </w:r>
            <w:r>
              <w:t xml:space="preserve"> </w:t>
            </w:r>
          </w:p>
        </w:tc>
        <w:tc>
          <w:tcPr>
            <w:tcW w:w="1810" w:type="dxa"/>
          </w:tcPr>
          <w:p w14:paraId="1A960DAB" w14:textId="0F8054CE" w:rsidR="00B2524F" w:rsidRDefault="00EE5474" w:rsidP="00B93B7B">
            <w:r>
              <w:t>2</w:t>
            </w:r>
            <w:r w:rsidR="00B93B7B">
              <w:t>-Limité</w:t>
            </w:r>
          </w:p>
          <w:p w14:paraId="0480079A" w14:textId="77777777" w:rsidR="00B93B7B" w:rsidRDefault="00B93B7B" w:rsidP="00B93B7B"/>
          <w:p w14:paraId="631EDBE8" w14:textId="5ECA03B7" w:rsidR="00B93B7B" w:rsidRDefault="00D61128" w:rsidP="00B93B7B">
            <w:r>
              <w:t>Périmètre habilitations restreint</w:t>
            </w:r>
          </w:p>
        </w:tc>
        <w:tc>
          <w:tcPr>
            <w:tcW w:w="1795" w:type="dxa"/>
          </w:tcPr>
          <w:p w14:paraId="31E73B22" w14:textId="6D5A42DB" w:rsidR="00B2524F" w:rsidRDefault="00E557D1" w:rsidP="00B2524F">
            <w:pPr>
              <w:pStyle w:val="Paragraphedeliste"/>
              <w:ind w:left="0"/>
            </w:pPr>
            <w:r>
              <w:t>L’authentification n’est plus assurée aux seules personnes habilitées</w:t>
            </w:r>
          </w:p>
        </w:tc>
        <w:tc>
          <w:tcPr>
            <w:tcW w:w="1336" w:type="dxa"/>
          </w:tcPr>
          <w:p w14:paraId="0ED46338" w14:textId="77777777" w:rsidR="00B2524F" w:rsidRDefault="00B2524F" w:rsidP="00B2524F">
            <w:pPr>
              <w:pStyle w:val="Paragraphedeliste"/>
              <w:ind w:left="0"/>
            </w:pPr>
          </w:p>
        </w:tc>
        <w:tc>
          <w:tcPr>
            <w:tcW w:w="1704" w:type="dxa"/>
          </w:tcPr>
          <w:p w14:paraId="04EF02FC" w14:textId="77777777" w:rsidR="00B2524F" w:rsidRDefault="00B2524F" w:rsidP="00B2524F">
            <w:pPr>
              <w:pStyle w:val="Paragraphedeliste"/>
              <w:ind w:left="0"/>
            </w:pPr>
          </w:p>
        </w:tc>
      </w:tr>
      <w:tr w:rsidR="001D5413" w14:paraId="6888CDD7" w14:textId="77777777" w:rsidTr="00ED012E">
        <w:tc>
          <w:tcPr>
            <w:tcW w:w="1328" w:type="dxa"/>
          </w:tcPr>
          <w:p w14:paraId="06ED89F6" w14:textId="77777777" w:rsidR="00B2524F" w:rsidRDefault="00B84D69" w:rsidP="00B2524F">
            <w:pPr>
              <w:pStyle w:val="Paragraphedeliste"/>
              <w:ind w:left="0"/>
            </w:pPr>
            <w:r>
              <w:t>Scénario de menace lié au risque</w:t>
            </w:r>
            <w:r w:rsidR="001E5FCF">
              <w:t xml:space="preserve"> 4</w:t>
            </w:r>
            <w:r w:rsidR="00776D11">
              <w:t>,</w:t>
            </w:r>
          </w:p>
          <w:p w14:paraId="4CB0DF08" w14:textId="1CF80412" w:rsidR="00776D11" w:rsidRDefault="00776D11" w:rsidP="00B2524F">
            <w:pPr>
              <w:pStyle w:val="Paragraphedeliste"/>
              <w:ind w:left="0"/>
            </w:pPr>
            <w:r>
              <w:t>Altération base de données par attaque extérieur</w:t>
            </w:r>
          </w:p>
        </w:tc>
        <w:tc>
          <w:tcPr>
            <w:tcW w:w="1242" w:type="dxa"/>
          </w:tcPr>
          <w:p w14:paraId="386915AA" w14:textId="0CE946F9" w:rsidR="00B2524F" w:rsidRDefault="007C3D13" w:rsidP="00B2524F">
            <w:pPr>
              <w:pStyle w:val="Paragraphedeliste"/>
              <w:ind w:left="0"/>
            </w:pPr>
            <w:r>
              <w:t>Attaque</w:t>
            </w:r>
          </w:p>
        </w:tc>
        <w:tc>
          <w:tcPr>
            <w:tcW w:w="1275" w:type="dxa"/>
          </w:tcPr>
          <w:p w14:paraId="3270F9D8" w14:textId="5AE106DB" w:rsidR="00B2524F" w:rsidRDefault="00ED012E" w:rsidP="00B2524F">
            <w:pPr>
              <w:pStyle w:val="Paragraphedeliste"/>
              <w:ind w:left="0"/>
            </w:pPr>
            <w:r>
              <w:t xml:space="preserve">Serveur de </w:t>
            </w:r>
            <w:r w:rsidR="00C52F00">
              <w:t>BDD</w:t>
            </w:r>
            <w:r w:rsidR="00AE0A26">
              <w:t xml:space="preserve"> </w:t>
            </w:r>
          </w:p>
        </w:tc>
        <w:tc>
          <w:tcPr>
            <w:tcW w:w="1810" w:type="dxa"/>
          </w:tcPr>
          <w:p w14:paraId="571525E7" w14:textId="214A5D22" w:rsidR="00B2524F" w:rsidRDefault="00AE0A26" w:rsidP="00B2524F">
            <w:pPr>
              <w:pStyle w:val="Paragraphedeliste"/>
              <w:ind w:left="0"/>
            </w:pPr>
            <w:r>
              <w:t>3</w:t>
            </w:r>
            <w:r w:rsidR="00A46018">
              <w:t xml:space="preserve"> – Importante</w:t>
            </w:r>
          </w:p>
          <w:p w14:paraId="02CB6F71" w14:textId="77777777" w:rsidR="00A46018" w:rsidRDefault="00A46018" w:rsidP="00B2524F">
            <w:pPr>
              <w:pStyle w:val="Paragraphedeliste"/>
              <w:ind w:left="0"/>
            </w:pPr>
          </w:p>
          <w:p w14:paraId="332D9A34" w14:textId="24031053" w:rsidR="00A46018" w:rsidRDefault="00A46018" w:rsidP="00B2524F">
            <w:pPr>
              <w:pStyle w:val="Paragraphedeliste"/>
              <w:ind w:left="0"/>
            </w:pPr>
            <w:r>
              <w:t xml:space="preserve">Risque de pertes de données ou falsification </w:t>
            </w:r>
          </w:p>
        </w:tc>
        <w:tc>
          <w:tcPr>
            <w:tcW w:w="1795" w:type="dxa"/>
          </w:tcPr>
          <w:p w14:paraId="77818259" w14:textId="77777777" w:rsidR="00B2524F" w:rsidRDefault="00B2524F" w:rsidP="00B2524F">
            <w:pPr>
              <w:pStyle w:val="Paragraphedeliste"/>
              <w:ind w:left="0"/>
            </w:pPr>
          </w:p>
        </w:tc>
        <w:tc>
          <w:tcPr>
            <w:tcW w:w="1336" w:type="dxa"/>
          </w:tcPr>
          <w:p w14:paraId="3E7278C8" w14:textId="77777777" w:rsidR="00B2524F" w:rsidRDefault="00B2524F" w:rsidP="00B2524F">
            <w:pPr>
              <w:pStyle w:val="Paragraphedeliste"/>
              <w:ind w:left="0"/>
            </w:pPr>
          </w:p>
        </w:tc>
        <w:tc>
          <w:tcPr>
            <w:tcW w:w="1704" w:type="dxa"/>
          </w:tcPr>
          <w:p w14:paraId="48907296" w14:textId="7586CE75" w:rsidR="00B2524F" w:rsidRDefault="00321FF6" w:rsidP="00B2524F">
            <w:pPr>
              <w:pStyle w:val="Paragraphedeliste"/>
              <w:ind w:left="0"/>
            </w:pPr>
            <w:r>
              <w:t>Crédibilités de l’entreprise pour les futurs collectes de données</w:t>
            </w:r>
          </w:p>
        </w:tc>
      </w:tr>
      <w:tr w:rsidR="00ED012E" w14:paraId="364D0008" w14:textId="77777777" w:rsidTr="00ED012E">
        <w:tc>
          <w:tcPr>
            <w:tcW w:w="1328" w:type="dxa"/>
          </w:tcPr>
          <w:p w14:paraId="634D99C7" w14:textId="22ED137E" w:rsidR="00ED012E" w:rsidRDefault="00ED012E" w:rsidP="00ED012E">
            <w:pPr>
              <w:pStyle w:val="Paragraphedeliste"/>
              <w:ind w:left="0"/>
            </w:pPr>
            <w:r>
              <w:t>Scénario de menace lié au risque</w:t>
            </w:r>
            <w:r w:rsidR="002601E7">
              <w:t xml:space="preserve"> 5,</w:t>
            </w:r>
            <w:r w:rsidR="004965F2">
              <w:t xml:space="preserve"> Arrêt du serveur suite attaque</w:t>
            </w:r>
          </w:p>
        </w:tc>
        <w:tc>
          <w:tcPr>
            <w:tcW w:w="1242" w:type="dxa"/>
          </w:tcPr>
          <w:p w14:paraId="33115DFB" w14:textId="35243193" w:rsidR="00ED012E" w:rsidRDefault="00ED012E" w:rsidP="00ED012E">
            <w:pPr>
              <w:pStyle w:val="Paragraphedeliste"/>
              <w:ind w:left="0"/>
            </w:pPr>
            <w:r>
              <w:t>Attaque</w:t>
            </w:r>
          </w:p>
        </w:tc>
        <w:tc>
          <w:tcPr>
            <w:tcW w:w="1275" w:type="dxa"/>
          </w:tcPr>
          <w:p w14:paraId="3C4F353C" w14:textId="258C5FFE" w:rsidR="00ED012E" w:rsidRDefault="00ED012E" w:rsidP="00ED012E">
            <w:pPr>
              <w:pStyle w:val="Paragraphedeliste"/>
              <w:ind w:left="0"/>
            </w:pPr>
            <w:r>
              <w:t xml:space="preserve">Serveur de BDD </w:t>
            </w:r>
          </w:p>
        </w:tc>
        <w:tc>
          <w:tcPr>
            <w:tcW w:w="1810" w:type="dxa"/>
          </w:tcPr>
          <w:p w14:paraId="45BA0A79" w14:textId="63532D1B" w:rsidR="00ED012E" w:rsidRDefault="00ED012E" w:rsidP="00ED012E">
            <w:pPr>
              <w:pStyle w:val="Paragraphedeliste"/>
              <w:ind w:left="0"/>
            </w:pPr>
            <w:r>
              <w:t>4 - Maximal</w:t>
            </w:r>
          </w:p>
        </w:tc>
        <w:tc>
          <w:tcPr>
            <w:tcW w:w="1795" w:type="dxa"/>
          </w:tcPr>
          <w:p w14:paraId="0D30AF55" w14:textId="77777777" w:rsidR="00ED012E" w:rsidRDefault="00ED012E" w:rsidP="00ED012E">
            <w:pPr>
              <w:pStyle w:val="Paragraphedeliste"/>
              <w:ind w:left="0"/>
            </w:pPr>
          </w:p>
        </w:tc>
        <w:tc>
          <w:tcPr>
            <w:tcW w:w="1336" w:type="dxa"/>
          </w:tcPr>
          <w:p w14:paraId="1FC30E85" w14:textId="3ACAB75B" w:rsidR="00ED012E" w:rsidRDefault="00ED012E" w:rsidP="00ED012E">
            <w:pPr>
              <w:pStyle w:val="Paragraphedeliste"/>
              <w:ind w:left="0"/>
            </w:pPr>
            <w:r>
              <w:t xml:space="preserve">Les données ne seront plus disponibles </w:t>
            </w:r>
            <w:r w:rsidR="00C052B5">
              <w:t>à la suite de</w:t>
            </w:r>
            <w:r>
              <w:t xml:space="preserve"> </w:t>
            </w:r>
            <w:r>
              <w:t>l’attaque</w:t>
            </w:r>
          </w:p>
        </w:tc>
        <w:tc>
          <w:tcPr>
            <w:tcW w:w="1704" w:type="dxa"/>
          </w:tcPr>
          <w:p w14:paraId="1910D877" w14:textId="0BD298F7" w:rsidR="00ED012E" w:rsidRDefault="00ED012E" w:rsidP="00ED012E">
            <w:pPr>
              <w:pStyle w:val="Paragraphedeliste"/>
              <w:ind w:left="0"/>
            </w:pPr>
            <w:r>
              <w:t xml:space="preserve">Crédibilités de l’entreprise </w:t>
            </w:r>
            <w:r>
              <w:t>mise à mal</w:t>
            </w:r>
          </w:p>
        </w:tc>
      </w:tr>
    </w:tbl>
    <w:p w14:paraId="2CE775F7" w14:textId="153743BE" w:rsidR="00A647B5" w:rsidRDefault="00A647B5" w:rsidP="00B2524F">
      <w:pPr>
        <w:pStyle w:val="Paragraphedeliste"/>
      </w:pPr>
    </w:p>
    <w:p w14:paraId="4CE175CF" w14:textId="77777777" w:rsidR="00995B6B" w:rsidRDefault="00995B6B" w:rsidP="00B2524F">
      <w:pPr>
        <w:pStyle w:val="Paragraphedeliste"/>
      </w:pPr>
    </w:p>
    <w:p w14:paraId="18F12C22" w14:textId="191291CF" w:rsidR="00995B6B" w:rsidRDefault="00995B6B" w:rsidP="00B2524F">
      <w:pPr>
        <w:pStyle w:val="Paragraphedeliste"/>
        <w:rPr>
          <w:b/>
          <w:bCs/>
          <w:sz w:val="28"/>
          <w:szCs w:val="28"/>
        </w:rPr>
      </w:pPr>
      <w:r w:rsidRPr="00DF08F4">
        <w:rPr>
          <w:b/>
          <w:bCs/>
          <w:sz w:val="28"/>
          <w:szCs w:val="28"/>
        </w:rPr>
        <w:t>Question 3</w:t>
      </w:r>
    </w:p>
    <w:p w14:paraId="13001061" w14:textId="77777777" w:rsidR="00DF08F4" w:rsidRDefault="00DF08F4" w:rsidP="00B2524F">
      <w:pPr>
        <w:pStyle w:val="Paragraphedeliste"/>
        <w:rPr>
          <w:b/>
          <w:bCs/>
          <w:sz w:val="28"/>
          <w:szCs w:val="28"/>
        </w:rPr>
      </w:pPr>
    </w:p>
    <w:tbl>
      <w:tblPr>
        <w:tblStyle w:val="Grilledutableau"/>
        <w:tblW w:w="10490" w:type="dxa"/>
        <w:tblInd w:w="-572" w:type="dxa"/>
        <w:tblLook w:val="04A0" w:firstRow="1" w:lastRow="0" w:firstColumn="1" w:lastColumn="0" w:noHBand="0" w:noVBand="1"/>
      </w:tblPr>
      <w:tblGrid>
        <w:gridCol w:w="2780"/>
        <w:gridCol w:w="2781"/>
        <w:gridCol w:w="4929"/>
      </w:tblGrid>
      <w:tr w:rsidR="003A2D2D" w14:paraId="762CD043" w14:textId="77777777" w:rsidTr="00794BEF">
        <w:tc>
          <w:tcPr>
            <w:tcW w:w="2780" w:type="dxa"/>
          </w:tcPr>
          <w:p w14:paraId="47D60519" w14:textId="717A0094" w:rsidR="003A2D2D" w:rsidRDefault="001D417D" w:rsidP="00B2524F">
            <w:pPr>
              <w:pStyle w:val="Paragraphedeliste"/>
              <w:ind w:left="0"/>
              <w:rPr>
                <w:b/>
                <w:bCs/>
                <w:sz w:val="28"/>
                <w:szCs w:val="28"/>
              </w:rPr>
            </w:pPr>
            <w:r>
              <w:rPr>
                <w:b/>
                <w:bCs/>
                <w:sz w:val="28"/>
                <w:szCs w:val="28"/>
              </w:rPr>
              <w:t>Exemple</w:t>
            </w:r>
            <w:r w:rsidR="006D13B7">
              <w:rPr>
                <w:b/>
                <w:bCs/>
                <w:sz w:val="28"/>
                <w:szCs w:val="28"/>
              </w:rPr>
              <w:t xml:space="preserve"> </w:t>
            </w:r>
            <w:r w:rsidR="005748CE">
              <w:rPr>
                <w:b/>
                <w:bCs/>
                <w:sz w:val="28"/>
                <w:szCs w:val="28"/>
              </w:rPr>
              <w:t xml:space="preserve">scénario </w:t>
            </w:r>
            <w:r w:rsidR="006D13B7">
              <w:rPr>
                <w:b/>
                <w:bCs/>
                <w:sz w:val="28"/>
                <w:szCs w:val="28"/>
              </w:rPr>
              <w:t>1</w:t>
            </w:r>
          </w:p>
        </w:tc>
        <w:tc>
          <w:tcPr>
            <w:tcW w:w="2781" w:type="dxa"/>
          </w:tcPr>
          <w:p w14:paraId="788E692B" w14:textId="68A7FBD5" w:rsidR="003A2D2D" w:rsidRDefault="00794BEF" w:rsidP="00B2524F">
            <w:pPr>
              <w:pStyle w:val="Paragraphedeliste"/>
              <w:ind w:left="0"/>
              <w:rPr>
                <w:b/>
                <w:bCs/>
                <w:sz w:val="28"/>
                <w:szCs w:val="28"/>
              </w:rPr>
            </w:pPr>
            <w:r>
              <w:rPr>
                <w:b/>
                <w:bCs/>
                <w:sz w:val="28"/>
                <w:szCs w:val="28"/>
              </w:rPr>
              <w:t>Usurpation d’identité</w:t>
            </w:r>
          </w:p>
        </w:tc>
        <w:tc>
          <w:tcPr>
            <w:tcW w:w="4929" w:type="dxa"/>
          </w:tcPr>
          <w:p w14:paraId="673C8CE5" w14:textId="77777777" w:rsidR="003A2D2D" w:rsidRDefault="00F930F9" w:rsidP="00B2524F">
            <w:pPr>
              <w:pStyle w:val="Paragraphedeliste"/>
              <w:ind w:left="0"/>
              <w:rPr>
                <w:b/>
                <w:bCs/>
                <w:sz w:val="28"/>
                <w:szCs w:val="28"/>
              </w:rPr>
            </w:pPr>
            <w:r>
              <w:rPr>
                <w:b/>
                <w:bCs/>
                <w:sz w:val="28"/>
                <w:szCs w:val="28"/>
              </w:rPr>
              <w:t>Niveau de gravité :</w:t>
            </w:r>
            <w:r w:rsidR="0058149F">
              <w:rPr>
                <w:b/>
                <w:bCs/>
                <w:sz w:val="28"/>
                <w:szCs w:val="28"/>
              </w:rPr>
              <w:t xml:space="preserve"> </w:t>
            </w:r>
            <w:r>
              <w:rPr>
                <w:b/>
                <w:bCs/>
                <w:sz w:val="28"/>
                <w:szCs w:val="28"/>
              </w:rPr>
              <w:t xml:space="preserve">3 </w:t>
            </w:r>
            <w:r w:rsidR="0058149F">
              <w:rPr>
                <w:b/>
                <w:bCs/>
                <w:sz w:val="28"/>
                <w:szCs w:val="28"/>
              </w:rPr>
              <w:t>(</w:t>
            </w:r>
            <w:r>
              <w:rPr>
                <w:b/>
                <w:bCs/>
                <w:sz w:val="28"/>
                <w:szCs w:val="28"/>
              </w:rPr>
              <w:t>important)</w:t>
            </w:r>
          </w:p>
          <w:p w14:paraId="0A6595B4" w14:textId="04FB9212" w:rsidR="00DB5B2D" w:rsidRDefault="00DB5B2D" w:rsidP="00B2524F">
            <w:pPr>
              <w:pStyle w:val="Paragraphedeliste"/>
              <w:ind w:left="0"/>
              <w:rPr>
                <w:b/>
                <w:bCs/>
                <w:sz w:val="28"/>
                <w:szCs w:val="28"/>
              </w:rPr>
            </w:pPr>
            <w:r>
              <w:rPr>
                <w:b/>
                <w:bCs/>
                <w:sz w:val="28"/>
                <w:szCs w:val="28"/>
              </w:rPr>
              <w:t xml:space="preserve">Les données </w:t>
            </w:r>
            <w:r w:rsidR="009C53E9">
              <w:rPr>
                <w:b/>
                <w:bCs/>
                <w:sz w:val="28"/>
                <w:szCs w:val="28"/>
              </w:rPr>
              <w:t xml:space="preserve">confidentielles </w:t>
            </w:r>
            <w:r>
              <w:rPr>
                <w:b/>
                <w:bCs/>
                <w:sz w:val="28"/>
                <w:szCs w:val="28"/>
              </w:rPr>
              <w:t xml:space="preserve">peuvent être </w:t>
            </w:r>
            <w:r w:rsidR="002C3FC0">
              <w:rPr>
                <w:b/>
                <w:bCs/>
                <w:sz w:val="28"/>
                <w:szCs w:val="28"/>
              </w:rPr>
              <w:t>exploitées par une entité malveillante</w:t>
            </w:r>
          </w:p>
        </w:tc>
      </w:tr>
      <w:tr w:rsidR="003A2D2D" w14:paraId="4D247287" w14:textId="77777777" w:rsidTr="00794BEF">
        <w:tc>
          <w:tcPr>
            <w:tcW w:w="2780" w:type="dxa"/>
          </w:tcPr>
          <w:p w14:paraId="303E8B2F" w14:textId="63511B55" w:rsidR="003A2D2D" w:rsidRDefault="00C65985" w:rsidP="00B2524F">
            <w:pPr>
              <w:pStyle w:val="Paragraphedeliste"/>
              <w:ind w:left="0"/>
              <w:rPr>
                <w:b/>
                <w:bCs/>
                <w:sz w:val="28"/>
                <w:szCs w:val="28"/>
              </w:rPr>
            </w:pPr>
            <w:r>
              <w:rPr>
                <w:b/>
                <w:bCs/>
                <w:sz w:val="28"/>
                <w:szCs w:val="28"/>
              </w:rPr>
              <w:t xml:space="preserve">Exemple scénario </w:t>
            </w:r>
            <w:r>
              <w:rPr>
                <w:b/>
                <w:bCs/>
                <w:sz w:val="28"/>
                <w:szCs w:val="28"/>
              </w:rPr>
              <w:t>2</w:t>
            </w:r>
          </w:p>
        </w:tc>
        <w:tc>
          <w:tcPr>
            <w:tcW w:w="2781" w:type="dxa"/>
          </w:tcPr>
          <w:p w14:paraId="6A6E52D4" w14:textId="7368C2DA" w:rsidR="003A2D2D" w:rsidRDefault="0058149F" w:rsidP="00B2524F">
            <w:pPr>
              <w:pStyle w:val="Paragraphedeliste"/>
              <w:ind w:left="0"/>
              <w:rPr>
                <w:b/>
                <w:bCs/>
                <w:sz w:val="28"/>
                <w:szCs w:val="28"/>
              </w:rPr>
            </w:pPr>
            <w:r w:rsidRPr="0058149F">
              <w:rPr>
                <w:b/>
                <w:bCs/>
                <w:sz w:val="28"/>
                <w:szCs w:val="28"/>
              </w:rPr>
              <w:t>Suppression ou vol de données</w:t>
            </w:r>
          </w:p>
        </w:tc>
        <w:tc>
          <w:tcPr>
            <w:tcW w:w="4929" w:type="dxa"/>
          </w:tcPr>
          <w:p w14:paraId="55181525" w14:textId="6A1769EC" w:rsidR="003A2D2D" w:rsidRDefault="0058149F" w:rsidP="00B2524F">
            <w:pPr>
              <w:pStyle w:val="Paragraphedeliste"/>
              <w:ind w:left="0"/>
              <w:rPr>
                <w:b/>
                <w:bCs/>
                <w:sz w:val="28"/>
                <w:szCs w:val="28"/>
              </w:rPr>
            </w:pPr>
            <w:r w:rsidRPr="0058149F">
              <w:rPr>
                <w:b/>
                <w:bCs/>
                <w:sz w:val="28"/>
                <w:szCs w:val="28"/>
              </w:rPr>
              <w:t>Niveau de gravité</w:t>
            </w:r>
            <w:r>
              <w:rPr>
                <w:b/>
                <w:bCs/>
                <w:sz w:val="28"/>
                <w:szCs w:val="28"/>
              </w:rPr>
              <w:t xml:space="preserve"> : </w:t>
            </w:r>
            <w:r w:rsidR="00A179B1">
              <w:rPr>
                <w:b/>
                <w:bCs/>
                <w:sz w:val="28"/>
                <w:szCs w:val="28"/>
              </w:rPr>
              <w:t>3 (important)</w:t>
            </w:r>
          </w:p>
          <w:p w14:paraId="256C772B" w14:textId="2454BA3E" w:rsidR="00385B50" w:rsidRDefault="00385B50" w:rsidP="00B2524F">
            <w:pPr>
              <w:pStyle w:val="Paragraphedeliste"/>
              <w:ind w:left="0"/>
              <w:rPr>
                <w:b/>
                <w:bCs/>
                <w:sz w:val="28"/>
                <w:szCs w:val="28"/>
              </w:rPr>
            </w:pPr>
            <w:r w:rsidRPr="00385B50">
              <w:rPr>
                <w:b/>
                <w:bCs/>
                <w:sz w:val="28"/>
                <w:szCs w:val="28"/>
              </w:rPr>
              <w:t>Les données ne seront plus disponibles</w:t>
            </w:r>
            <w:r w:rsidR="00C65985">
              <w:rPr>
                <w:b/>
                <w:bCs/>
                <w:sz w:val="28"/>
                <w:szCs w:val="28"/>
              </w:rPr>
              <w:t xml:space="preserve"> et l’entreprise perd en crédibilités</w:t>
            </w:r>
          </w:p>
        </w:tc>
      </w:tr>
      <w:tr w:rsidR="003A2D2D" w14:paraId="03DFC6E3" w14:textId="77777777" w:rsidTr="00794BEF">
        <w:tc>
          <w:tcPr>
            <w:tcW w:w="2780" w:type="dxa"/>
          </w:tcPr>
          <w:p w14:paraId="0A4A90F1" w14:textId="71259E2E" w:rsidR="003A2D2D" w:rsidRDefault="00C65985" w:rsidP="00B2524F">
            <w:pPr>
              <w:pStyle w:val="Paragraphedeliste"/>
              <w:ind w:left="0"/>
              <w:rPr>
                <w:b/>
                <w:bCs/>
                <w:sz w:val="28"/>
                <w:szCs w:val="28"/>
              </w:rPr>
            </w:pPr>
            <w:r>
              <w:rPr>
                <w:b/>
                <w:bCs/>
                <w:sz w:val="28"/>
                <w:szCs w:val="28"/>
              </w:rPr>
              <w:t xml:space="preserve">Exemple scénario </w:t>
            </w:r>
            <w:r>
              <w:rPr>
                <w:b/>
                <w:bCs/>
                <w:sz w:val="28"/>
                <w:szCs w:val="28"/>
              </w:rPr>
              <w:t>3</w:t>
            </w:r>
          </w:p>
        </w:tc>
        <w:tc>
          <w:tcPr>
            <w:tcW w:w="2781" w:type="dxa"/>
          </w:tcPr>
          <w:p w14:paraId="69A7369B" w14:textId="3D64E3E0" w:rsidR="003A2D2D" w:rsidRDefault="00FC35E0" w:rsidP="00B2524F">
            <w:pPr>
              <w:pStyle w:val="Paragraphedeliste"/>
              <w:ind w:left="0"/>
              <w:rPr>
                <w:b/>
                <w:bCs/>
                <w:sz w:val="28"/>
                <w:szCs w:val="28"/>
              </w:rPr>
            </w:pPr>
            <w:r w:rsidRPr="00FC35E0">
              <w:rPr>
                <w:b/>
                <w:bCs/>
                <w:sz w:val="28"/>
                <w:szCs w:val="28"/>
              </w:rPr>
              <w:t>Consultation par un employé non-habilité</w:t>
            </w:r>
          </w:p>
        </w:tc>
        <w:tc>
          <w:tcPr>
            <w:tcW w:w="4929" w:type="dxa"/>
          </w:tcPr>
          <w:p w14:paraId="61D1A813" w14:textId="5E5DE254" w:rsidR="00306C60" w:rsidRDefault="00306C60" w:rsidP="00306C60">
            <w:pPr>
              <w:pStyle w:val="Paragraphedeliste"/>
              <w:ind w:left="0"/>
              <w:rPr>
                <w:b/>
                <w:bCs/>
                <w:sz w:val="28"/>
                <w:szCs w:val="28"/>
              </w:rPr>
            </w:pPr>
            <w:r>
              <w:rPr>
                <w:b/>
                <w:bCs/>
                <w:sz w:val="28"/>
                <w:szCs w:val="28"/>
              </w:rPr>
              <w:t xml:space="preserve">Niveau de gravité : </w:t>
            </w:r>
            <w:r w:rsidR="00D06792">
              <w:rPr>
                <w:b/>
                <w:bCs/>
                <w:sz w:val="28"/>
                <w:szCs w:val="28"/>
              </w:rPr>
              <w:t>2</w:t>
            </w:r>
            <w:r>
              <w:rPr>
                <w:b/>
                <w:bCs/>
                <w:sz w:val="28"/>
                <w:szCs w:val="28"/>
              </w:rPr>
              <w:t xml:space="preserve"> (</w:t>
            </w:r>
            <w:r w:rsidR="00D06792">
              <w:rPr>
                <w:b/>
                <w:bCs/>
                <w:sz w:val="28"/>
                <w:szCs w:val="28"/>
              </w:rPr>
              <w:t>limités</w:t>
            </w:r>
            <w:r>
              <w:rPr>
                <w:b/>
                <w:bCs/>
                <w:sz w:val="28"/>
                <w:szCs w:val="28"/>
              </w:rPr>
              <w:t>)</w:t>
            </w:r>
          </w:p>
          <w:p w14:paraId="4EE6B5F8" w14:textId="093CBBEF" w:rsidR="003A2D2D" w:rsidRDefault="00306C60" w:rsidP="00306C60">
            <w:pPr>
              <w:pStyle w:val="Paragraphedeliste"/>
              <w:ind w:left="0"/>
              <w:rPr>
                <w:b/>
                <w:bCs/>
                <w:sz w:val="28"/>
                <w:szCs w:val="28"/>
              </w:rPr>
            </w:pPr>
            <w:r>
              <w:rPr>
                <w:b/>
                <w:bCs/>
                <w:sz w:val="28"/>
                <w:szCs w:val="28"/>
              </w:rPr>
              <w:t xml:space="preserve">Les données confidentielles peuvent être </w:t>
            </w:r>
            <w:r w:rsidR="00403D1C">
              <w:rPr>
                <w:b/>
                <w:bCs/>
                <w:sz w:val="28"/>
                <w:szCs w:val="28"/>
              </w:rPr>
              <w:t>exploitées ou</w:t>
            </w:r>
            <w:r w:rsidR="00FF6631">
              <w:rPr>
                <w:b/>
                <w:bCs/>
                <w:sz w:val="28"/>
                <w:szCs w:val="28"/>
              </w:rPr>
              <w:t xml:space="preserve"> simplement consultés</w:t>
            </w:r>
          </w:p>
        </w:tc>
      </w:tr>
      <w:tr w:rsidR="003A2D2D" w14:paraId="7BF61E69" w14:textId="77777777" w:rsidTr="00794BEF">
        <w:tc>
          <w:tcPr>
            <w:tcW w:w="2780" w:type="dxa"/>
          </w:tcPr>
          <w:p w14:paraId="3ADD9322" w14:textId="3B135691" w:rsidR="003A2D2D" w:rsidRDefault="00C65985" w:rsidP="00B2524F">
            <w:pPr>
              <w:pStyle w:val="Paragraphedeliste"/>
              <w:ind w:left="0"/>
              <w:rPr>
                <w:b/>
                <w:bCs/>
                <w:sz w:val="28"/>
                <w:szCs w:val="28"/>
              </w:rPr>
            </w:pPr>
            <w:r>
              <w:rPr>
                <w:b/>
                <w:bCs/>
                <w:sz w:val="28"/>
                <w:szCs w:val="28"/>
              </w:rPr>
              <w:t xml:space="preserve">Exemple scénario </w:t>
            </w:r>
            <w:r>
              <w:rPr>
                <w:b/>
                <w:bCs/>
                <w:sz w:val="28"/>
                <w:szCs w:val="28"/>
              </w:rPr>
              <w:t>4</w:t>
            </w:r>
          </w:p>
        </w:tc>
        <w:tc>
          <w:tcPr>
            <w:tcW w:w="2781" w:type="dxa"/>
          </w:tcPr>
          <w:p w14:paraId="616260AF" w14:textId="4AA894DF" w:rsidR="003A2D2D" w:rsidRDefault="00403D1C" w:rsidP="00B2524F">
            <w:pPr>
              <w:pStyle w:val="Paragraphedeliste"/>
              <w:ind w:left="0"/>
              <w:rPr>
                <w:b/>
                <w:bCs/>
                <w:sz w:val="28"/>
                <w:szCs w:val="28"/>
              </w:rPr>
            </w:pPr>
            <w:r w:rsidRPr="00403D1C">
              <w:rPr>
                <w:b/>
                <w:bCs/>
                <w:sz w:val="28"/>
                <w:szCs w:val="28"/>
              </w:rPr>
              <w:t xml:space="preserve">Altération de </w:t>
            </w:r>
            <w:r>
              <w:rPr>
                <w:b/>
                <w:bCs/>
                <w:sz w:val="28"/>
                <w:szCs w:val="28"/>
              </w:rPr>
              <w:t xml:space="preserve">bases de </w:t>
            </w:r>
            <w:r w:rsidRPr="00403D1C">
              <w:rPr>
                <w:b/>
                <w:bCs/>
                <w:sz w:val="28"/>
                <w:szCs w:val="28"/>
              </w:rPr>
              <w:t>données</w:t>
            </w:r>
          </w:p>
        </w:tc>
        <w:tc>
          <w:tcPr>
            <w:tcW w:w="4929" w:type="dxa"/>
          </w:tcPr>
          <w:p w14:paraId="00FE1D3B" w14:textId="77777777" w:rsidR="00115EF2" w:rsidRDefault="00115EF2" w:rsidP="00115EF2">
            <w:pPr>
              <w:pStyle w:val="Paragraphedeliste"/>
              <w:ind w:left="0"/>
              <w:rPr>
                <w:b/>
                <w:bCs/>
                <w:sz w:val="28"/>
                <w:szCs w:val="28"/>
              </w:rPr>
            </w:pPr>
            <w:r w:rsidRPr="0058149F">
              <w:rPr>
                <w:b/>
                <w:bCs/>
                <w:sz w:val="28"/>
                <w:szCs w:val="28"/>
              </w:rPr>
              <w:t>Niveau de gravité</w:t>
            </w:r>
            <w:r>
              <w:rPr>
                <w:b/>
                <w:bCs/>
                <w:sz w:val="28"/>
                <w:szCs w:val="28"/>
              </w:rPr>
              <w:t> : 4</w:t>
            </w:r>
            <w:r w:rsidRPr="0058149F">
              <w:rPr>
                <w:b/>
                <w:bCs/>
                <w:sz w:val="28"/>
                <w:szCs w:val="28"/>
              </w:rPr>
              <w:t xml:space="preserve"> (</w:t>
            </w:r>
            <w:r>
              <w:rPr>
                <w:b/>
                <w:bCs/>
                <w:sz w:val="28"/>
                <w:szCs w:val="28"/>
              </w:rPr>
              <w:t>maximal</w:t>
            </w:r>
            <w:r w:rsidRPr="0058149F">
              <w:rPr>
                <w:b/>
                <w:bCs/>
                <w:sz w:val="28"/>
                <w:szCs w:val="28"/>
              </w:rPr>
              <w:t>)</w:t>
            </w:r>
          </w:p>
          <w:p w14:paraId="1623F18B" w14:textId="07F871EA" w:rsidR="003A2D2D" w:rsidRDefault="00601317" w:rsidP="00B2524F">
            <w:pPr>
              <w:pStyle w:val="Paragraphedeliste"/>
              <w:ind w:left="0"/>
              <w:rPr>
                <w:b/>
                <w:bCs/>
                <w:sz w:val="28"/>
                <w:szCs w:val="28"/>
              </w:rPr>
            </w:pPr>
            <w:r>
              <w:rPr>
                <w:b/>
                <w:bCs/>
                <w:sz w:val="28"/>
                <w:szCs w:val="28"/>
              </w:rPr>
              <w:t xml:space="preserve">Perte de données </w:t>
            </w:r>
            <w:r w:rsidR="00B31A4B">
              <w:rPr>
                <w:b/>
                <w:bCs/>
                <w:sz w:val="28"/>
                <w:szCs w:val="28"/>
              </w:rPr>
              <w:t>et crédibilités</w:t>
            </w:r>
          </w:p>
        </w:tc>
      </w:tr>
      <w:tr w:rsidR="003A2D2D" w14:paraId="0D759D7B" w14:textId="77777777" w:rsidTr="00794BEF">
        <w:tc>
          <w:tcPr>
            <w:tcW w:w="2780" w:type="dxa"/>
          </w:tcPr>
          <w:p w14:paraId="2BF995D6" w14:textId="0B2E1C1C" w:rsidR="003A2D2D" w:rsidRDefault="00C65985" w:rsidP="00B2524F">
            <w:pPr>
              <w:pStyle w:val="Paragraphedeliste"/>
              <w:ind w:left="0"/>
              <w:rPr>
                <w:b/>
                <w:bCs/>
                <w:sz w:val="28"/>
                <w:szCs w:val="28"/>
              </w:rPr>
            </w:pPr>
            <w:r>
              <w:rPr>
                <w:b/>
                <w:bCs/>
                <w:sz w:val="28"/>
                <w:szCs w:val="28"/>
              </w:rPr>
              <w:t xml:space="preserve">Exemple scénario </w:t>
            </w:r>
            <w:r>
              <w:rPr>
                <w:b/>
                <w:bCs/>
                <w:sz w:val="28"/>
                <w:szCs w:val="28"/>
              </w:rPr>
              <w:t>5</w:t>
            </w:r>
          </w:p>
        </w:tc>
        <w:tc>
          <w:tcPr>
            <w:tcW w:w="2781" w:type="dxa"/>
          </w:tcPr>
          <w:p w14:paraId="20F5F79A" w14:textId="58B28B23" w:rsidR="003A2D2D" w:rsidRDefault="004965F2" w:rsidP="00B2524F">
            <w:pPr>
              <w:pStyle w:val="Paragraphedeliste"/>
              <w:ind w:left="0"/>
              <w:rPr>
                <w:b/>
                <w:bCs/>
                <w:sz w:val="28"/>
                <w:szCs w:val="28"/>
              </w:rPr>
            </w:pPr>
            <w:r>
              <w:rPr>
                <w:b/>
                <w:bCs/>
                <w:sz w:val="28"/>
                <w:szCs w:val="28"/>
              </w:rPr>
              <w:t xml:space="preserve">Attaque </w:t>
            </w:r>
            <w:r w:rsidR="00303341">
              <w:rPr>
                <w:b/>
                <w:bCs/>
                <w:sz w:val="28"/>
                <w:szCs w:val="28"/>
              </w:rPr>
              <w:t>(DDOS ?)</w:t>
            </w:r>
          </w:p>
        </w:tc>
        <w:tc>
          <w:tcPr>
            <w:tcW w:w="4929" w:type="dxa"/>
          </w:tcPr>
          <w:p w14:paraId="3871A7ED" w14:textId="77777777" w:rsidR="002601E7" w:rsidRDefault="002601E7" w:rsidP="002601E7">
            <w:pPr>
              <w:pStyle w:val="Paragraphedeliste"/>
              <w:ind w:left="0"/>
              <w:rPr>
                <w:b/>
                <w:bCs/>
                <w:sz w:val="28"/>
                <w:szCs w:val="28"/>
              </w:rPr>
            </w:pPr>
            <w:r w:rsidRPr="0058149F">
              <w:rPr>
                <w:b/>
                <w:bCs/>
                <w:sz w:val="28"/>
                <w:szCs w:val="28"/>
              </w:rPr>
              <w:t>Niveau de gravité</w:t>
            </w:r>
            <w:r>
              <w:rPr>
                <w:b/>
                <w:bCs/>
                <w:sz w:val="28"/>
                <w:szCs w:val="28"/>
              </w:rPr>
              <w:t> : 4</w:t>
            </w:r>
            <w:r w:rsidRPr="0058149F">
              <w:rPr>
                <w:b/>
                <w:bCs/>
                <w:sz w:val="28"/>
                <w:szCs w:val="28"/>
              </w:rPr>
              <w:t xml:space="preserve"> (</w:t>
            </w:r>
            <w:r>
              <w:rPr>
                <w:b/>
                <w:bCs/>
                <w:sz w:val="28"/>
                <w:szCs w:val="28"/>
              </w:rPr>
              <w:t>maximal</w:t>
            </w:r>
            <w:r w:rsidRPr="0058149F">
              <w:rPr>
                <w:b/>
                <w:bCs/>
                <w:sz w:val="28"/>
                <w:szCs w:val="28"/>
              </w:rPr>
              <w:t>)</w:t>
            </w:r>
          </w:p>
          <w:p w14:paraId="1728A604" w14:textId="79E6268B" w:rsidR="003A2D2D" w:rsidRDefault="002601E7" w:rsidP="00B2524F">
            <w:pPr>
              <w:pStyle w:val="Paragraphedeliste"/>
              <w:ind w:left="0"/>
              <w:rPr>
                <w:b/>
                <w:bCs/>
                <w:sz w:val="28"/>
                <w:szCs w:val="28"/>
              </w:rPr>
            </w:pPr>
            <w:r>
              <w:rPr>
                <w:b/>
                <w:bCs/>
                <w:sz w:val="28"/>
                <w:szCs w:val="28"/>
              </w:rPr>
              <w:t>Arrêt des services et perte de données</w:t>
            </w:r>
          </w:p>
        </w:tc>
      </w:tr>
    </w:tbl>
    <w:p w14:paraId="67C003E8" w14:textId="77777777" w:rsidR="00DF08F4" w:rsidRDefault="00DF08F4" w:rsidP="00B2524F">
      <w:pPr>
        <w:pStyle w:val="Paragraphedeliste"/>
        <w:rPr>
          <w:b/>
          <w:bCs/>
          <w:sz w:val="28"/>
          <w:szCs w:val="28"/>
        </w:rPr>
      </w:pPr>
    </w:p>
    <w:p w14:paraId="1C098B18" w14:textId="77777777" w:rsidR="00840D65" w:rsidRDefault="00840D65" w:rsidP="00B2524F">
      <w:pPr>
        <w:pStyle w:val="Paragraphedeliste"/>
        <w:rPr>
          <w:b/>
          <w:bCs/>
          <w:sz w:val="28"/>
          <w:szCs w:val="28"/>
        </w:rPr>
      </w:pPr>
    </w:p>
    <w:p w14:paraId="23AF1D6F" w14:textId="77777777" w:rsidR="00840D65" w:rsidRDefault="00840D65" w:rsidP="00B2524F">
      <w:pPr>
        <w:pStyle w:val="Paragraphedeliste"/>
        <w:rPr>
          <w:b/>
          <w:bCs/>
          <w:sz w:val="28"/>
          <w:szCs w:val="28"/>
        </w:rPr>
      </w:pPr>
    </w:p>
    <w:p w14:paraId="44D2F109" w14:textId="77777777" w:rsidR="00840D65" w:rsidRDefault="00840D65" w:rsidP="00B2524F">
      <w:pPr>
        <w:pStyle w:val="Paragraphedeliste"/>
        <w:rPr>
          <w:b/>
          <w:bCs/>
          <w:sz w:val="28"/>
          <w:szCs w:val="28"/>
        </w:rPr>
      </w:pPr>
    </w:p>
    <w:p w14:paraId="1045C5C1" w14:textId="69A47C8F" w:rsidR="00B31A4B" w:rsidRDefault="00B31A4B" w:rsidP="00B2524F">
      <w:pPr>
        <w:pStyle w:val="Paragraphedeliste"/>
        <w:rPr>
          <w:b/>
          <w:bCs/>
          <w:sz w:val="28"/>
          <w:szCs w:val="28"/>
        </w:rPr>
      </w:pPr>
      <w:r>
        <w:rPr>
          <w:b/>
          <w:bCs/>
          <w:sz w:val="28"/>
          <w:szCs w:val="28"/>
        </w:rPr>
        <w:lastRenderedPageBreak/>
        <w:t>Question 4</w:t>
      </w:r>
    </w:p>
    <w:p w14:paraId="17C8FAE7" w14:textId="61042749" w:rsidR="00B31A4B" w:rsidRDefault="000643E7" w:rsidP="00B2524F">
      <w:pPr>
        <w:pStyle w:val="Paragraphedeliste"/>
        <w:rPr>
          <w:b/>
          <w:bCs/>
          <w:sz w:val="28"/>
          <w:szCs w:val="28"/>
        </w:rPr>
      </w:pPr>
      <w:r w:rsidRPr="000643E7">
        <w:rPr>
          <w:b/>
          <w:bCs/>
          <w:sz w:val="28"/>
          <w:szCs w:val="28"/>
        </w:rPr>
        <w:drawing>
          <wp:inline distT="0" distB="0" distL="0" distR="0" wp14:anchorId="7763FAE6" wp14:editId="1590C21B">
            <wp:extent cx="6021977" cy="29235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5381" cy="2925193"/>
                    </a:xfrm>
                    <a:prstGeom prst="rect">
                      <a:avLst/>
                    </a:prstGeom>
                  </pic:spPr>
                </pic:pic>
              </a:graphicData>
            </a:graphic>
          </wp:inline>
        </w:drawing>
      </w:r>
    </w:p>
    <w:p w14:paraId="7BB0D16D" w14:textId="77777777" w:rsidR="000643E7" w:rsidRDefault="000643E7" w:rsidP="00B2524F">
      <w:pPr>
        <w:pStyle w:val="Paragraphedeliste"/>
        <w:rPr>
          <w:b/>
          <w:bCs/>
          <w:sz w:val="28"/>
          <w:szCs w:val="28"/>
        </w:rPr>
      </w:pPr>
    </w:p>
    <w:p w14:paraId="646A9D0C" w14:textId="66D9ECCE" w:rsidR="000643E7" w:rsidRDefault="000643E7" w:rsidP="00B2524F">
      <w:pPr>
        <w:pStyle w:val="Paragraphedeliste"/>
        <w:rPr>
          <w:b/>
          <w:bCs/>
          <w:sz w:val="28"/>
          <w:szCs w:val="28"/>
        </w:rPr>
      </w:pPr>
      <w:r>
        <w:rPr>
          <w:b/>
          <w:bCs/>
          <w:sz w:val="28"/>
          <w:szCs w:val="28"/>
        </w:rPr>
        <w:t>Question 5</w:t>
      </w:r>
    </w:p>
    <w:p w14:paraId="34D64729" w14:textId="77777777" w:rsidR="000643E7" w:rsidRDefault="000643E7" w:rsidP="00B2524F">
      <w:pPr>
        <w:pStyle w:val="Paragraphedeliste"/>
        <w:rPr>
          <w:b/>
          <w:bCs/>
          <w:sz w:val="28"/>
          <w:szCs w:val="28"/>
        </w:rPr>
      </w:pPr>
    </w:p>
    <w:p w14:paraId="6897780C" w14:textId="5106F776" w:rsidR="000643E7" w:rsidRDefault="00EE4D4B" w:rsidP="00B2524F">
      <w:pPr>
        <w:pStyle w:val="Paragraphedeliste"/>
        <w:rPr>
          <w:b/>
          <w:bCs/>
          <w:sz w:val="28"/>
          <w:szCs w:val="28"/>
        </w:rPr>
      </w:pPr>
      <w:r>
        <w:rPr>
          <w:b/>
          <w:bCs/>
          <w:sz w:val="28"/>
          <w:szCs w:val="28"/>
        </w:rPr>
        <w:t>Note de synthèse</w:t>
      </w:r>
      <w:r w:rsidR="000153FD">
        <w:rPr>
          <w:b/>
          <w:bCs/>
          <w:sz w:val="28"/>
          <w:szCs w:val="28"/>
        </w:rPr>
        <w:t> pour Mme AZRI :</w:t>
      </w:r>
    </w:p>
    <w:p w14:paraId="0C6A0417" w14:textId="77777777" w:rsidR="000153FD" w:rsidRDefault="000153FD" w:rsidP="00B2524F">
      <w:pPr>
        <w:pStyle w:val="Paragraphedeliste"/>
        <w:rPr>
          <w:b/>
          <w:bCs/>
          <w:sz w:val="28"/>
          <w:szCs w:val="28"/>
        </w:rPr>
      </w:pPr>
    </w:p>
    <w:p w14:paraId="701F65A5" w14:textId="4BB9BC76" w:rsidR="00C522A8" w:rsidRDefault="00C522A8" w:rsidP="00B2524F">
      <w:pPr>
        <w:pStyle w:val="Paragraphedeliste"/>
        <w:rPr>
          <w:b/>
          <w:bCs/>
          <w:sz w:val="28"/>
          <w:szCs w:val="28"/>
        </w:rPr>
      </w:pPr>
      <w:r>
        <w:rPr>
          <w:b/>
          <w:bCs/>
          <w:sz w:val="28"/>
          <w:szCs w:val="28"/>
        </w:rPr>
        <w:t xml:space="preserve">Nous avons </w:t>
      </w:r>
      <w:r w:rsidR="00A97F46">
        <w:rPr>
          <w:b/>
          <w:bCs/>
          <w:sz w:val="28"/>
          <w:szCs w:val="28"/>
        </w:rPr>
        <w:t xml:space="preserve">identifié </w:t>
      </w:r>
      <w:r>
        <w:rPr>
          <w:b/>
          <w:bCs/>
          <w:sz w:val="28"/>
          <w:szCs w:val="28"/>
        </w:rPr>
        <w:t>5 risques</w:t>
      </w:r>
      <w:r w:rsidR="00A97F46">
        <w:rPr>
          <w:b/>
          <w:bCs/>
          <w:sz w:val="28"/>
          <w:szCs w:val="28"/>
        </w:rPr>
        <w:t> </w:t>
      </w:r>
      <w:r w:rsidR="002F3D5C">
        <w:rPr>
          <w:b/>
          <w:bCs/>
          <w:sz w:val="28"/>
          <w:szCs w:val="28"/>
        </w:rPr>
        <w:t xml:space="preserve">avec des plusieurs </w:t>
      </w:r>
      <w:r w:rsidR="00C5293B">
        <w:rPr>
          <w:b/>
          <w:bCs/>
          <w:sz w:val="28"/>
          <w:szCs w:val="28"/>
        </w:rPr>
        <w:t>niveaux de gravités :</w:t>
      </w:r>
    </w:p>
    <w:p w14:paraId="4C026206" w14:textId="77777777" w:rsidR="00A97F46" w:rsidRDefault="00A97F46" w:rsidP="00B2524F">
      <w:pPr>
        <w:pStyle w:val="Paragraphedeliste"/>
        <w:rPr>
          <w:b/>
          <w:bCs/>
          <w:sz w:val="28"/>
          <w:szCs w:val="28"/>
        </w:rPr>
      </w:pPr>
    </w:p>
    <w:p w14:paraId="08213F5B" w14:textId="77777777" w:rsidR="00A97F46" w:rsidRDefault="00A97F46" w:rsidP="00B2524F">
      <w:pPr>
        <w:pStyle w:val="Paragraphedeliste"/>
        <w:rPr>
          <w:b/>
          <w:bCs/>
          <w:sz w:val="28"/>
          <w:szCs w:val="28"/>
        </w:rPr>
      </w:pPr>
    </w:p>
    <w:p w14:paraId="63DD4987" w14:textId="4C686DC2" w:rsidR="000153FD" w:rsidRDefault="00A97F46" w:rsidP="00A97F46">
      <w:pPr>
        <w:rPr>
          <w:b/>
          <w:bCs/>
          <w:sz w:val="28"/>
          <w:szCs w:val="28"/>
        </w:rPr>
      </w:pPr>
      <w:r>
        <w:rPr>
          <w:b/>
          <w:bCs/>
          <w:sz w:val="28"/>
          <w:szCs w:val="28"/>
        </w:rPr>
        <w:t>RISQUE 1 :</w:t>
      </w:r>
      <w:r w:rsidRPr="00A97F46">
        <w:rPr>
          <w:b/>
          <w:bCs/>
          <w:sz w:val="28"/>
          <w:szCs w:val="28"/>
        </w:rPr>
        <w:t xml:space="preserve"> </w:t>
      </w:r>
      <w:r w:rsidRPr="00A97F46">
        <w:rPr>
          <w:b/>
          <w:bCs/>
          <w:sz w:val="28"/>
          <w:szCs w:val="28"/>
        </w:rPr>
        <w:t>Usurpation d’identité</w:t>
      </w:r>
    </w:p>
    <w:p w14:paraId="55FBD654" w14:textId="77777777" w:rsidR="00C5293B" w:rsidRDefault="00C5293B" w:rsidP="00A97F46">
      <w:pPr>
        <w:rPr>
          <w:b/>
          <w:bCs/>
          <w:sz w:val="28"/>
          <w:szCs w:val="28"/>
        </w:rPr>
      </w:pPr>
    </w:p>
    <w:p w14:paraId="27FED57A" w14:textId="77777777" w:rsidR="009E7B94" w:rsidRDefault="00C5293B" w:rsidP="00A97F46">
      <w:pPr>
        <w:rPr>
          <w:b/>
          <w:bCs/>
          <w:sz w:val="28"/>
          <w:szCs w:val="28"/>
        </w:rPr>
      </w:pPr>
      <w:r>
        <w:rPr>
          <w:b/>
          <w:bCs/>
          <w:sz w:val="28"/>
          <w:szCs w:val="28"/>
        </w:rPr>
        <w:t>C’est un risque tolérable sous contrôle.</w:t>
      </w:r>
    </w:p>
    <w:p w14:paraId="57F299B7" w14:textId="62245C89" w:rsidR="00C5293B" w:rsidRDefault="00C5293B" w:rsidP="00A97F46">
      <w:pPr>
        <w:rPr>
          <w:b/>
          <w:bCs/>
          <w:sz w:val="28"/>
          <w:szCs w:val="28"/>
        </w:rPr>
      </w:pPr>
      <w:r>
        <w:rPr>
          <w:b/>
          <w:bCs/>
          <w:sz w:val="28"/>
          <w:szCs w:val="28"/>
        </w:rPr>
        <w:t xml:space="preserve"> </w:t>
      </w:r>
      <w:r w:rsidR="007B061B">
        <w:rPr>
          <w:b/>
          <w:bCs/>
          <w:sz w:val="28"/>
          <w:szCs w:val="28"/>
        </w:rPr>
        <w:t xml:space="preserve">Il faudra tout de même renforcer les mesures </w:t>
      </w:r>
      <w:r w:rsidR="005E2721">
        <w:rPr>
          <w:b/>
          <w:bCs/>
          <w:sz w:val="28"/>
          <w:szCs w:val="28"/>
        </w:rPr>
        <w:t xml:space="preserve">d’authentifications des opérateurs, en changeant régulièrement leurs moyens de connexions </w:t>
      </w:r>
      <w:r w:rsidR="0093629A">
        <w:rPr>
          <w:b/>
          <w:bCs/>
          <w:sz w:val="28"/>
          <w:szCs w:val="28"/>
        </w:rPr>
        <w:t xml:space="preserve">aux différents services de CenterCall pour éviter une récupération d’un mot de passe lors </w:t>
      </w:r>
      <w:r w:rsidR="006D5114">
        <w:rPr>
          <w:b/>
          <w:bCs/>
          <w:sz w:val="28"/>
          <w:szCs w:val="28"/>
        </w:rPr>
        <w:t>d’une opération de maintenance. On pourrait envisager une connexion par clefs ou carte privées.</w:t>
      </w:r>
    </w:p>
    <w:p w14:paraId="517B7BC9" w14:textId="77777777" w:rsidR="000C5815" w:rsidRDefault="000C5815" w:rsidP="00A97F46">
      <w:pPr>
        <w:rPr>
          <w:b/>
          <w:bCs/>
          <w:sz w:val="28"/>
          <w:szCs w:val="28"/>
        </w:rPr>
      </w:pPr>
    </w:p>
    <w:p w14:paraId="42C6FB52" w14:textId="09268CC6" w:rsidR="000C5815" w:rsidRDefault="000C5815" w:rsidP="00A97F46">
      <w:pPr>
        <w:rPr>
          <w:b/>
          <w:bCs/>
          <w:sz w:val="28"/>
          <w:szCs w:val="28"/>
        </w:rPr>
      </w:pPr>
      <w:r>
        <w:rPr>
          <w:b/>
          <w:bCs/>
          <w:sz w:val="28"/>
          <w:szCs w:val="28"/>
        </w:rPr>
        <w:t>RISQUE 2 :</w:t>
      </w:r>
      <w:r w:rsidR="00B8530B">
        <w:rPr>
          <w:b/>
          <w:bCs/>
          <w:sz w:val="28"/>
          <w:szCs w:val="28"/>
        </w:rPr>
        <w:t xml:space="preserve"> </w:t>
      </w:r>
      <w:r w:rsidR="00B8530B" w:rsidRPr="00B8530B">
        <w:rPr>
          <w:b/>
          <w:bCs/>
          <w:sz w:val="28"/>
          <w:szCs w:val="28"/>
        </w:rPr>
        <w:t>Suppression ou vol de données</w:t>
      </w:r>
    </w:p>
    <w:p w14:paraId="5B6BDFC3" w14:textId="77777777" w:rsidR="00B8530B" w:rsidRDefault="00B8530B" w:rsidP="00A97F46">
      <w:pPr>
        <w:rPr>
          <w:b/>
          <w:bCs/>
          <w:sz w:val="28"/>
          <w:szCs w:val="28"/>
        </w:rPr>
      </w:pPr>
    </w:p>
    <w:p w14:paraId="08981609" w14:textId="3405E550" w:rsidR="00B8530B" w:rsidRDefault="00B8530B" w:rsidP="00A97F46">
      <w:pPr>
        <w:rPr>
          <w:b/>
          <w:bCs/>
          <w:sz w:val="28"/>
          <w:szCs w:val="28"/>
        </w:rPr>
      </w:pPr>
      <w:r>
        <w:rPr>
          <w:b/>
          <w:bCs/>
          <w:sz w:val="28"/>
          <w:szCs w:val="28"/>
        </w:rPr>
        <w:t>C’est un risque in</w:t>
      </w:r>
      <w:r w:rsidR="0022619D">
        <w:rPr>
          <w:b/>
          <w:bCs/>
          <w:sz w:val="28"/>
          <w:szCs w:val="28"/>
        </w:rPr>
        <w:t>acceptable et qui doit être résolu très rapidement</w:t>
      </w:r>
      <w:r w:rsidR="00E55EA2">
        <w:rPr>
          <w:b/>
          <w:bCs/>
          <w:sz w:val="28"/>
          <w:szCs w:val="28"/>
        </w:rPr>
        <w:t>.</w:t>
      </w:r>
    </w:p>
    <w:p w14:paraId="2CA30905" w14:textId="53A00618" w:rsidR="00E55EA2" w:rsidRDefault="00853969" w:rsidP="00A97F46">
      <w:pPr>
        <w:rPr>
          <w:b/>
          <w:bCs/>
          <w:sz w:val="28"/>
          <w:szCs w:val="28"/>
        </w:rPr>
      </w:pPr>
      <w:r>
        <w:rPr>
          <w:b/>
          <w:bCs/>
          <w:sz w:val="28"/>
          <w:szCs w:val="28"/>
        </w:rPr>
        <w:t>Il faut renforcer la surveillance et l’accès des employés en</w:t>
      </w:r>
      <w:r w:rsidR="00910F1B">
        <w:rPr>
          <w:b/>
          <w:bCs/>
          <w:sz w:val="28"/>
          <w:szCs w:val="28"/>
        </w:rPr>
        <w:t xml:space="preserve"> faisant attention aux données qu’ils peuvent récupérer</w:t>
      </w:r>
      <w:r w:rsidR="00B77B68">
        <w:rPr>
          <w:b/>
          <w:bCs/>
          <w:sz w:val="28"/>
          <w:szCs w:val="28"/>
        </w:rPr>
        <w:t xml:space="preserve">. Mettre éventuellement une double </w:t>
      </w:r>
      <w:r w:rsidR="00032094">
        <w:rPr>
          <w:b/>
          <w:bCs/>
          <w:sz w:val="28"/>
          <w:szCs w:val="28"/>
        </w:rPr>
        <w:t>sécurité entre l’employé et un superviseur pour le téléchargement de données</w:t>
      </w:r>
      <w:r w:rsidR="00551AC0">
        <w:rPr>
          <w:b/>
          <w:bCs/>
          <w:sz w:val="28"/>
          <w:szCs w:val="28"/>
        </w:rPr>
        <w:t xml:space="preserve"> ainsi que des logs </w:t>
      </w:r>
      <w:r w:rsidR="009E7B94">
        <w:rPr>
          <w:b/>
          <w:bCs/>
          <w:sz w:val="28"/>
          <w:szCs w:val="28"/>
        </w:rPr>
        <w:t>toutes les heures pour vérifier les actions menées.</w:t>
      </w:r>
    </w:p>
    <w:p w14:paraId="273749D7" w14:textId="77777777" w:rsidR="009E7B94" w:rsidRDefault="009E7B94" w:rsidP="00A97F46">
      <w:pPr>
        <w:rPr>
          <w:b/>
          <w:bCs/>
          <w:sz w:val="28"/>
          <w:szCs w:val="28"/>
        </w:rPr>
      </w:pPr>
    </w:p>
    <w:p w14:paraId="150874C2" w14:textId="4ED5261F" w:rsidR="009E7B94" w:rsidRDefault="009E7B94" w:rsidP="009E7B94">
      <w:pPr>
        <w:pStyle w:val="Paragraphedeliste"/>
        <w:ind w:left="0"/>
        <w:rPr>
          <w:b/>
          <w:bCs/>
          <w:sz w:val="28"/>
          <w:szCs w:val="28"/>
        </w:rPr>
      </w:pPr>
      <w:r>
        <w:rPr>
          <w:b/>
          <w:bCs/>
          <w:sz w:val="28"/>
          <w:szCs w:val="28"/>
        </w:rPr>
        <w:t xml:space="preserve">RISQUE 3 : </w:t>
      </w:r>
      <w:r w:rsidRPr="00FC35E0">
        <w:rPr>
          <w:b/>
          <w:bCs/>
          <w:sz w:val="28"/>
          <w:szCs w:val="28"/>
        </w:rPr>
        <w:t>Consultation par un employé non-habilité</w:t>
      </w:r>
    </w:p>
    <w:p w14:paraId="3A5E5660" w14:textId="30718BEC" w:rsidR="009E7B94" w:rsidRDefault="009E7B94" w:rsidP="00A97F46">
      <w:pPr>
        <w:rPr>
          <w:b/>
          <w:bCs/>
          <w:sz w:val="28"/>
          <w:szCs w:val="28"/>
        </w:rPr>
      </w:pPr>
    </w:p>
    <w:p w14:paraId="2592048C" w14:textId="77777777" w:rsidR="009E7B94" w:rsidRDefault="009E7B94" w:rsidP="009E7B94">
      <w:pPr>
        <w:rPr>
          <w:b/>
          <w:bCs/>
          <w:sz w:val="28"/>
          <w:szCs w:val="28"/>
        </w:rPr>
      </w:pPr>
      <w:r>
        <w:rPr>
          <w:b/>
          <w:bCs/>
          <w:sz w:val="28"/>
          <w:szCs w:val="28"/>
        </w:rPr>
        <w:t>C’est un risque tolérable sous contrôle.</w:t>
      </w:r>
    </w:p>
    <w:p w14:paraId="63F9CADD" w14:textId="7E069DFC" w:rsidR="009E7B94" w:rsidRDefault="009E7B94" w:rsidP="009E7B94">
      <w:pPr>
        <w:rPr>
          <w:b/>
          <w:bCs/>
          <w:sz w:val="28"/>
          <w:szCs w:val="28"/>
        </w:rPr>
      </w:pPr>
      <w:r>
        <w:rPr>
          <w:b/>
          <w:bCs/>
          <w:sz w:val="28"/>
          <w:szCs w:val="28"/>
        </w:rPr>
        <w:t>Dans la mesure où</w:t>
      </w:r>
      <w:r w:rsidR="00FE3912">
        <w:rPr>
          <w:b/>
          <w:bCs/>
          <w:sz w:val="28"/>
          <w:szCs w:val="28"/>
        </w:rPr>
        <w:t xml:space="preserve"> la </w:t>
      </w:r>
      <w:r w:rsidR="00817E56">
        <w:rPr>
          <w:b/>
          <w:bCs/>
          <w:sz w:val="28"/>
          <w:szCs w:val="28"/>
        </w:rPr>
        <w:t xml:space="preserve">politique de </w:t>
      </w:r>
      <w:r w:rsidR="00FE3912">
        <w:rPr>
          <w:b/>
          <w:bCs/>
          <w:sz w:val="28"/>
          <w:szCs w:val="28"/>
        </w:rPr>
        <w:t xml:space="preserve">sécurité </w:t>
      </w:r>
      <w:r w:rsidR="00817E56">
        <w:rPr>
          <w:b/>
          <w:bCs/>
          <w:sz w:val="28"/>
          <w:szCs w:val="28"/>
        </w:rPr>
        <w:t xml:space="preserve">mise en place </w:t>
      </w:r>
      <w:r w:rsidR="00FE3912">
        <w:rPr>
          <w:b/>
          <w:bCs/>
          <w:sz w:val="28"/>
          <w:szCs w:val="28"/>
        </w:rPr>
        <w:t>est importante</w:t>
      </w:r>
      <w:r w:rsidR="00817E56">
        <w:rPr>
          <w:b/>
          <w:bCs/>
          <w:sz w:val="28"/>
          <w:szCs w:val="28"/>
        </w:rPr>
        <w:t xml:space="preserve">, </w:t>
      </w:r>
      <w:r w:rsidR="007B7D67">
        <w:rPr>
          <w:b/>
          <w:bCs/>
          <w:sz w:val="28"/>
          <w:szCs w:val="28"/>
        </w:rPr>
        <w:t xml:space="preserve">car les habilitations de chaque </w:t>
      </w:r>
      <w:r w:rsidR="00B74AC5">
        <w:rPr>
          <w:b/>
          <w:bCs/>
          <w:sz w:val="28"/>
          <w:szCs w:val="28"/>
        </w:rPr>
        <w:t>utilisateur</w:t>
      </w:r>
      <w:r w:rsidR="007B7D67">
        <w:rPr>
          <w:b/>
          <w:bCs/>
          <w:sz w:val="28"/>
          <w:szCs w:val="28"/>
        </w:rPr>
        <w:t xml:space="preserve"> sont restreint, il suffit de maintenir un contrôle sur les </w:t>
      </w:r>
      <w:r w:rsidR="00B74AC5">
        <w:rPr>
          <w:b/>
          <w:bCs/>
          <w:sz w:val="28"/>
          <w:szCs w:val="28"/>
        </w:rPr>
        <w:t>moyens de connexions ainsi que les droits d’utilisation. La mise en plus d’une double authentification mentionnée plus haut peu également résoudre ce risque.</w:t>
      </w:r>
    </w:p>
    <w:p w14:paraId="7E6FEA71" w14:textId="77777777" w:rsidR="00B74AC5" w:rsidRDefault="00B74AC5" w:rsidP="009E7B94">
      <w:pPr>
        <w:rPr>
          <w:b/>
          <w:bCs/>
          <w:sz w:val="28"/>
          <w:szCs w:val="28"/>
        </w:rPr>
      </w:pPr>
    </w:p>
    <w:p w14:paraId="600E936F" w14:textId="4532B3D3" w:rsidR="00B74AC5" w:rsidRDefault="00B74AC5" w:rsidP="009E7B94">
      <w:pPr>
        <w:rPr>
          <w:b/>
          <w:bCs/>
          <w:sz w:val="28"/>
          <w:szCs w:val="28"/>
        </w:rPr>
      </w:pPr>
      <w:r>
        <w:rPr>
          <w:b/>
          <w:bCs/>
          <w:sz w:val="28"/>
          <w:szCs w:val="28"/>
        </w:rPr>
        <w:t xml:space="preserve">RISQUE 4 : </w:t>
      </w:r>
      <w:r w:rsidRPr="00403D1C">
        <w:rPr>
          <w:b/>
          <w:bCs/>
          <w:sz w:val="28"/>
          <w:szCs w:val="28"/>
        </w:rPr>
        <w:t xml:space="preserve">Altération de </w:t>
      </w:r>
      <w:r>
        <w:rPr>
          <w:b/>
          <w:bCs/>
          <w:sz w:val="28"/>
          <w:szCs w:val="28"/>
        </w:rPr>
        <w:t xml:space="preserve">bases de </w:t>
      </w:r>
      <w:r w:rsidRPr="00403D1C">
        <w:rPr>
          <w:b/>
          <w:bCs/>
          <w:sz w:val="28"/>
          <w:szCs w:val="28"/>
        </w:rPr>
        <w:t>données</w:t>
      </w:r>
    </w:p>
    <w:p w14:paraId="50AA0516" w14:textId="77777777" w:rsidR="009E7B94" w:rsidRDefault="009E7B94" w:rsidP="00A97F46">
      <w:pPr>
        <w:rPr>
          <w:b/>
          <w:bCs/>
          <w:sz w:val="28"/>
          <w:szCs w:val="28"/>
        </w:rPr>
      </w:pPr>
    </w:p>
    <w:p w14:paraId="309C0D70" w14:textId="77777777" w:rsidR="00B74AC5" w:rsidRDefault="00B74AC5" w:rsidP="00B74AC5">
      <w:pPr>
        <w:rPr>
          <w:b/>
          <w:bCs/>
          <w:sz w:val="28"/>
          <w:szCs w:val="28"/>
        </w:rPr>
      </w:pPr>
      <w:r>
        <w:rPr>
          <w:b/>
          <w:bCs/>
          <w:sz w:val="28"/>
          <w:szCs w:val="28"/>
        </w:rPr>
        <w:t>C’est un risque inacceptable et qui doit être résolu très rapidement.</w:t>
      </w:r>
    </w:p>
    <w:p w14:paraId="1CE370D1" w14:textId="79FB6AAC" w:rsidR="00A97F46" w:rsidRDefault="00241005" w:rsidP="00A97F46">
      <w:pPr>
        <w:rPr>
          <w:b/>
          <w:bCs/>
          <w:sz w:val="28"/>
          <w:szCs w:val="28"/>
        </w:rPr>
      </w:pPr>
      <w:r>
        <w:rPr>
          <w:b/>
          <w:bCs/>
          <w:sz w:val="28"/>
          <w:szCs w:val="28"/>
        </w:rPr>
        <w:t xml:space="preserve">Il faut renforcer </w:t>
      </w:r>
      <w:r w:rsidR="00434C76">
        <w:rPr>
          <w:b/>
          <w:bCs/>
          <w:sz w:val="28"/>
          <w:szCs w:val="28"/>
        </w:rPr>
        <w:t xml:space="preserve">les protections contre les attaques extérieures à l’organisation. </w:t>
      </w:r>
      <w:r w:rsidR="000F0634">
        <w:rPr>
          <w:b/>
          <w:bCs/>
          <w:sz w:val="28"/>
          <w:szCs w:val="28"/>
        </w:rPr>
        <w:t>Mettre en place des sauvegardes locales et externe réseau en plus de sauvegarde réseaux. Il faut mettre en place d’une surveillance constante</w:t>
      </w:r>
      <w:r w:rsidR="00982BC7">
        <w:rPr>
          <w:b/>
          <w:bCs/>
          <w:sz w:val="28"/>
          <w:szCs w:val="28"/>
        </w:rPr>
        <w:t xml:space="preserve"> des informations et </w:t>
      </w:r>
      <w:r w:rsidR="00BA6A2D">
        <w:rPr>
          <w:b/>
          <w:bCs/>
          <w:sz w:val="28"/>
          <w:szCs w:val="28"/>
        </w:rPr>
        <w:t>leurs intégrités</w:t>
      </w:r>
      <w:r w:rsidR="00982BC7">
        <w:rPr>
          <w:b/>
          <w:bCs/>
          <w:sz w:val="28"/>
          <w:szCs w:val="28"/>
        </w:rPr>
        <w:t xml:space="preserve"> pour éviter une falsifications des </w:t>
      </w:r>
      <w:r w:rsidR="00BA6A2D">
        <w:rPr>
          <w:b/>
          <w:bCs/>
          <w:sz w:val="28"/>
          <w:szCs w:val="28"/>
        </w:rPr>
        <w:t>données.</w:t>
      </w:r>
    </w:p>
    <w:p w14:paraId="109E1376" w14:textId="77777777" w:rsidR="00BA6A2D" w:rsidRDefault="00BA6A2D" w:rsidP="00A97F46">
      <w:pPr>
        <w:rPr>
          <w:b/>
          <w:bCs/>
          <w:sz w:val="28"/>
          <w:szCs w:val="28"/>
        </w:rPr>
      </w:pPr>
    </w:p>
    <w:p w14:paraId="6457EC33" w14:textId="77777777" w:rsidR="00BA6A2D" w:rsidRPr="00A97F46" w:rsidRDefault="00BA6A2D" w:rsidP="00A97F46">
      <w:pPr>
        <w:rPr>
          <w:b/>
          <w:bCs/>
          <w:sz w:val="28"/>
          <w:szCs w:val="28"/>
        </w:rPr>
      </w:pPr>
    </w:p>
    <w:p w14:paraId="1FBCAE88" w14:textId="0B2E5C58" w:rsidR="000153FD" w:rsidRDefault="00BA6A2D" w:rsidP="00BA6A2D">
      <w:pPr>
        <w:rPr>
          <w:b/>
          <w:bCs/>
          <w:sz w:val="28"/>
          <w:szCs w:val="28"/>
        </w:rPr>
      </w:pPr>
      <w:r>
        <w:rPr>
          <w:b/>
          <w:bCs/>
          <w:sz w:val="28"/>
          <w:szCs w:val="28"/>
        </w:rPr>
        <w:t xml:space="preserve">RISQUE </w:t>
      </w:r>
      <w:r>
        <w:rPr>
          <w:b/>
          <w:bCs/>
          <w:sz w:val="28"/>
          <w:szCs w:val="28"/>
        </w:rPr>
        <w:t xml:space="preserve">5 : </w:t>
      </w:r>
      <w:r>
        <w:rPr>
          <w:b/>
          <w:bCs/>
          <w:sz w:val="28"/>
          <w:szCs w:val="28"/>
        </w:rPr>
        <w:t>Attaque (DDOS ?)</w:t>
      </w:r>
    </w:p>
    <w:p w14:paraId="4DED8B1D" w14:textId="77777777" w:rsidR="00BA6A2D" w:rsidRDefault="00BA6A2D" w:rsidP="00BA6A2D">
      <w:pPr>
        <w:rPr>
          <w:b/>
          <w:bCs/>
          <w:sz w:val="28"/>
          <w:szCs w:val="28"/>
        </w:rPr>
      </w:pPr>
    </w:p>
    <w:p w14:paraId="675BB013" w14:textId="77777777" w:rsidR="00BA6A2D" w:rsidRDefault="00BA6A2D" w:rsidP="00BA6A2D">
      <w:pPr>
        <w:rPr>
          <w:b/>
          <w:bCs/>
          <w:sz w:val="28"/>
          <w:szCs w:val="28"/>
        </w:rPr>
      </w:pPr>
      <w:r>
        <w:rPr>
          <w:b/>
          <w:bCs/>
          <w:sz w:val="28"/>
          <w:szCs w:val="28"/>
        </w:rPr>
        <w:t>C’est un risque inacceptable et qui doit être résolu très rapidement.</w:t>
      </w:r>
    </w:p>
    <w:p w14:paraId="1671AD18" w14:textId="7A223942" w:rsidR="00A3580E" w:rsidRDefault="00A3580E" w:rsidP="00A3580E">
      <w:pPr>
        <w:rPr>
          <w:b/>
          <w:bCs/>
          <w:sz w:val="28"/>
          <w:szCs w:val="28"/>
        </w:rPr>
      </w:pPr>
      <w:r>
        <w:rPr>
          <w:b/>
          <w:bCs/>
          <w:sz w:val="28"/>
          <w:szCs w:val="28"/>
        </w:rPr>
        <w:t>Il faut mettre en place plusieurs mesures.</w:t>
      </w:r>
    </w:p>
    <w:p w14:paraId="7C8DB367" w14:textId="032AA7BD" w:rsidR="00A3580E" w:rsidRPr="00A3580E" w:rsidRDefault="00A3580E" w:rsidP="00A3580E">
      <w:pPr>
        <w:rPr>
          <w:b/>
          <w:bCs/>
          <w:sz w:val="28"/>
          <w:szCs w:val="28"/>
        </w:rPr>
      </w:pPr>
      <w:r w:rsidRPr="00A3580E">
        <w:rPr>
          <w:b/>
          <w:bCs/>
          <w:sz w:val="28"/>
          <w:szCs w:val="28"/>
        </w:rPr>
        <w:t>Avoir une architecture composée de plusieurs serveurs offrant le même service au client afin de répartir les points d’accès aux services et offres. En cas d’attaque, les clients subissent un ralentissement, plus acceptable qu’un arrêt de service.</w:t>
      </w:r>
    </w:p>
    <w:p w14:paraId="423ADDCC" w14:textId="22651B78" w:rsidR="00BA6A2D" w:rsidRDefault="00A3580E" w:rsidP="00A3580E">
      <w:pPr>
        <w:rPr>
          <w:b/>
          <w:bCs/>
          <w:sz w:val="28"/>
          <w:szCs w:val="28"/>
        </w:rPr>
      </w:pPr>
      <w:r w:rsidRPr="00A3580E">
        <w:rPr>
          <w:b/>
          <w:bCs/>
          <w:sz w:val="28"/>
          <w:szCs w:val="28"/>
        </w:rPr>
        <w:t xml:space="preserve">Mettre en place un serveur tampon, appelé « cleaning center » pour filtrer et nettoyer le trafic </w:t>
      </w:r>
      <w:r w:rsidRPr="00A3580E">
        <w:rPr>
          <w:b/>
          <w:bCs/>
          <w:sz w:val="28"/>
          <w:szCs w:val="28"/>
        </w:rPr>
        <w:t>de manière</w:t>
      </w:r>
      <w:r w:rsidRPr="00A3580E">
        <w:rPr>
          <w:b/>
          <w:bCs/>
          <w:sz w:val="28"/>
          <w:szCs w:val="28"/>
        </w:rPr>
        <w:t xml:space="preserve"> </w:t>
      </w:r>
      <w:r>
        <w:rPr>
          <w:b/>
          <w:bCs/>
          <w:sz w:val="28"/>
          <w:szCs w:val="28"/>
        </w:rPr>
        <w:t xml:space="preserve">à ce </w:t>
      </w:r>
      <w:r w:rsidRPr="00A3580E">
        <w:rPr>
          <w:b/>
          <w:bCs/>
          <w:sz w:val="28"/>
          <w:szCs w:val="28"/>
        </w:rPr>
        <w:t>que les menaces n’affectent pas le serveur.</w:t>
      </w:r>
    </w:p>
    <w:p w14:paraId="10FF1124" w14:textId="77777777" w:rsidR="00DC3636" w:rsidRDefault="00DC3636" w:rsidP="00A3580E">
      <w:pPr>
        <w:rPr>
          <w:b/>
          <w:bCs/>
          <w:sz w:val="28"/>
          <w:szCs w:val="28"/>
        </w:rPr>
      </w:pPr>
    </w:p>
    <w:p w14:paraId="7A0188A1" w14:textId="0B90526F" w:rsidR="00DC3636" w:rsidRPr="00BA6A2D" w:rsidRDefault="00DC3636" w:rsidP="00A3580E">
      <w:pPr>
        <w:rPr>
          <w:b/>
          <w:bCs/>
          <w:sz w:val="28"/>
          <w:szCs w:val="28"/>
        </w:rPr>
      </w:pPr>
      <w:r>
        <w:rPr>
          <w:b/>
          <w:bCs/>
          <w:sz w:val="28"/>
          <w:szCs w:val="28"/>
        </w:rPr>
        <w:t>(source trouvée sur le net pour la question 5, comment se protéger d’une attaque DDOS)</w:t>
      </w:r>
    </w:p>
    <w:sectPr w:rsidR="00DC3636" w:rsidRPr="00BA6A2D" w:rsidSect="00572AB5">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8D8"/>
    <w:multiLevelType w:val="hybridMultilevel"/>
    <w:tmpl w:val="28A6B11A"/>
    <w:lvl w:ilvl="0" w:tplc="D8F01D94">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08E56CC"/>
    <w:multiLevelType w:val="hybridMultilevel"/>
    <w:tmpl w:val="4052E7D6"/>
    <w:lvl w:ilvl="0" w:tplc="037027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195384"/>
    <w:multiLevelType w:val="hybridMultilevel"/>
    <w:tmpl w:val="2B72145E"/>
    <w:lvl w:ilvl="0" w:tplc="3AF2C9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2E37DE"/>
    <w:multiLevelType w:val="hybridMultilevel"/>
    <w:tmpl w:val="5ABE8BAA"/>
    <w:lvl w:ilvl="0" w:tplc="29F4C606">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1EC1C24"/>
    <w:multiLevelType w:val="hybridMultilevel"/>
    <w:tmpl w:val="5B4E57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2C195D"/>
    <w:multiLevelType w:val="hybridMultilevel"/>
    <w:tmpl w:val="5A7C9B2A"/>
    <w:lvl w:ilvl="0" w:tplc="7500F55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10"/>
    <w:rsid w:val="000153FD"/>
    <w:rsid w:val="00032094"/>
    <w:rsid w:val="000643E7"/>
    <w:rsid w:val="000B01A7"/>
    <w:rsid w:val="000C1BFB"/>
    <w:rsid w:val="000C5815"/>
    <w:rsid w:val="000F0634"/>
    <w:rsid w:val="00115EF2"/>
    <w:rsid w:val="001D417D"/>
    <w:rsid w:val="001D5413"/>
    <w:rsid w:val="001E5FCF"/>
    <w:rsid w:val="0022619D"/>
    <w:rsid w:val="00241005"/>
    <w:rsid w:val="00255ED3"/>
    <w:rsid w:val="002601E7"/>
    <w:rsid w:val="002641D3"/>
    <w:rsid w:val="00277343"/>
    <w:rsid w:val="002C3FC0"/>
    <w:rsid w:val="002F3D5C"/>
    <w:rsid w:val="00303341"/>
    <w:rsid w:val="00306C60"/>
    <w:rsid w:val="00315A85"/>
    <w:rsid w:val="00321FF6"/>
    <w:rsid w:val="003277F2"/>
    <w:rsid w:val="003511F1"/>
    <w:rsid w:val="00385B50"/>
    <w:rsid w:val="0039646D"/>
    <w:rsid w:val="003A2D2D"/>
    <w:rsid w:val="00403D1C"/>
    <w:rsid w:val="00434C76"/>
    <w:rsid w:val="004965F2"/>
    <w:rsid w:val="004A70EB"/>
    <w:rsid w:val="005004DA"/>
    <w:rsid w:val="00506504"/>
    <w:rsid w:val="00551AC0"/>
    <w:rsid w:val="00572AB5"/>
    <w:rsid w:val="005748CE"/>
    <w:rsid w:val="0058149F"/>
    <w:rsid w:val="005855AA"/>
    <w:rsid w:val="005E2721"/>
    <w:rsid w:val="00601317"/>
    <w:rsid w:val="00610D10"/>
    <w:rsid w:val="006279CB"/>
    <w:rsid w:val="00674699"/>
    <w:rsid w:val="00684DCA"/>
    <w:rsid w:val="00697DA9"/>
    <w:rsid w:val="006D13B7"/>
    <w:rsid w:val="006D5114"/>
    <w:rsid w:val="00714813"/>
    <w:rsid w:val="00776D11"/>
    <w:rsid w:val="00794BEF"/>
    <w:rsid w:val="007B061B"/>
    <w:rsid w:val="007B7D67"/>
    <w:rsid w:val="007C3D13"/>
    <w:rsid w:val="007D3DE0"/>
    <w:rsid w:val="008055A7"/>
    <w:rsid w:val="00817E56"/>
    <w:rsid w:val="00840D65"/>
    <w:rsid w:val="00853969"/>
    <w:rsid w:val="0085784D"/>
    <w:rsid w:val="00886F8B"/>
    <w:rsid w:val="008B6B6A"/>
    <w:rsid w:val="008E2140"/>
    <w:rsid w:val="00910F1B"/>
    <w:rsid w:val="0093629A"/>
    <w:rsid w:val="00982BC7"/>
    <w:rsid w:val="00995B6B"/>
    <w:rsid w:val="009C53E9"/>
    <w:rsid w:val="009D417B"/>
    <w:rsid w:val="009E7B94"/>
    <w:rsid w:val="009E7E4C"/>
    <w:rsid w:val="00A04BB0"/>
    <w:rsid w:val="00A179B1"/>
    <w:rsid w:val="00A3580E"/>
    <w:rsid w:val="00A46018"/>
    <w:rsid w:val="00A647B5"/>
    <w:rsid w:val="00A6618C"/>
    <w:rsid w:val="00A97F46"/>
    <w:rsid w:val="00AE0A26"/>
    <w:rsid w:val="00AF3FDA"/>
    <w:rsid w:val="00B2524F"/>
    <w:rsid w:val="00B31A4B"/>
    <w:rsid w:val="00B60C1A"/>
    <w:rsid w:val="00B70409"/>
    <w:rsid w:val="00B74AC5"/>
    <w:rsid w:val="00B77B68"/>
    <w:rsid w:val="00B83C1D"/>
    <w:rsid w:val="00B84D69"/>
    <w:rsid w:val="00B8530B"/>
    <w:rsid w:val="00B93B7B"/>
    <w:rsid w:val="00BA0F21"/>
    <w:rsid w:val="00BA6A2D"/>
    <w:rsid w:val="00C052B5"/>
    <w:rsid w:val="00C05AC9"/>
    <w:rsid w:val="00C522A8"/>
    <w:rsid w:val="00C5293B"/>
    <w:rsid w:val="00C52F00"/>
    <w:rsid w:val="00C65985"/>
    <w:rsid w:val="00C75C30"/>
    <w:rsid w:val="00D06792"/>
    <w:rsid w:val="00D2044E"/>
    <w:rsid w:val="00D61128"/>
    <w:rsid w:val="00D7370F"/>
    <w:rsid w:val="00DB5B2D"/>
    <w:rsid w:val="00DC0FBF"/>
    <w:rsid w:val="00DC3636"/>
    <w:rsid w:val="00DF08F4"/>
    <w:rsid w:val="00E31DED"/>
    <w:rsid w:val="00E557D1"/>
    <w:rsid w:val="00E55EA2"/>
    <w:rsid w:val="00EB1713"/>
    <w:rsid w:val="00ED012E"/>
    <w:rsid w:val="00EE4D4B"/>
    <w:rsid w:val="00EE5474"/>
    <w:rsid w:val="00EE700E"/>
    <w:rsid w:val="00F0759F"/>
    <w:rsid w:val="00F10D46"/>
    <w:rsid w:val="00F35AD2"/>
    <w:rsid w:val="00F930F9"/>
    <w:rsid w:val="00FC35E0"/>
    <w:rsid w:val="00FE3912"/>
    <w:rsid w:val="00FF66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F42F"/>
  <w15:chartTrackingRefBased/>
  <w15:docId w15:val="{BD2B8162-FD08-4A56-8E0B-35FE4BB4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0D10"/>
    <w:pPr>
      <w:ind w:left="720"/>
      <w:contextualSpacing/>
    </w:pPr>
  </w:style>
  <w:style w:type="table" w:styleId="Grilledutableau">
    <w:name w:val="Table Grid"/>
    <w:basedOn w:val="TableauNormal"/>
    <w:uiPriority w:val="39"/>
    <w:rsid w:val="00B2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958</Words>
  <Characters>5272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FEVRE</dc:creator>
  <cp:keywords/>
  <dc:description/>
  <cp:lastModifiedBy>Dan FEVRE</cp:lastModifiedBy>
  <cp:revision>115</cp:revision>
  <dcterms:created xsi:type="dcterms:W3CDTF">2021-11-17T07:33:00Z</dcterms:created>
  <dcterms:modified xsi:type="dcterms:W3CDTF">2021-11-17T11:09:00Z</dcterms:modified>
</cp:coreProperties>
</file>