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AFD0" w14:textId="78846D8C" w:rsidR="007425EF" w:rsidRDefault="00E03CB2">
      <w:r>
        <w:t>Exercice 2 :</w:t>
      </w:r>
    </w:p>
    <w:p w14:paraId="0B6B9603" w14:textId="3966B833" w:rsidR="00E03CB2" w:rsidRDefault="00E03CB2"/>
    <w:p w14:paraId="34B53E77" w14:textId="55485AF8" w:rsidR="00E03CB2" w:rsidRDefault="0064771B" w:rsidP="0064771B">
      <w:pPr>
        <w:pStyle w:val="Paragraphedeliste"/>
        <w:numPr>
          <w:ilvl w:val="0"/>
          <w:numId w:val="2"/>
        </w:numPr>
      </w:pPr>
      <w:r>
        <w:t xml:space="preserve">La matrice M X A est défini car le nombre colonne de la matrice </w:t>
      </w:r>
      <w:proofErr w:type="spellStart"/>
      <w:r>
        <w:t>m est</w:t>
      </w:r>
      <w:proofErr w:type="spellEnd"/>
      <w:r>
        <w:t xml:space="preserve"> égal aux nombres de lignes de la matrice A. Contrairement à la matrice B qui n’est pas calculable.</w:t>
      </w:r>
    </w:p>
    <w:sectPr w:rsidR="00E0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C49"/>
    <w:multiLevelType w:val="hybridMultilevel"/>
    <w:tmpl w:val="92DA3DA4"/>
    <w:lvl w:ilvl="0" w:tplc="F032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7F17"/>
    <w:multiLevelType w:val="hybridMultilevel"/>
    <w:tmpl w:val="0512EB3A"/>
    <w:lvl w:ilvl="0" w:tplc="1E0E6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1837">
    <w:abstractNumId w:val="1"/>
  </w:num>
  <w:num w:numId="2" w16cid:durableId="17188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FD"/>
    <w:rsid w:val="0064771B"/>
    <w:rsid w:val="007425EF"/>
    <w:rsid w:val="00932672"/>
    <w:rsid w:val="00A50FFD"/>
    <w:rsid w:val="00E0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AEE3"/>
  <w15:chartTrackingRefBased/>
  <w15:docId w15:val="{15D024DC-4919-4CF2-9A85-38C022AC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2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4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4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2</cp:revision>
  <dcterms:created xsi:type="dcterms:W3CDTF">2022-05-03T06:14:00Z</dcterms:created>
  <dcterms:modified xsi:type="dcterms:W3CDTF">2022-05-03T06:38:00Z</dcterms:modified>
</cp:coreProperties>
</file>