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BFA" w:rsidRDefault="00A133CF" w:rsidP="00A133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直接使用全脑体素数据分类结果</w:t>
      </w:r>
      <w:r w:rsidR="002C3C4E">
        <w:rPr>
          <w:rFonts w:hint="eastAsia"/>
        </w:rPr>
        <w:t>（被试1）</w:t>
      </w:r>
    </w:p>
    <w:p w:rsidR="006D141E" w:rsidRDefault="00465721" w:rsidP="006D141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四分类：声音种类</w:t>
      </w:r>
    </w:p>
    <w:p w:rsidR="00A133CF" w:rsidRDefault="00A133CF" w:rsidP="00A133C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19C9C9B" wp14:editId="029E8144">
            <wp:extent cx="5274310" cy="3848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3CF" w:rsidRDefault="00A133CF" w:rsidP="00A133CF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26"/>
        <w:gridCol w:w="1922"/>
        <w:gridCol w:w="1874"/>
        <w:gridCol w:w="1874"/>
      </w:tblGrid>
      <w:tr w:rsidR="008B0370" w:rsidTr="00A133CF">
        <w:tc>
          <w:tcPr>
            <w:tcW w:w="2074" w:type="dxa"/>
          </w:tcPr>
          <w:p w:rsidR="00A133CF" w:rsidRDefault="00A133CF" w:rsidP="00A133CF">
            <w:r>
              <w:rPr>
                <w:rFonts w:hint="eastAsia"/>
              </w:rPr>
              <w:t>分类器</w:t>
            </w:r>
          </w:p>
        </w:tc>
        <w:tc>
          <w:tcPr>
            <w:tcW w:w="2074" w:type="dxa"/>
          </w:tcPr>
          <w:p w:rsidR="00A133CF" w:rsidRDefault="00A133CF" w:rsidP="00A133CF">
            <w:r>
              <w:rPr>
                <w:rFonts w:hint="eastAsia"/>
              </w:rPr>
              <w:t>准确率</w:t>
            </w:r>
          </w:p>
        </w:tc>
        <w:tc>
          <w:tcPr>
            <w:tcW w:w="2074" w:type="dxa"/>
          </w:tcPr>
          <w:p w:rsidR="00A133CF" w:rsidRDefault="00A133CF" w:rsidP="00A133CF">
            <w:r>
              <w:rPr>
                <w:rFonts w:hint="eastAsia"/>
              </w:rPr>
              <w:t>训练时间</w:t>
            </w:r>
          </w:p>
        </w:tc>
        <w:tc>
          <w:tcPr>
            <w:tcW w:w="2074" w:type="dxa"/>
          </w:tcPr>
          <w:p w:rsidR="00A133CF" w:rsidRDefault="00A133CF" w:rsidP="00A133CF">
            <w:r>
              <w:rPr>
                <w:rFonts w:hint="eastAsia"/>
              </w:rPr>
              <w:t>测试时间</w:t>
            </w:r>
          </w:p>
        </w:tc>
      </w:tr>
      <w:tr w:rsidR="008B0370" w:rsidTr="00A133CF">
        <w:tc>
          <w:tcPr>
            <w:tcW w:w="2074" w:type="dxa"/>
          </w:tcPr>
          <w:p w:rsidR="00A133CF" w:rsidRDefault="00A133CF" w:rsidP="00A133CF">
            <w:r w:rsidRPr="00A133CF">
              <w:t>Ridge Classifier</w:t>
            </w:r>
          </w:p>
        </w:tc>
        <w:tc>
          <w:tcPr>
            <w:tcW w:w="2074" w:type="dxa"/>
          </w:tcPr>
          <w:p w:rsidR="00A133CF" w:rsidRDefault="008B0370" w:rsidP="00A133CF">
            <w:r>
              <w:t>0.384278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24.24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0.06</w:t>
            </w:r>
          </w:p>
        </w:tc>
      </w:tr>
      <w:tr w:rsidR="008B0370" w:rsidTr="00A133CF">
        <w:tc>
          <w:tcPr>
            <w:tcW w:w="2074" w:type="dxa"/>
          </w:tcPr>
          <w:p w:rsidR="00A133CF" w:rsidRDefault="008B0370" w:rsidP="00A133CF">
            <w:r w:rsidRPr="008B0370">
              <w:t>Perceptron</w:t>
            </w:r>
          </w:p>
        </w:tc>
        <w:tc>
          <w:tcPr>
            <w:tcW w:w="2074" w:type="dxa"/>
          </w:tcPr>
          <w:p w:rsidR="00A133CF" w:rsidRDefault="008B0370" w:rsidP="00A133CF">
            <w:r w:rsidRPr="008B0370">
              <w:t>0.372874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8.37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0.06</w:t>
            </w:r>
          </w:p>
        </w:tc>
      </w:tr>
      <w:tr w:rsidR="008B0370" w:rsidTr="00A133CF">
        <w:tc>
          <w:tcPr>
            <w:tcW w:w="2074" w:type="dxa"/>
          </w:tcPr>
          <w:p w:rsidR="00A133CF" w:rsidRDefault="008B0370" w:rsidP="00A133CF">
            <w:proofErr w:type="spellStart"/>
            <w:r w:rsidRPr="008B0370">
              <w:t>PassiveAggressiveClassifier</w:t>
            </w:r>
            <w:proofErr w:type="spellEnd"/>
          </w:p>
        </w:tc>
        <w:tc>
          <w:tcPr>
            <w:tcW w:w="2074" w:type="dxa"/>
          </w:tcPr>
          <w:p w:rsidR="00A133CF" w:rsidRDefault="008B0370" w:rsidP="00A133CF">
            <w:r w:rsidRPr="008B0370">
              <w:t>0.388090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17.65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0.06</w:t>
            </w:r>
          </w:p>
        </w:tc>
      </w:tr>
      <w:tr w:rsidR="008B0370" w:rsidTr="00A133CF">
        <w:tc>
          <w:tcPr>
            <w:tcW w:w="2074" w:type="dxa"/>
          </w:tcPr>
          <w:p w:rsidR="00A133CF" w:rsidRDefault="008B0370" w:rsidP="00A133CF">
            <w:proofErr w:type="spellStart"/>
            <w:r w:rsidRPr="008B0370">
              <w:t>KNeighborsClassifier</w:t>
            </w:r>
            <w:proofErr w:type="spellEnd"/>
          </w:p>
        </w:tc>
        <w:tc>
          <w:tcPr>
            <w:tcW w:w="2074" w:type="dxa"/>
          </w:tcPr>
          <w:p w:rsidR="00A133CF" w:rsidRDefault="008B0370" w:rsidP="00A133CF">
            <w:r w:rsidRPr="008B0370">
              <w:t>0.349797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12.20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12.27</w:t>
            </w:r>
          </w:p>
        </w:tc>
      </w:tr>
      <w:tr w:rsidR="008B0370" w:rsidTr="00A133CF">
        <w:tc>
          <w:tcPr>
            <w:tcW w:w="2074" w:type="dxa"/>
          </w:tcPr>
          <w:p w:rsidR="00A133CF" w:rsidRDefault="008B0370" w:rsidP="00A133CF">
            <w:r w:rsidRPr="008B0370">
              <w:t>LinearSVC</w:t>
            </w:r>
            <w:r w:rsidR="00EE6024">
              <w:rPr>
                <w:rFonts w:hint="eastAsia"/>
              </w:rPr>
              <w:t>-L2</w:t>
            </w:r>
          </w:p>
        </w:tc>
        <w:tc>
          <w:tcPr>
            <w:tcW w:w="2074" w:type="dxa"/>
          </w:tcPr>
          <w:p w:rsidR="00A133CF" w:rsidRDefault="008B0370" w:rsidP="00A133CF">
            <w:r w:rsidRPr="008B0370">
              <w:t>0.384109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22.45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0.07</w:t>
            </w:r>
          </w:p>
        </w:tc>
      </w:tr>
      <w:tr w:rsidR="008B0370" w:rsidTr="00A133CF">
        <w:tc>
          <w:tcPr>
            <w:tcW w:w="2074" w:type="dxa"/>
          </w:tcPr>
          <w:p w:rsidR="00A133CF" w:rsidRDefault="008B0370" w:rsidP="00A133CF">
            <w:r w:rsidRPr="008B0370">
              <w:t>LinearSVC</w:t>
            </w:r>
            <w:r w:rsidR="00EE6024">
              <w:rPr>
                <w:rFonts w:hint="eastAsia"/>
              </w:rPr>
              <w:t>-L1</w:t>
            </w:r>
          </w:p>
        </w:tc>
        <w:tc>
          <w:tcPr>
            <w:tcW w:w="2074" w:type="dxa"/>
          </w:tcPr>
          <w:p w:rsidR="00A133CF" w:rsidRDefault="008B0370" w:rsidP="00A133CF">
            <w:r w:rsidRPr="008B0370">
              <w:t>0.373954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15.11</w:t>
            </w:r>
          </w:p>
        </w:tc>
        <w:tc>
          <w:tcPr>
            <w:tcW w:w="2074" w:type="dxa"/>
          </w:tcPr>
          <w:p w:rsidR="00A133CF" w:rsidRDefault="008B0370" w:rsidP="00A133CF">
            <w:r>
              <w:rPr>
                <w:rFonts w:hint="eastAsia"/>
              </w:rPr>
              <w:t>0.08</w:t>
            </w:r>
          </w:p>
        </w:tc>
      </w:tr>
      <w:tr w:rsidR="008B0370" w:rsidTr="00A133CF">
        <w:tc>
          <w:tcPr>
            <w:tcW w:w="2074" w:type="dxa"/>
          </w:tcPr>
          <w:p w:rsidR="008B0370" w:rsidRPr="008B0370" w:rsidRDefault="008B0370" w:rsidP="00A133CF">
            <w:r w:rsidRPr="008B0370">
              <w:t>SGDClassifier</w:t>
            </w:r>
            <w:r w:rsidR="00EE6024">
              <w:t>-L2</w:t>
            </w:r>
          </w:p>
        </w:tc>
        <w:tc>
          <w:tcPr>
            <w:tcW w:w="2074" w:type="dxa"/>
          </w:tcPr>
          <w:p w:rsidR="008B0370" w:rsidRDefault="008B0370" w:rsidP="00A133CF">
            <w:r>
              <w:t>0.382962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8.54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0.06</w:t>
            </w:r>
          </w:p>
        </w:tc>
      </w:tr>
      <w:tr w:rsidR="008B0370" w:rsidTr="00A133CF">
        <w:tc>
          <w:tcPr>
            <w:tcW w:w="2074" w:type="dxa"/>
          </w:tcPr>
          <w:p w:rsidR="008B0370" w:rsidRPr="008B0370" w:rsidRDefault="008B0370" w:rsidP="00A133CF">
            <w:r w:rsidRPr="008B0370">
              <w:t>SGDClassifier</w:t>
            </w:r>
            <w:r w:rsidR="00EE6024">
              <w:t>-L1</w:t>
            </w:r>
          </w:p>
        </w:tc>
        <w:tc>
          <w:tcPr>
            <w:tcW w:w="2074" w:type="dxa"/>
          </w:tcPr>
          <w:p w:rsidR="008B0370" w:rsidRDefault="008B0370" w:rsidP="00A133CF">
            <w:r>
              <w:t>0.386875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55.05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0.06</w:t>
            </w:r>
          </w:p>
        </w:tc>
      </w:tr>
      <w:tr w:rsidR="008B0370" w:rsidTr="00A133CF">
        <w:tc>
          <w:tcPr>
            <w:tcW w:w="2074" w:type="dxa"/>
          </w:tcPr>
          <w:p w:rsidR="008B0370" w:rsidRPr="008B0370" w:rsidRDefault="008B0370" w:rsidP="00A133CF">
            <w:proofErr w:type="spellStart"/>
            <w:r w:rsidRPr="008B0370">
              <w:t>SGDClassifier</w:t>
            </w:r>
            <w:proofErr w:type="spellEnd"/>
            <w:r w:rsidR="00EE6024">
              <w:t>-Elastic-Net</w:t>
            </w:r>
          </w:p>
        </w:tc>
        <w:tc>
          <w:tcPr>
            <w:tcW w:w="2074" w:type="dxa"/>
          </w:tcPr>
          <w:p w:rsidR="008B0370" w:rsidRDefault="008B0370" w:rsidP="00A133CF">
            <w:r>
              <w:t>0.368792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56.40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0.06</w:t>
            </w:r>
          </w:p>
        </w:tc>
      </w:tr>
      <w:tr w:rsidR="008B0370" w:rsidTr="00A133CF">
        <w:tc>
          <w:tcPr>
            <w:tcW w:w="2074" w:type="dxa"/>
          </w:tcPr>
          <w:p w:rsidR="008B0370" w:rsidRPr="008B0370" w:rsidRDefault="008B0370" w:rsidP="00A133CF">
            <w:proofErr w:type="spellStart"/>
            <w:r w:rsidRPr="008B0370">
              <w:t>NearestCentroid</w:t>
            </w:r>
            <w:proofErr w:type="spellEnd"/>
          </w:p>
        </w:tc>
        <w:tc>
          <w:tcPr>
            <w:tcW w:w="2074" w:type="dxa"/>
          </w:tcPr>
          <w:p w:rsidR="008B0370" w:rsidRDefault="008B0370" w:rsidP="00A133CF">
            <w:r>
              <w:t>0.280870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0.26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0.07</w:t>
            </w:r>
          </w:p>
        </w:tc>
      </w:tr>
      <w:tr w:rsidR="008B0370" w:rsidTr="00A133CF">
        <w:tc>
          <w:tcPr>
            <w:tcW w:w="2074" w:type="dxa"/>
          </w:tcPr>
          <w:p w:rsidR="008B0370" w:rsidRPr="008B0370" w:rsidRDefault="008B0370" w:rsidP="00A133CF">
            <w:proofErr w:type="spellStart"/>
            <w:r w:rsidRPr="008B0370">
              <w:t>RandomForestClassifier</w:t>
            </w:r>
            <w:proofErr w:type="spellEnd"/>
          </w:p>
        </w:tc>
        <w:tc>
          <w:tcPr>
            <w:tcW w:w="2074" w:type="dxa"/>
          </w:tcPr>
          <w:p w:rsidR="008B0370" w:rsidRDefault="008B0370" w:rsidP="00A133CF">
            <w:r>
              <w:t>0.330431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5.98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0.03</w:t>
            </w:r>
          </w:p>
        </w:tc>
      </w:tr>
      <w:tr w:rsidR="008B0370" w:rsidTr="00A133CF">
        <w:tc>
          <w:tcPr>
            <w:tcW w:w="2074" w:type="dxa"/>
          </w:tcPr>
          <w:p w:rsidR="008B0370" w:rsidRPr="008B0370" w:rsidRDefault="008B0370" w:rsidP="00A133CF">
            <w:r w:rsidRPr="008B0370">
              <w:t>Pipeline</w:t>
            </w:r>
            <w:r w:rsidR="00EE6024">
              <w:t>-l1-LinearSVC</w:t>
            </w:r>
          </w:p>
        </w:tc>
        <w:tc>
          <w:tcPr>
            <w:tcW w:w="2074" w:type="dxa"/>
          </w:tcPr>
          <w:p w:rsidR="008B0370" w:rsidRDefault="008B0370" w:rsidP="00A133CF">
            <w:r>
              <w:t>0.359480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15.74</w:t>
            </w:r>
          </w:p>
        </w:tc>
        <w:tc>
          <w:tcPr>
            <w:tcW w:w="2074" w:type="dxa"/>
          </w:tcPr>
          <w:p w:rsidR="008B0370" w:rsidRDefault="008B0370" w:rsidP="00A133CF">
            <w:r>
              <w:rPr>
                <w:rFonts w:hint="eastAsia"/>
              </w:rPr>
              <w:t>0.03</w:t>
            </w:r>
          </w:p>
        </w:tc>
      </w:tr>
    </w:tbl>
    <w:p w:rsidR="00A133CF" w:rsidRDefault="00DE0153" w:rsidP="00A133CF">
      <w:pPr>
        <w:ind w:firstLineChars="200" w:firstLine="420"/>
      </w:pPr>
      <w:r>
        <w:rPr>
          <w:rFonts w:hint="eastAsia"/>
        </w:rPr>
        <w:t>二分类：有无噪音</w:t>
      </w:r>
    </w:p>
    <w:p w:rsidR="00DE0153" w:rsidRDefault="00DE0153" w:rsidP="00A133CF">
      <w:pPr>
        <w:ind w:firstLineChars="200" w:firstLine="420"/>
        <w:rPr>
          <w:noProof/>
        </w:rPr>
      </w:pPr>
    </w:p>
    <w:p w:rsidR="00DE0153" w:rsidRDefault="00DE0153" w:rsidP="00A133CF">
      <w:pPr>
        <w:ind w:firstLineChars="200" w:firstLine="420"/>
        <w:rPr>
          <w:noProof/>
        </w:rPr>
      </w:pPr>
    </w:p>
    <w:p w:rsidR="00DE0153" w:rsidRDefault="00DE0153" w:rsidP="00A133CF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E98D5DC" wp14:editId="3FC20FC9">
            <wp:extent cx="5274310" cy="39217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153" w:rsidRDefault="00DE0153" w:rsidP="00A133CF">
      <w:pPr>
        <w:ind w:firstLineChars="200" w:firstLine="420"/>
      </w:pPr>
    </w:p>
    <w:p w:rsidR="00DE0153" w:rsidRDefault="00DE0153" w:rsidP="00A133CF">
      <w:pPr>
        <w:ind w:firstLineChars="200" w:firstLine="420"/>
      </w:pPr>
    </w:p>
    <w:p w:rsidR="00DE0153" w:rsidRDefault="00DE0153" w:rsidP="00A133CF">
      <w:pPr>
        <w:ind w:firstLineChars="200" w:firstLine="420"/>
      </w:pPr>
      <w:r>
        <w:rPr>
          <w:rFonts w:hint="eastAsia"/>
        </w:rPr>
        <w:t>二分类：声音方位</w:t>
      </w:r>
    </w:p>
    <w:p w:rsidR="00DE0153" w:rsidRDefault="00DE0153" w:rsidP="00A133CF">
      <w:pPr>
        <w:ind w:firstLineChars="200" w:firstLine="420"/>
      </w:pPr>
      <w:r>
        <w:rPr>
          <w:noProof/>
        </w:rPr>
        <w:drawing>
          <wp:inline distT="0" distB="0" distL="0" distR="0" wp14:anchorId="4B461D04" wp14:editId="2D78E813">
            <wp:extent cx="5274310" cy="36341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810" w:rsidRDefault="00564810" w:rsidP="00A133CF">
      <w:pPr>
        <w:ind w:firstLineChars="200" w:firstLine="420"/>
      </w:pPr>
    </w:p>
    <w:p w:rsidR="00564810" w:rsidRDefault="00564810" w:rsidP="00A133CF">
      <w:pPr>
        <w:ind w:firstLineChars="200" w:firstLine="420"/>
      </w:pPr>
    </w:p>
    <w:p w:rsidR="00564810" w:rsidRDefault="00564810" w:rsidP="005648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特征选择</w:t>
      </w:r>
    </w:p>
    <w:p w:rsidR="00111082" w:rsidRDefault="00111082" w:rsidP="00111082">
      <w:pPr>
        <w:pStyle w:val="a3"/>
        <w:ind w:left="360" w:firstLineChars="0" w:firstLine="0"/>
      </w:pPr>
      <w:r>
        <w:rPr>
          <w:rFonts w:hint="eastAsia"/>
        </w:rPr>
        <w:t>使用L</w:t>
      </w:r>
      <w:r>
        <w:t>1</w:t>
      </w:r>
      <w:r>
        <w:rPr>
          <w:rFonts w:hint="eastAsia"/>
        </w:rPr>
        <w:t>正则</w:t>
      </w:r>
      <w:proofErr w:type="gramStart"/>
      <w:r>
        <w:rPr>
          <w:rFonts w:hint="eastAsia"/>
        </w:rPr>
        <w:t>化选择</w:t>
      </w:r>
      <w:proofErr w:type="gramEnd"/>
      <w:r>
        <w:rPr>
          <w:rFonts w:hint="eastAsia"/>
        </w:rPr>
        <w:t>特征之后的四分类结果：</w:t>
      </w:r>
    </w:p>
    <w:p w:rsidR="00111082" w:rsidRDefault="00111082" w:rsidP="0011108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AD18956" wp14:editId="67D8B889">
            <wp:extent cx="5274310" cy="36429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082" w:rsidRDefault="00111082" w:rsidP="00111082">
      <w:pPr>
        <w:pStyle w:val="a3"/>
        <w:ind w:left="360" w:firstLineChars="0" w:firstLine="0"/>
      </w:pPr>
      <w:r>
        <w:rPr>
          <w:rFonts w:hint="eastAsia"/>
        </w:rPr>
        <w:t>使用L</w:t>
      </w:r>
      <w:r>
        <w:t>1</w:t>
      </w:r>
      <w:r>
        <w:rPr>
          <w:rFonts w:hint="eastAsia"/>
        </w:rPr>
        <w:t>正则</w:t>
      </w:r>
      <w:proofErr w:type="gramStart"/>
      <w:r>
        <w:rPr>
          <w:rFonts w:hint="eastAsia"/>
        </w:rPr>
        <w:t>化选择</w:t>
      </w:r>
      <w:proofErr w:type="gramEnd"/>
      <w:r>
        <w:rPr>
          <w:rFonts w:hint="eastAsia"/>
        </w:rPr>
        <w:t>特征之后的二分类（声音方向）结果：</w:t>
      </w:r>
    </w:p>
    <w:p w:rsidR="00111082" w:rsidRDefault="00111082" w:rsidP="0011108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9DB4A3C" wp14:editId="32A152B8">
            <wp:extent cx="5274310" cy="37782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C4E" w:rsidRDefault="002C3C4E" w:rsidP="00111082">
      <w:pPr>
        <w:pStyle w:val="a3"/>
        <w:ind w:left="360" w:firstLineChars="0" w:firstLine="0"/>
      </w:pPr>
      <w:r>
        <w:rPr>
          <w:rFonts w:hint="eastAsia"/>
        </w:rPr>
        <w:t>使用L1正则</w:t>
      </w:r>
      <w:proofErr w:type="gramStart"/>
      <w:r>
        <w:rPr>
          <w:rFonts w:hint="eastAsia"/>
        </w:rPr>
        <w:t>化选择</w:t>
      </w:r>
      <w:proofErr w:type="gramEnd"/>
      <w:r>
        <w:rPr>
          <w:rFonts w:hint="eastAsia"/>
        </w:rPr>
        <w:t>特征之后的二分类(有无噪音)结果：</w:t>
      </w:r>
    </w:p>
    <w:p w:rsidR="002C3C4E" w:rsidRDefault="002C3C4E" w:rsidP="00111082">
      <w:pPr>
        <w:pStyle w:val="a3"/>
        <w:ind w:left="360" w:firstLineChars="0" w:firstLine="0"/>
      </w:pPr>
    </w:p>
    <w:p w:rsidR="002C3C4E" w:rsidRDefault="002C3C4E" w:rsidP="0011108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8382B1B" wp14:editId="3C1FBA9A">
            <wp:extent cx="5274310" cy="390144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408" w:rsidRDefault="00463408" w:rsidP="00111082">
      <w:pPr>
        <w:pStyle w:val="a3"/>
        <w:ind w:left="360" w:firstLineChars="0" w:firstLine="0"/>
      </w:pPr>
    </w:p>
    <w:p w:rsidR="00463408" w:rsidRDefault="00463408" w:rsidP="00111082">
      <w:pPr>
        <w:pStyle w:val="a3"/>
        <w:ind w:left="360" w:firstLineChars="0" w:firstLine="0"/>
      </w:pPr>
    </w:p>
    <w:p w:rsidR="00463408" w:rsidRDefault="00463408" w:rsidP="00111082">
      <w:pPr>
        <w:pStyle w:val="a3"/>
        <w:ind w:left="360" w:firstLineChars="0" w:firstLine="0"/>
      </w:pPr>
      <w:r>
        <w:rPr>
          <w:rFonts w:hint="eastAsia"/>
        </w:rPr>
        <w:t>使用L</w:t>
      </w:r>
      <w:r>
        <w:t>1</w:t>
      </w:r>
      <w:r>
        <w:rPr>
          <w:rFonts w:hint="eastAsia"/>
        </w:rPr>
        <w:t>正则化方法选择特征，四分类结果可提升至79%（被试1）（1034维特征）</w:t>
      </w:r>
    </w:p>
    <w:p w:rsidR="00463408" w:rsidRDefault="00463408" w:rsidP="00111082">
      <w:pPr>
        <w:pStyle w:val="a3"/>
        <w:ind w:left="360" w:firstLineChars="0" w:firstLine="0"/>
      </w:pPr>
      <w:r>
        <w:rPr>
          <w:rFonts w:hint="eastAsia"/>
        </w:rPr>
        <w:t>使用L</w:t>
      </w:r>
      <w:r>
        <w:t>1</w:t>
      </w:r>
      <w:r>
        <w:rPr>
          <w:rFonts w:hint="eastAsia"/>
        </w:rPr>
        <w:t>正则化方法选择特征，四分类结果可</w:t>
      </w:r>
      <w:proofErr w:type="gramStart"/>
      <w:r>
        <w:rPr>
          <w:rFonts w:hint="eastAsia"/>
        </w:rPr>
        <w:t>提升值</w:t>
      </w:r>
      <w:proofErr w:type="gramEnd"/>
      <w:r>
        <w:rPr>
          <w:rFonts w:hint="eastAsia"/>
        </w:rPr>
        <w:t>83%（被试2）（1068维特征）</w:t>
      </w:r>
    </w:p>
    <w:p w:rsidR="00463408" w:rsidRDefault="00463408" w:rsidP="00111082">
      <w:pPr>
        <w:pStyle w:val="a3"/>
        <w:ind w:left="360" w:firstLineChars="0" w:firstLine="0"/>
      </w:pPr>
    </w:p>
    <w:p w:rsidR="00463408" w:rsidRDefault="00463408" w:rsidP="00111082">
      <w:pPr>
        <w:pStyle w:val="a3"/>
        <w:ind w:left="360" w:firstLineChars="0" w:firstLine="0"/>
      </w:pPr>
      <w:r>
        <w:rPr>
          <w:rFonts w:hint="eastAsia"/>
        </w:rPr>
        <w:t>使用被试2选择出来的特征做成mask,分类被试1的数据，准确率35.</w:t>
      </w:r>
      <w:r>
        <w:t>95</w:t>
      </w:r>
      <w:r>
        <w:rPr>
          <w:rFonts w:hint="eastAsia"/>
        </w:rPr>
        <w:t>%</w:t>
      </w:r>
    </w:p>
    <w:p w:rsidR="00463408" w:rsidRDefault="00463408" w:rsidP="00111082">
      <w:pPr>
        <w:pStyle w:val="a3"/>
        <w:ind w:left="360" w:firstLineChars="0" w:firstLine="0"/>
      </w:pPr>
      <w:r>
        <w:rPr>
          <w:rFonts w:hint="eastAsia"/>
        </w:rPr>
        <w:t>使用被试1选择出来的特征做成mask分类被试2的数据，准确率</w:t>
      </w:r>
      <w:r w:rsidR="006368C8">
        <w:rPr>
          <w:rFonts w:hint="eastAsia"/>
        </w:rPr>
        <w:t>33.34%</w:t>
      </w:r>
    </w:p>
    <w:p w:rsidR="00E00CDB" w:rsidRPr="00463408" w:rsidRDefault="00E00CDB" w:rsidP="0011108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使用L1正则方法选择的特征，两个被试共同的只有20</w:t>
      </w:r>
      <w:bookmarkStart w:id="0" w:name="_GoBack"/>
      <w:bookmarkEnd w:id="0"/>
      <w:r>
        <w:rPr>
          <w:rFonts w:hint="eastAsia"/>
        </w:rPr>
        <w:t>个体素。</w:t>
      </w:r>
    </w:p>
    <w:sectPr w:rsidR="00E00CDB" w:rsidRPr="00463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23891"/>
    <w:multiLevelType w:val="hybridMultilevel"/>
    <w:tmpl w:val="7BAAA9E8"/>
    <w:lvl w:ilvl="0" w:tplc="4AB44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B9E"/>
    <w:rsid w:val="00111082"/>
    <w:rsid w:val="002C3C4E"/>
    <w:rsid w:val="00463408"/>
    <w:rsid w:val="00465721"/>
    <w:rsid w:val="00564810"/>
    <w:rsid w:val="006368C8"/>
    <w:rsid w:val="006B4ED5"/>
    <w:rsid w:val="006D141E"/>
    <w:rsid w:val="008A7E76"/>
    <w:rsid w:val="008B0370"/>
    <w:rsid w:val="00A133CF"/>
    <w:rsid w:val="00DE0153"/>
    <w:rsid w:val="00E00CDB"/>
    <w:rsid w:val="00E33B9E"/>
    <w:rsid w:val="00EE6024"/>
    <w:rsid w:val="00FF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07A86"/>
  <w15:chartTrackingRefBased/>
  <w15:docId w15:val="{F3375A13-E655-4D34-89BE-2617999E9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33CF"/>
    <w:pPr>
      <w:ind w:firstLineChars="200" w:firstLine="420"/>
    </w:pPr>
  </w:style>
  <w:style w:type="table" w:styleId="a4">
    <w:name w:val="Table Grid"/>
    <w:basedOn w:val="a1"/>
    <w:uiPriority w:val="39"/>
    <w:rsid w:val="00A13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耿向飞</dc:creator>
  <cp:keywords/>
  <dc:description/>
  <cp:lastModifiedBy>耿向飞</cp:lastModifiedBy>
  <cp:revision>27</cp:revision>
  <dcterms:created xsi:type="dcterms:W3CDTF">2016-07-28T10:14:00Z</dcterms:created>
  <dcterms:modified xsi:type="dcterms:W3CDTF">2016-07-28T12:42:00Z</dcterms:modified>
</cp:coreProperties>
</file>