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A28BED">
      <w:pPr>
        <w:jc w:val="center"/>
        <w:rPr>
          <w:rFonts w:hint="eastAsia"/>
          <w:sz w:val="56"/>
          <w:szCs w:val="56"/>
          <w:lang w:val="en-US" w:eastAsia="zh-CN"/>
        </w:rPr>
      </w:pPr>
      <w:r>
        <w:rPr>
          <w:rFonts w:hint="eastAsia"/>
          <w:sz w:val="56"/>
          <w:szCs w:val="56"/>
          <w:lang w:val="en-US" w:eastAsia="zh-CN"/>
        </w:rPr>
        <w:t>介绍游戏：女神异闻录5</w:t>
      </w:r>
    </w:p>
    <w:p w14:paraId="64D1ACB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80" w:afterAutospacing="0" w:line="288" w:lineRule="atLeast"/>
        <w:ind w:left="0" w:right="0" w:firstLine="336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  <w:t>女神异闻录5》是P-Studio开发的角色扮演游戏，为《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instrText xml:space="preserve"> HYPERLINK "https://baike.baidu.com/item/%E5%A5%B3%E7%A5%9E%E5%BC%82%E9%97%BB%E5%BD%95/9676326?fromModule=lemma_inlink" \t "https://baike.baidu.com/item/%E5%A5%B3%E7%A5%9E%E5%BC%82%E9%97%BB%E5%BD%955/_blank"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8"/>
          <w:szCs w:val="28"/>
          <w:u w:val="none"/>
          <w:shd w:val="clear" w:fill="FFFFFF"/>
        </w:rPr>
        <w:t>女神异闻录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  <w:t>》系列的第6部正作和20周年纪念作。游戏于2013年11月24日宣布制作，并于2016年9月15日在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instrText xml:space="preserve"> HYPERLINK "https://baike.baidu.com/item/PlayStation 3/5155098?fromModule=lemma_inlink" \t "https://baike.baidu.com/item/%E5%A5%B3%E7%A5%9E%E5%BC%82%E9%97%BB%E5%BD%955/_blank"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8"/>
          <w:szCs w:val="28"/>
          <w:u w:val="none"/>
          <w:shd w:val="clear" w:fill="FFFFFF"/>
        </w:rPr>
        <w:t>PlayStation 3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  <w:t>、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instrText xml:space="preserve"> HYPERLINK "https://baike.baidu.com/item/PlayStation 4/8450143?fromModule=lemma_inlink" \t "https://baike.baidu.com/item/%E5%A5%B3%E7%A5%9E%E5%BC%82%E9%97%BB%E5%BD%955/_blank"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8"/>
          <w:szCs w:val="28"/>
          <w:u w:val="none"/>
          <w:shd w:val="clear" w:fill="FFFFFF"/>
        </w:rPr>
        <w:t>PlayStation 4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  <w:t>平台上发售。</w:t>
      </w:r>
    </w:p>
    <w:p w14:paraId="47BB460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80" w:afterAutospacing="0" w:line="288" w:lineRule="atLeast"/>
        <w:ind w:left="0" w:right="0" w:firstLine="336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  <w:t>游戏的加强版《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instrText xml:space="preserve"> HYPERLINK "https://baike.baidu.com/item/%E5%A5%B3%E7%A5%9E%E5%BC%82%E9%97%BB%E5%BD%955 %E7%9A%87%E5%AE%B6%E7%89%88/49737520?fromModule=lemma_inlink" \t "https://baike.baidu.com/item/%E5%A5%B3%E7%A5%9E%E5%BC%82%E9%97%BB%E5%BD%955/_blank"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8"/>
          <w:szCs w:val="28"/>
          <w:u w:val="none"/>
          <w:shd w:val="clear" w:fill="FFFFFF"/>
        </w:rPr>
        <w:t>女神异闻录5 皇家版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  <w:t>》</w:t>
      </w:r>
      <w:r>
        <w:rPr>
          <w:rFonts w:hint="default" w:ascii="Helvetica" w:hAnsi="Helvetica" w:eastAsia="Helvetica" w:cs="Helvetica"/>
          <w:i/>
          <w:iCs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  <w:t>（简称“P5R”）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  <w:t>于2019年10月31日在PlayStation 4平台上发售，续作《女神异闻录5 乱战：魅影攻手》</w:t>
      </w:r>
      <w:r>
        <w:rPr>
          <w:rFonts w:hint="default" w:ascii="Helvetica" w:hAnsi="Helvetica" w:eastAsia="Helvetica" w:cs="Helvetica"/>
          <w:i/>
          <w:iCs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  <w:t>（简称“P5S”）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  <w:t>于2020年2月20日PlayStation 4、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instrText xml:space="preserve"> HYPERLINK "https://baike.baidu.com/item/Nintendo Switch/20156470?fromModule=lemma_inlink" \t "https://baike.baidu.com/item/%E5%A5%B3%E7%A5%9E%E5%BC%82%E9%97%BB%E5%BD%955/_blank"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8"/>
          <w:szCs w:val="28"/>
          <w:u w:val="none"/>
          <w:shd w:val="clear" w:fill="FFFFFF"/>
        </w:rPr>
        <w:t>Nintendo Switch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  <w:t>平台上发售</w:t>
      </w:r>
    </w:p>
    <w:p w14:paraId="2F9478C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80" w:afterAutospacing="0" w:line="288" w:lineRule="atLeast"/>
        <w:ind w:left="0" w:right="0" w:firstLine="336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8"/>
          <w:szCs w:val="28"/>
          <w:shd w:val="clear" w:fill="FFFFFF"/>
          <w:lang w:val="en-US" w:eastAsia="zh-CN" w:bidi="ar"/>
        </w:rPr>
        <w:t>玩家在游戏中所扮演的主角因被诬告而遭到指控，在转学到私立秀尽学园、经由机缘觉醒了“人格面具”的能力、组成心之怪盗团后，玩家将探索由人类潜意识欲望的物理表现组成的异世界“殿堂”、夺取其产生欲望的秘宝来使恶人悔改。</w:t>
      </w:r>
    </w:p>
    <w:p w14:paraId="1E8BA803">
      <w:pPr>
        <w:jc w:val="both"/>
        <w:rPr>
          <w:rFonts w:hint="default"/>
          <w:sz w:val="32"/>
          <w:szCs w:val="32"/>
          <w:lang w:val="en-US" w:eastAsia="zh-CN"/>
        </w:rPr>
      </w:pPr>
      <w:bookmarkStart w:id="0" w:name="_GoBack"/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3040" cy="2930525"/>
            <wp:effectExtent l="0" t="0" r="0" b="10795"/>
            <wp:docPr id="1" name="图片 1" descr="屏幕截图 2024-11-09 160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09 1606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D29748F">
      <w:pPr>
        <w:jc w:val="center"/>
        <w:rPr>
          <w:rFonts w:hint="default"/>
          <w:sz w:val="56"/>
          <w:szCs w:val="5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51A9E"/>
    <w:rsid w:val="45972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270</Words>
  <Characters>356</Characters>
  <Lines>0</Lines>
  <Paragraphs>0</Paragraphs>
  <TotalTime>10</TotalTime>
  <ScaleCrop>false</ScaleCrop>
  <LinksUpToDate>false</LinksUpToDate>
  <CharactersWithSpaces>363</CharactersWithSpaces>
  <Application>WPS Office_12.1.0.18909_F1E327BC-269C-435d-A152-05C5408002CA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2024-11-09T07:57:00Z</dcterms:created>
  <dc:creator>ASUS</dc:creator>
  <cp:lastModifiedBy>迷茫</cp:lastModifiedBy>
  <dcterms:modified xsi:type="dcterms:W3CDTF">2024-11-09T08:09:59Z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2052-12.1.0.18909</vt:lpwstr>
  </property>
  <property fmtid="{D5CDD505-2E9C-101B-9397-08002B2CF9AE}" pid="3" name="ICV">
    <vt:lpwstr>94320FCA16D24718980893E6981EB481_12</vt:lpwstr>
  </property>
</Properties>
</file>