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0241" w14:textId="77777777" w:rsidR="008A1951" w:rsidRPr="008A1951" w:rsidRDefault="008A1951" w:rsidP="008A1951">
      <w:pPr>
        <w:spacing w:before="40" w:after="0" w:line="278" w:lineRule="atLeast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pl-PL"/>
        </w:rPr>
      </w:pPr>
      <w:r w:rsidRPr="008A1951">
        <w:rPr>
          <w:rFonts w:ascii="Calibri" w:eastAsia="Times New Roman" w:hAnsi="Calibri" w:cs="Calibri"/>
          <w:color w:val="2F5496"/>
          <w:lang w:eastAsia="pl-PL"/>
        </w:rPr>
        <w:t>Lab8 Y4</w:t>
      </w:r>
    </w:p>
    <w:p w14:paraId="2A9D2FBC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6B3D1B02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FF0000"/>
          <w:shd w:val="clear" w:color="auto" w:fill="FFFF00"/>
          <w:lang w:eastAsia="pl-PL"/>
        </w:rPr>
        <w:t>Begin</w:t>
      </w:r>
    </w:p>
    <w:p w14:paraId="22420228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Dane:</w:t>
      </w:r>
    </w:p>
    <w:p w14:paraId="595977B2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Składnik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= 1330, </w:t>
      </w:r>
      <w:r w:rsidRPr="008A1951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Ułamek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= 0.33, </w:t>
      </w:r>
      <w:r w:rsidRPr="008A1951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Rozmiar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= 10</w:t>
      </w:r>
      <w:r w:rsidRPr="008A1951">
        <w:rPr>
          <w:rFonts w:ascii="Calibri" w:eastAsia="Times New Roman" w:hAnsi="Calibri" w:cs="Calibri"/>
          <w:color w:val="000000"/>
          <w:lang w:eastAsia="pl-PL"/>
        </w:rPr>
        <w:t>3.</w:t>
      </w:r>
    </w:p>
    <w:p w14:paraId="5851C639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Wzór:</w:t>
      </w:r>
    </w:p>
    <w:p w14:paraId="542E5B63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TB[i</w:t>
      </w:r>
      <w:proofErr w:type="gramStart"/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]  =</w:t>
      </w:r>
      <w:proofErr w:type="gramEnd"/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  [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(3.2*T[i] * T[i+3]*T[i+5]* T[i+6])</w:t>
      </w:r>
      <w:r w:rsidRPr="008A1951">
        <w:rPr>
          <w:rFonts w:ascii="Calibri" w:eastAsia="Times New Roman" w:hAnsi="Calibri" w:cs="Calibri"/>
          <w:color w:val="000000"/>
          <w:lang w:eastAsia="pl-PL"/>
        </w:rPr>
        <w:t>-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00FFFF"/>
          <w:lang w:eastAsia="pl-PL"/>
        </w:rPr>
        <w:t> T[i+7]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] / [T[i+3] ]</w:t>
      </w:r>
    </w:p>
    <w:p w14:paraId="1174C746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480D87E5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Napisać program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Lab8_nr.s </w:t>
      </w:r>
      <w:r w:rsidRPr="008A1951">
        <w:rPr>
          <w:rFonts w:ascii="Calibri" w:eastAsia="Times New Roman" w:hAnsi="Calibri" w:cs="Calibri"/>
          <w:color w:val="000000"/>
          <w:lang w:eastAsia="pl-PL"/>
        </w:rPr>
        <w:t> w asemblerze komputera DLX, który:</w:t>
      </w:r>
    </w:p>
    <w:p w14:paraId="4A233043" w14:textId="77777777" w:rsidR="008A1951" w:rsidRPr="008A1951" w:rsidRDefault="008A1951" w:rsidP="008A1951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Zadeklaruje dwie tablice przechowujące liczby zmiennoprzecinkowe podwójnej precyzji: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</w:t>
      </w:r>
      <w:r w:rsidRPr="008A1951">
        <w:rPr>
          <w:rFonts w:ascii="Calibri" w:eastAsia="Times New Roman" w:hAnsi="Calibri" w:cs="Calibri"/>
          <w:color w:val="000000"/>
          <w:lang w:eastAsia="pl-PL"/>
        </w:rPr>
        <w:t> 130- elementową oraz </w:t>
      </w:r>
      <w:proofErr w:type="gramStart"/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 </w:t>
      </w: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  <w:r w:rsidRPr="008A1951">
        <w:rPr>
          <w:rFonts w:ascii="Calibri" w:eastAsia="Times New Roman" w:hAnsi="Calibri" w:cs="Calibri"/>
          <w:smallCaps/>
          <w:color w:val="000000"/>
          <w:lang w:eastAsia="pl-PL"/>
        </w:rPr>
        <w:t>ROZMIAR</w:t>
      </w:r>
      <w:proofErr w:type="gramEnd"/>
      <w:r w:rsidRPr="008A1951">
        <w:rPr>
          <w:rFonts w:ascii="Calibri" w:eastAsia="Times New Roman" w:hAnsi="Calibri" w:cs="Calibri"/>
          <w:color w:val="000000"/>
          <w:lang w:eastAsia="pl-PL"/>
        </w:rPr>
        <w:t>-elementową, a także zmienną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Suma </w:t>
      </w:r>
      <w:r w:rsidRPr="008A1951">
        <w:rPr>
          <w:rFonts w:ascii="Calibri" w:eastAsia="Times New Roman" w:hAnsi="Calibri" w:cs="Calibri"/>
          <w:color w:val="000000"/>
          <w:lang w:eastAsia="pl-PL"/>
        </w:rPr>
        <w:t>zmiennoprzecinkową podwójnej precyzji.</w:t>
      </w:r>
    </w:p>
    <w:p w14:paraId="42FF4C89" w14:textId="77777777" w:rsidR="008A1951" w:rsidRPr="008A1951" w:rsidRDefault="008A1951" w:rsidP="008A1951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Komórki tablicy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</w:t>
      </w:r>
      <w:r w:rsidRPr="008A1951">
        <w:rPr>
          <w:rFonts w:ascii="Calibri" w:eastAsia="Times New Roman" w:hAnsi="Calibri" w:cs="Calibri"/>
          <w:color w:val="000000"/>
          <w:lang w:eastAsia="pl-PL"/>
        </w:rPr>
        <w:t> wypełni (za pomocą obliczeń, wykonanych w pętli, a nie za pomocą statycznej deklaracji z nadaniem wartości początkowych) kolejnymi liczbami o części ułamkowej równej UŁAMEK i części całkowitej rosnącej o jeden, począwszy od numeru w dzienniku studenta/ studentki, powiększonej o SKŁADNIK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(np.  nr=1;  UŁAMEK = 0.35</w:t>
      </w:r>
      <w:proofErr w:type="gramStart"/>
      <w:r w:rsidRPr="008A1951">
        <w:rPr>
          <w:rFonts w:ascii="Calibri" w:eastAsia="Times New Roman" w:hAnsi="Calibri" w:cs="Calibri"/>
          <w:color w:val="000000"/>
          <w:lang w:eastAsia="pl-PL"/>
        </w:rPr>
        <w:t>;  SKŁADNIK</w:t>
      </w:r>
      <w:proofErr w:type="gramEnd"/>
      <w:r w:rsidRPr="008A1951">
        <w:rPr>
          <w:rFonts w:ascii="Calibri" w:eastAsia="Times New Roman" w:hAnsi="Calibri" w:cs="Calibri"/>
          <w:color w:val="000000"/>
          <w:lang w:eastAsia="pl-PL"/>
        </w:rPr>
        <w:t xml:space="preserve"> = 5; w tablicy T mają być zapisane  liczby T[1] = (1+5+0.35) = 6.35, T[2] = (6.35 + 1) = 7.35 itd.).</w:t>
      </w:r>
    </w:p>
    <w:p w14:paraId="57280793" w14:textId="77777777" w:rsidR="008A1951" w:rsidRPr="008A1951" w:rsidRDefault="008A1951" w:rsidP="008A1951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Następnie dla każdego elementu tablicy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</w:t>
      </w:r>
      <w:r w:rsidRPr="008A1951">
        <w:rPr>
          <w:rFonts w:ascii="Calibri" w:eastAsia="Times New Roman" w:hAnsi="Calibri" w:cs="Calibri"/>
          <w:color w:val="000000"/>
          <w:lang w:eastAsia="pl-PL"/>
        </w:rPr>
        <w:t> wykona operację, określoną powyższym wzorem (</w:t>
      </w:r>
      <w:r w:rsidRPr="008A1951">
        <w:rPr>
          <w:rFonts w:ascii="Calibri" w:eastAsia="Times New Roman" w:hAnsi="Calibri" w:cs="Calibri"/>
          <w:color w:val="FF0000"/>
          <w:lang w:eastAsia="pl-PL"/>
        </w:rPr>
        <w:t>UWAGA:  wszystkie występujące we wzorze działania mają być jawnie wykonane w programie</w:t>
      </w:r>
      <w:r w:rsidRPr="008A1951">
        <w:rPr>
          <w:rFonts w:ascii="Calibri" w:eastAsia="Times New Roman" w:hAnsi="Calibri" w:cs="Calibri"/>
          <w:color w:val="000000"/>
          <w:lang w:eastAsia="pl-PL"/>
        </w:rPr>
        <w:t xml:space="preserve">, nie są dopuszczalne przekształcenia wzoru (np. skrócenia), zastępowanie wykonywania działań obliczonymi stałymi. Można użyć stałych dla reprezentowania w programie wartości numeru w dzienniku, </w:t>
      </w:r>
      <w:proofErr w:type="gramStart"/>
      <w:r w:rsidRPr="008A1951">
        <w:rPr>
          <w:rFonts w:ascii="Calibri" w:eastAsia="Times New Roman" w:hAnsi="Calibri" w:cs="Calibri"/>
          <w:color w:val="000000"/>
          <w:lang w:eastAsia="pl-PL"/>
        </w:rPr>
        <w:t>danych  SKŁADNIK</w:t>
      </w:r>
      <w:proofErr w:type="gramEnd"/>
      <w:r w:rsidRPr="008A1951">
        <w:rPr>
          <w:rFonts w:ascii="Calibri" w:eastAsia="Times New Roman" w:hAnsi="Calibri" w:cs="Calibri"/>
          <w:color w:val="000000"/>
          <w:lang w:eastAsia="pl-PL"/>
        </w:rPr>
        <w:t xml:space="preserve"> i UŁAMEK oraz stałych we wzorach na TB np. 3.2 itd.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 </w:t>
      </w:r>
    </w:p>
    <w:p w14:paraId="35B76A25" w14:textId="77777777" w:rsidR="008A1951" w:rsidRPr="008A1951" w:rsidRDefault="008A1951" w:rsidP="008A1951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W zmiennej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Suma</w:t>
      </w:r>
      <w:r w:rsidRPr="008A1951">
        <w:rPr>
          <w:rFonts w:ascii="Calibri" w:eastAsia="Times New Roman" w:hAnsi="Calibri" w:cs="Calibri"/>
          <w:color w:val="000000"/>
          <w:lang w:eastAsia="pl-PL"/>
        </w:rPr>
        <w:t> umieści obliczoną w pętli sumę wszystkich elementów tablicy </w:t>
      </w:r>
      <w:r w:rsidRPr="008A1951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</w:t>
      </w:r>
      <w:r w:rsidRPr="008A1951">
        <w:rPr>
          <w:rFonts w:ascii="Calibri" w:eastAsia="Times New Roman" w:hAnsi="Calibri" w:cs="Calibri"/>
          <w:color w:val="000000"/>
          <w:lang w:eastAsia="pl-PL"/>
        </w:rPr>
        <w:t>. </w:t>
      </w:r>
      <w:r w:rsidRPr="008A1951">
        <w:rPr>
          <w:rFonts w:ascii="Calibri" w:eastAsia="Times New Roman" w:hAnsi="Calibri" w:cs="Calibri"/>
          <w:color w:val="FF0000"/>
          <w:lang w:eastAsia="pl-PL"/>
        </w:rPr>
        <w:t>Uwaga - </w:t>
      </w:r>
      <w:r w:rsidRPr="008A1951">
        <w:rPr>
          <w:rFonts w:ascii="Calibri" w:eastAsia="Times New Roman" w:hAnsi="Calibri" w:cs="Calibri"/>
          <w:color w:val="000000"/>
          <w:lang w:eastAsia="pl-PL"/>
        </w:rPr>
        <w:t>ze względu na błąd w implementacji forwardingu ZMP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w WinDLX czasem zdarza się tak,</w:t>
      </w:r>
      <w:r w:rsidRPr="008A1951">
        <w:rPr>
          <w:rFonts w:ascii="Calibri" w:eastAsia="Times New Roman" w:hAnsi="Calibri" w:cs="Calibri"/>
          <w:color w:val="FF0000"/>
          <w:lang w:eastAsia="pl-PL"/>
        </w:rPr>
        <w:t> że poprawnie napisany program przy wyłączonym forwardingu "daje" poprawne wyniki, a po włączeniu forwardingu generuje złe zawartości TB albo błędną Sumę. </w:t>
      </w:r>
      <w:r w:rsidRPr="008A1951">
        <w:rPr>
          <w:rFonts w:ascii="Calibri" w:eastAsia="Times New Roman" w:hAnsi="Calibri" w:cs="Calibri"/>
          <w:color w:val="000000"/>
          <w:lang w:eastAsia="pl-PL"/>
        </w:rPr>
        <w:t>Radzę w przypadku "niezrozumiałych" błędów wyłączyć forwarding i sprawdzić działanie programu. Szczegóły wspomnianego błędu można poznać </w:t>
      </w:r>
      <w:hyperlink r:id="rId5" w:tgtFrame="_blank" w:history="1">
        <w:r w:rsidRPr="008A1951">
          <w:rPr>
            <w:rFonts w:ascii="Calibri" w:eastAsia="Times New Roman" w:hAnsi="Calibri" w:cs="Calibri"/>
            <w:lang w:eastAsia="pl-PL"/>
          </w:rPr>
          <w:t>tutaj</w:t>
        </w:r>
      </w:hyperlink>
      <w:r w:rsidRPr="008A1951">
        <w:rPr>
          <w:rFonts w:ascii="Calibri" w:eastAsia="Times New Roman" w:hAnsi="Calibri" w:cs="Calibri"/>
          <w:color w:val="000000"/>
          <w:lang w:eastAsia="pl-PL"/>
        </w:rPr>
        <w:t>. </w:t>
      </w:r>
    </w:p>
    <w:p w14:paraId="586FDBD1" w14:textId="77777777" w:rsidR="008A1951" w:rsidRPr="008A1951" w:rsidRDefault="008A1951" w:rsidP="008A1951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Przed rozpoczęciem tworzenia programu radzę (o ile Studentka/Student - wykonawca ćwiczenia walczy o ocenę co najmniej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r w:rsidRPr="008A1951">
        <w:rPr>
          <w:rFonts w:ascii="Calibri" w:eastAsia="Times New Roman" w:hAnsi="Calibri" w:cs="Calibri"/>
          <w:color w:val="000000"/>
          <w:lang w:eastAsia="pl-PL"/>
        </w:rPr>
        <w:t>) zaprojektować arkusz kalkulacyjny w Excelu, Calcu lub innym środowisku, wykonujący te same obliczenia w celu weryfikacji poprawności uzyskiwanych w programie wyników. Arkusz zapisać do postaci .xls albo .xlsx.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</w:r>
    </w:p>
    <w:p w14:paraId="5650BA9D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FF0000"/>
          <w:shd w:val="clear" w:color="auto" w:fill="FFFF00"/>
          <w:lang w:eastAsia="pl-PL"/>
        </w:rPr>
        <w:t>End</w:t>
      </w:r>
    </w:p>
    <w:p w14:paraId="72140322" w14:textId="77777777" w:rsidR="008A1951" w:rsidRPr="008A1951" w:rsidRDefault="008A1951" w:rsidP="008A1951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04C910FD" w14:textId="77777777" w:rsidR="008A1951" w:rsidRPr="008A1951" w:rsidRDefault="008A1951" w:rsidP="008A1951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6.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>Przed zakończeniem zajęć proszę uruchomić program Lab8_nr.s i przygotować okno WinDLX według wzoru, pokazanego poniżej:</w:t>
      </w:r>
    </w:p>
    <w:p w14:paraId="309D6119" w14:textId="77777777" w:rsidR="008A1951" w:rsidRPr="008A1951" w:rsidRDefault="008A1951" w:rsidP="008A1951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>w lewej części okna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a) w pierwszym okienku podglądu zawartości pamięci operacyjnej wyświetlić zawartość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pierwszego elementu tablicy TB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b) w drugim okienku podglądu zawartości pamięci operacyjnej wyświetlić zawartość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ostatniego elementu tablicy TB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c) w trzecim okienku podglądu zawartości pamięci operacyjnej wyświetlić zawartość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zmiennej Suma</w:t>
      </w:r>
    </w:p>
    <w:p w14:paraId="20A2D5D9" w14:textId="77777777" w:rsidR="008A1951" w:rsidRPr="008A1951" w:rsidRDefault="008A1951" w:rsidP="008A1951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w prawej części okna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wyświetlić zawartość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okienka Statistics</w:t>
      </w:r>
    </w:p>
    <w:p w14:paraId="21F2B08A" w14:textId="662E7F83" w:rsidR="008A1951" w:rsidRPr="008A1951" w:rsidRDefault="008A1951" w:rsidP="008A1951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 </w:t>
      </w:r>
      <w:r w:rsidRPr="008A1951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3D4F411E" wp14:editId="6C5724DF">
            <wp:extent cx="5760720" cy="358013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5547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br/>
        <w:t>Na zrzucie ma być widoczny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zegar systemowy</w:t>
      </w:r>
      <w:r w:rsidRPr="008A1951">
        <w:rPr>
          <w:rFonts w:ascii="Calibri" w:eastAsia="Times New Roman" w:hAnsi="Calibri" w:cs="Calibri"/>
          <w:color w:val="000000"/>
          <w:lang w:eastAsia="pl-PL"/>
        </w:rPr>
        <w:t> z aktualną godziną (prawy dolny róg ekranu Win 10).</w:t>
      </w:r>
    </w:p>
    <w:p w14:paraId="0EB37903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Uwaga: symulacja pracy tego programu może trwać kilka minut – pojawia się dzielenie zmiennoprzecinkowe, jego faza Ex to 19 taktów zegara.</w:t>
      </w:r>
    </w:p>
    <w:p w14:paraId="16361114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339ED74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Schemat nazw plików:</w:t>
      </w:r>
    </w:p>
    <w:p w14:paraId="50575607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AOK_Lab8_WCY19IYgrupaS1_numer_program.s np.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program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.s</w:t>
      </w:r>
    </w:p>
    <w:p w14:paraId="418C310C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AOK_Lab8_WCY19IYgrupaS1_numer_ekran.jpg np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 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pl-PL"/>
        </w:rPr>
        <w:t>ekran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.jpg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8A1951">
        <w:rPr>
          <w:rFonts w:ascii="Calibri" w:eastAsia="Times New Roman" w:hAnsi="Calibri" w:cs="Calibri"/>
          <w:color w:val="000000"/>
          <w:lang w:eastAsia="pl-PL"/>
        </w:rPr>
        <w:t>(uwaga, przy plikach graficznych w formacie .png nie zmieniać rozszerzenia na .jpg)</w:t>
      </w:r>
    </w:p>
    <w:p w14:paraId="3A425F6B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AOK_Lab8_WCY19IYgrupaS1_numer_arkusz.xlsx np.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arkusz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.xlsx dla arkusza, wymaganego na ocenę co najmniej db.</w:t>
      </w:r>
    </w:p>
    <w:p w14:paraId="1F535F58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AOK_Lab8_WCY19IYgrupaS1_numer_sprawozdanie.pdf np.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AOK_Lab8_WCY19IY9S1_07_sprawozdanie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.pdf</w:t>
      </w:r>
    </w:p>
    <w:p w14:paraId="5C7D73C8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lastRenderedPageBreak/>
        <w:t>Przed zakończeniem czasu zajęć przesłać na adres</w:t>
      </w:r>
    </w:p>
    <w:p w14:paraId="53CF9E11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hyperlink r:id="rId7" w:history="1">
        <w:r w:rsidRPr="008A1951">
          <w:rPr>
            <w:rFonts w:ascii="Calibri" w:eastAsia="Times New Roman" w:hAnsi="Calibri" w:cs="Calibri"/>
            <w:lang w:eastAsia="pl-PL"/>
          </w:rPr>
          <w:t>aok.spraw.2011@gmail.com</w:t>
        </w:r>
      </w:hyperlink>
    </w:p>
    <w:p w14:paraId="5EEFC6EB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maila o temacie</w:t>
      </w:r>
    </w:p>
    <w:p w14:paraId="2FAF0FEC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AOK_Lab8_WCY19IYgrupaS1_numer np.</w:t>
      </w:r>
    </w:p>
    <w:p w14:paraId="6A028F72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AOK_Lab8_WCY19IY9S1_07</w:t>
      </w:r>
    </w:p>
    <w:p w14:paraId="7F4609E3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Bez treści, ale z co najmniej dwoma załącznikami, odpowiednio z plikiem programu z WinDLX z rozszerzeniem .s i zrzutem ekranu z rozszerzeniem .jpg albo .png, na przykład:</w:t>
      </w:r>
    </w:p>
    <w:p w14:paraId="3CF644DF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program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.s</w:t>
      </w:r>
    </w:p>
    <w:p w14:paraId="4EBCFF25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pl-PL"/>
        </w:rPr>
        <w:t>ekran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.jpg</w:t>
      </w:r>
    </w:p>
    <w:p w14:paraId="43950A01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I o ile zadanie jest wykonane na co najmniej db również arkusz</w:t>
      </w:r>
    </w:p>
    <w:p w14:paraId="47ADA0DA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AOK_Lab8_WCY19IY9S1_07_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arkusz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.xlsx</w:t>
      </w:r>
    </w:p>
    <w:p w14:paraId="6B00B8E3" w14:textId="77777777" w:rsidR="008A1951" w:rsidRPr="008A1951" w:rsidRDefault="008A1951" w:rsidP="008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15C1D9AC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Termin nadesłania sprawozdania to koniec trzeciego dnia po dniu przeprowadzenia zajęć.</w:t>
      </w:r>
    </w:p>
    <w:p w14:paraId="48C8630A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Plik sprawozdania tworzymy za pomocą edytora typu MS Office, LibreOffice czy OpenOffice i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zapisujemy na koniec w postaci .pdf</w:t>
      </w:r>
      <w:r w:rsidRPr="008A1951">
        <w:rPr>
          <w:rFonts w:ascii="Calibri" w:eastAsia="Times New Roman" w:hAnsi="Calibri" w:cs="Calibri"/>
          <w:color w:val="000000"/>
          <w:lang w:eastAsia="pl-PL"/>
        </w:rPr>
        <w:t>.</w:t>
      </w:r>
    </w:p>
    <w:p w14:paraId="4A8C6261" w14:textId="77777777" w:rsidR="008A1951" w:rsidRPr="008A1951" w:rsidRDefault="008A1951" w:rsidP="008A1951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W sprawozdaniu muszą się znaleźć:</w:t>
      </w:r>
    </w:p>
    <w:p w14:paraId="06A704B9" w14:textId="77777777" w:rsidR="008A1951" w:rsidRPr="008A1951" w:rsidRDefault="008A1951" w:rsidP="008A1951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1.       Strona tytułowa z nazwą przedmiotu, tematem zajęć, datą wykonania ćwiczenia, danymi wykonawcy, </w:t>
      </w:r>
      <w:r w:rsidRPr="008A195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pl-PL"/>
        </w:rPr>
        <w:t>deklaracją, na jaką ocenę wykonano zadanie.</w:t>
      </w:r>
    </w:p>
    <w:p w14:paraId="506CECBF" w14:textId="77777777" w:rsidR="008A1951" w:rsidRPr="008A1951" w:rsidRDefault="008A1951" w:rsidP="008A1951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2.       Treść zadania z mojej strony (Begin – End).</w:t>
      </w:r>
    </w:p>
    <w:p w14:paraId="7DC3366C" w14:textId="77777777" w:rsidR="008A1951" w:rsidRPr="008A1951" w:rsidRDefault="008A1951" w:rsidP="008A1951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3.       Treść napisanego przez wykonawcę programu w wersji wysłanej w dniu przeprowadzenia zajęć (w postaci tekstowej, możliwej do skopiowania z pliku .pdf) i zrzut ekranu z wynikami programu w wersji wysłanej w dniu przeprowadzenia zajęć.</w:t>
      </w:r>
    </w:p>
    <w:p w14:paraId="450BC1AC" w14:textId="77777777" w:rsidR="008A1951" w:rsidRPr="008A1951" w:rsidRDefault="008A1951" w:rsidP="008A1951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4.       O ile zaszła konieczność modyfikacji programu dla uzyskania prawidłowych wyników - nową treść programu i nowy zrzut ekranu według wymagań z dnia zajęć.</w:t>
      </w:r>
    </w:p>
    <w:p w14:paraId="6F11C7D0" w14:textId="77777777" w:rsidR="008A1951" w:rsidRPr="008A1951" w:rsidRDefault="008A1951" w:rsidP="008A1951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5.       Wydruk zawartości zmiennej SUMA oraz pierwszych 10 i ostatnich 10 elementów tablic T i TB z podglądu zawartości pamięci operacyjnej WinDLX, potwierdzających poprawne wykonanie prezentowanego programu – nowe okienka, nieobecne na zrzutach ekranu, przysyłanych na koniec zajęć.</w:t>
      </w:r>
    </w:p>
    <w:p w14:paraId="182B58B9" w14:textId="77777777" w:rsidR="008A1951" w:rsidRPr="008A1951" w:rsidRDefault="008A1951" w:rsidP="008A1951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6.       Wydruk zawartości zmiennej SUMA oraz pierwszych 10 i ostatnich 10 elementów tablic T i TB z arkusza kalkulacyjnego o ile zadanie jest wykonane co najmniej na dst+ (patrz warunki oceniania poniżej).</w:t>
      </w:r>
    </w:p>
    <w:p w14:paraId="51F762E2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1A99625A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Oceny:</w:t>
      </w:r>
    </w:p>
    <w:p w14:paraId="095EDFE7" w14:textId="77777777" w:rsidR="008A1951" w:rsidRPr="008A1951" w:rsidRDefault="008A1951" w:rsidP="008A1951">
      <w:pPr>
        <w:numPr>
          <w:ilvl w:val="0"/>
          <w:numId w:val="2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Brak maila ze zrzutem ekranu po uruchomieniu programu i treścią programu – jako załącznikami przed końcem czasu zajęć, albo brak sprawozdania w terminie = zero do średniej.</w:t>
      </w:r>
    </w:p>
    <w:p w14:paraId="17C06628" w14:textId="77777777" w:rsidR="008A1951" w:rsidRPr="008A1951" w:rsidRDefault="008A1951" w:rsidP="008A1951">
      <w:pPr>
        <w:numPr>
          <w:ilvl w:val="0"/>
          <w:numId w:val="2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lastRenderedPageBreak/>
        <w:t>Dotrzymane terminy i warunki, ale program nie działa poprawnie co do sumy elementów TB w Suma na koniec czasu zajęć =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ndst</w:t>
      </w:r>
      <w:r w:rsidRPr="008A1951">
        <w:rPr>
          <w:rFonts w:ascii="Calibri" w:eastAsia="Times New Roman" w:hAnsi="Calibri" w:cs="Calibri"/>
          <w:color w:val="000000"/>
          <w:lang w:eastAsia="pl-PL"/>
        </w:rPr>
        <w:t>. Trzeba po zajęciach poprawić program w zakresie do sumy elementów TB w Suma i przysłać w sprawozdaniu pkt. 1,2,3,4,5,6. Poprawienie programu po czasie zajęć nie zmienia oceny. Dalej jest ndst. Ale nie zero!</w:t>
      </w:r>
    </w:p>
    <w:p w14:paraId="4B1BB9B6" w14:textId="77777777" w:rsidR="008A1951" w:rsidRPr="008A1951" w:rsidRDefault="008A1951" w:rsidP="008A1951">
      <w:pPr>
        <w:numPr>
          <w:ilvl w:val="0"/>
          <w:numId w:val="2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Poprawnie działający program, brak arkusza Excel, na koniec zajęć wysyłane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2</w:t>
      </w:r>
      <w:r w:rsidRPr="008A1951">
        <w:rPr>
          <w:rFonts w:ascii="Calibri" w:eastAsia="Times New Roman" w:hAnsi="Calibri" w:cs="Calibri"/>
          <w:color w:val="000000"/>
          <w:lang w:eastAsia="pl-PL"/>
        </w:rPr>
        <w:t> pliki z załącznikami, przy spełnieniu wymagań co do terminów, maili i załączników =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dst</w:t>
      </w:r>
      <w:r w:rsidRPr="008A1951">
        <w:rPr>
          <w:rFonts w:ascii="Calibri" w:eastAsia="Times New Roman" w:hAnsi="Calibri" w:cs="Calibri"/>
          <w:color w:val="000000"/>
          <w:lang w:eastAsia="pl-PL"/>
        </w:rPr>
        <w:t>.</w:t>
      </w:r>
    </w:p>
    <w:p w14:paraId="01B06944" w14:textId="77777777" w:rsidR="008A1951" w:rsidRPr="008A1951" w:rsidRDefault="008A1951" w:rsidP="008A1951">
      <w:pPr>
        <w:numPr>
          <w:ilvl w:val="0"/>
          <w:numId w:val="2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Poprawnie działający program, brak arkusza Excel, na koniec zajęć wysyłane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2</w:t>
      </w:r>
      <w:r w:rsidRPr="008A1951">
        <w:rPr>
          <w:rFonts w:ascii="Calibri" w:eastAsia="Times New Roman" w:hAnsi="Calibri" w:cs="Calibri"/>
          <w:color w:val="000000"/>
          <w:lang w:eastAsia="pl-PL"/>
        </w:rPr>
        <w:t> pliki z załącznikami, przy spełnieniu wymagań co do terminów, maili i załączników,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poprawny arkusz Excel przysłany razem ze sprawozdaniem</w:t>
      </w:r>
      <w:r w:rsidRPr="008A1951">
        <w:rPr>
          <w:rFonts w:ascii="Calibri" w:eastAsia="Times New Roman" w:hAnsi="Calibri" w:cs="Calibri"/>
          <w:color w:val="000000"/>
          <w:lang w:eastAsia="pl-PL"/>
        </w:rPr>
        <w:t> =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dst+</w:t>
      </w:r>
      <w:r w:rsidRPr="008A1951">
        <w:rPr>
          <w:rFonts w:ascii="Calibri" w:eastAsia="Times New Roman" w:hAnsi="Calibri" w:cs="Calibri"/>
          <w:color w:val="000000"/>
          <w:lang w:eastAsia="pl-PL"/>
        </w:rPr>
        <w:t>.</w:t>
      </w:r>
    </w:p>
    <w:p w14:paraId="67C309A0" w14:textId="77777777" w:rsidR="008A1951" w:rsidRPr="008A1951" w:rsidRDefault="008A1951" w:rsidP="008A1951">
      <w:pPr>
        <w:numPr>
          <w:ilvl w:val="0"/>
          <w:numId w:val="2"/>
        </w:numPr>
        <w:spacing w:line="235" w:lineRule="atLeast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Wszystko w terminie czasu zajęć liczy się i prezentuje dobrze, jest arkusz Excel, na koniec zajęć wysyłane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3</w:t>
      </w:r>
      <w:r w:rsidRPr="008A1951">
        <w:rPr>
          <w:rFonts w:ascii="Calibri" w:eastAsia="Times New Roman" w:hAnsi="Calibri" w:cs="Calibri"/>
          <w:color w:val="000000"/>
          <w:lang w:eastAsia="pl-PL"/>
        </w:rPr>
        <w:t> pliki z załącznikami, przy spełnieniu wymagań co do terminów, maili i załączników =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r w:rsidRPr="008A1951">
        <w:rPr>
          <w:rFonts w:ascii="Calibri" w:eastAsia="Times New Roman" w:hAnsi="Calibri" w:cs="Calibri"/>
          <w:color w:val="000000"/>
          <w:lang w:eastAsia="pl-PL"/>
        </w:rPr>
        <w:t>.</w:t>
      </w:r>
    </w:p>
    <w:p w14:paraId="40553A9C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Aby uzyskać ocenę </w:t>
      </w:r>
      <w:r w:rsidRPr="008A1951">
        <w:rPr>
          <w:rFonts w:ascii="Calibri" w:eastAsia="Times New Roman" w:hAnsi="Calibri" w:cs="Calibri"/>
          <w:b/>
          <w:bCs/>
          <w:color w:val="000000"/>
          <w:lang w:eastAsia="pl-PL"/>
        </w:rPr>
        <w:t>bardzo dobrą</w:t>
      </w:r>
      <w:r w:rsidRPr="008A1951">
        <w:rPr>
          <w:rFonts w:ascii="Calibri" w:eastAsia="Times New Roman" w:hAnsi="Calibri" w:cs="Calibri"/>
          <w:color w:val="000000"/>
          <w:lang w:eastAsia="pl-PL"/>
        </w:rPr>
        <w:t>, należy ponadto w sprawozdaniu zrealizować poniższe punkty A i B w taki sposób, żeby zrozumienie przez wykonawcę prezentowanych zagadnień nie budziło moich wątpliwości:</w:t>
      </w:r>
    </w:p>
    <w:p w14:paraId="20B64A57" w14:textId="77777777" w:rsidR="008A1951" w:rsidRPr="008A1951" w:rsidRDefault="008A1951" w:rsidP="008A1951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A.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>Proszę zmierzyć liczbę cykli zegarowych dla wykonania uzyskanego programu przy zmianach w sprzęcie komputera (Menu/ Configuration/ Floating Point Stages - Count; nie zmieniać wartości parametrów Delay!):</w:t>
      </w:r>
    </w:p>
    <w:p w14:paraId="0C4EB304" w14:textId="77777777" w:rsidR="008A1951" w:rsidRPr="008A1951" w:rsidRDefault="008A1951" w:rsidP="008A1951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Forwarding on/ off</w:t>
      </w:r>
    </w:p>
    <w:p w14:paraId="423657E6" w14:textId="77777777" w:rsidR="008A1951" w:rsidRPr="008A1951" w:rsidRDefault="008A1951" w:rsidP="008A1951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Liczba jednostek zmiennoprzecinkowych dodających 1/ 4</w:t>
      </w:r>
    </w:p>
    <w:p w14:paraId="39D6FC47" w14:textId="77777777" w:rsidR="008A1951" w:rsidRPr="008A1951" w:rsidRDefault="008A1951" w:rsidP="008A1951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Liczba jednostek zmiennoprzecinkowych mnożących 1/ 4</w:t>
      </w:r>
    </w:p>
    <w:p w14:paraId="079914F3" w14:textId="77777777" w:rsidR="008A1951" w:rsidRPr="008A1951" w:rsidRDefault="008A1951" w:rsidP="008A1951">
      <w:pPr>
        <w:spacing w:line="240" w:lineRule="auto"/>
        <w:ind w:left="108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Razem 8 pomiarów. Wyniki pomiarów przedstawić w tabeli, zamieszczając jednocześnie dla kontroli za każdym razem wartość obliczonej przez program zmiennej Suma.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 </w:t>
      </w:r>
    </w:p>
    <w:p w14:paraId="16C569FF" w14:textId="77777777" w:rsidR="008A1951" w:rsidRPr="008A1951" w:rsidRDefault="008A1951" w:rsidP="008A1951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B.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>Na podstawie wyników pomiarów wybrać taką konfigurację, dla której </w:t>
      </w:r>
      <w:r w:rsidRPr="008A1951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dla poprawnych wyników</w:t>
      </w:r>
      <w:r w:rsidRPr="008A1951">
        <w:rPr>
          <w:rFonts w:ascii="Calibri" w:eastAsia="Times New Roman" w:hAnsi="Calibri" w:cs="Calibri"/>
          <w:color w:val="000000"/>
          <w:lang w:eastAsia="pl-PL"/>
        </w:rPr>
        <w:t> ilość cykli zegarowych , potrzebnych do wykonania programu jest</w:t>
      </w:r>
    </w:p>
    <w:p w14:paraId="2E802C90" w14:textId="77777777" w:rsidR="008A1951" w:rsidRPr="008A1951" w:rsidRDefault="008A1951" w:rsidP="008A1951">
      <w:pPr>
        <w:numPr>
          <w:ilvl w:val="1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najmniejsza (konfiguracja </w:t>
      </w:r>
      <w:r w:rsidRPr="008A1951">
        <w:rPr>
          <w:rFonts w:ascii="Calibri" w:eastAsia="Times New Roman" w:hAnsi="Calibri" w:cs="Calibri"/>
          <w:i/>
          <w:iCs/>
          <w:color w:val="000000"/>
          <w:lang w:eastAsia="pl-PL"/>
        </w:rPr>
        <w:t>szybka</w:t>
      </w:r>
      <w:r w:rsidRPr="008A1951">
        <w:rPr>
          <w:rFonts w:ascii="Calibri" w:eastAsia="Times New Roman" w:hAnsi="Calibri" w:cs="Calibri"/>
          <w:color w:val="000000"/>
          <w:lang w:eastAsia="pl-PL"/>
        </w:rPr>
        <w:t>)</w:t>
      </w:r>
    </w:p>
    <w:p w14:paraId="063A4A63" w14:textId="77777777" w:rsidR="008A1951" w:rsidRPr="008A1951" w:rsidRDefault="008A1951" w:rsidP="008A1951">
      <w:pPr>
        <w:numPr>
          <w:ilvl w:val="1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największa (konfiguracja </w:t>
      </w:r>
      <w:r w:rsidRPr="008A1951">
        <w:rPr>
          <w:rFonts w:ascii="Calibri" w:eastAsia="Times New Roman" w:hAnsi="Calibri" w:cs="Calibri"/>
          <w:i/>
          <w:iCs/>
          <w:color w:val="000000"/>
          <w:lang w:eastAsia="pl-PL"/>
        </w:rPr>
        <w:t>wolna</w:t>
      </w:r>
      <w:r w:rsidRPr="008A1951">
        <w:rPr>
          <w:rFonts w:ascii="Calibri" w:eastAsia="Times New Roman" w:hAnsi="Calibri" w:cs="Calibri"/>
          <w:color w:val="000000"/>
          <w:lang w:eastAsia="pl-PL"/>
        </w:rPr>
        <w:t>)</w:t>
      </w:r>
    </w:p>
    <w:p w14:paraId="054462AE" w14:textId="77777777" w:rsidR="008A1951" w:rsidRPr="008A1951" w:rsidRDefault="008A1951" w:rsidP="008A1951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>Dla każdej z dwóch wybranych konfiguracji należy dołączyć zrzut ekranu, potwierdzający poprawność wyników TB[1], TB[Rozmiar] i Suma i zawartości okienka "Statistics" programu WinDLX (liczba instrukcji, liczba cykli, konfiguracja sprzętowa) jak na koniec zajęć.</w:t>
      </w:r>
    </w:p>
    <w:p w14:paraId="2B8A4EDB" w14:textId="77777777" w:rsidR="008A1951" w:rsidRPr="008A1951" w:rsidRDefault="008A1951" w:rsidP="008A1951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>Zamieścić porównanie diagramów cykli zegarowych dla wykonania jednej iteracji obliczeń z punktu 3 (obliczanie TB[i]) dla konfiguracji </w:t>
      </w:r>
      <w:r w:rsidRPr="008A1951">
        <w:rPr>
          <w:rFonts w:ascii="Calibri" w:eastAsia="Times New Roman" w:hAnsi="Calibri" w:cs="Calibri"/>
          <w:i/>
          <w:iCs/>
          <w:color w:val="000000"/>
          <w:lang w:eastAsia="pl-PL"/>
        </w:rPr>
        <w:t>szybka</w:t>
      </w:r>
      <w:r w:rsidRPr="008A1951">
        <w:rPr>
          <w:rFonts w:ascii="Calibri" w:eastAsia="Times New Roman" w:hAnsi="Calibri" w:cs="Calibri"/>
          <w:color w:val="000000"/>
          <w:lang w:eastAsia="pl-PL"/>
        </w:rPr>
        <w:t> i </w:t>
      </w:r>
      <w:r w:rsidRPr="008A1951">
        <w:rPr>
          <w:rFonts w:ascii="Calibri" w:eastAsia="Times New Roman" w:hAnsi="Calibri" w:cs="Calibri"/>
          <w:i/>
          <w:iCs/>
          <w:color w:val="000000"/>
          <w:lang w:eastAsia="pl-PL"/>
        </w:rPr>
        <w:t>wolna</w:t>
      </w:r>
      <w:r w:rsidRPr="008A1951">
        <w:rPr>
          <w:rFonts w:ascii="Calibri" w:eastAsia="Times New Roman" w:hAnsi="Calibri" w:cs="Calibri"/>
          <w:color w:val="000000"/>
          <w:lang w:eastAsia="pl-PL"/>
        </w:rPr>
        <w:t>. Opisać co najmniej 2 występujące w tej iteracji hazardy i przyczyny ich powstania.</w:t>
      </w:r>
    </w:p>
    <w:p w14:paraId="73FFF063" w14:textId="77777777" w:rsidR="008A1951" w:rsidRPr="008A1951" w:rsidRDefault="008A1951" w:rsidP="008A1951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8A1951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951">
        <w:rPr>
          <w:rFonts w:ascii="Calibri" w:eastAsia="Times New Roman" w:hAnsi="Calibri" w:cs="Calibri"/>
          <w:color w:val="000000"/>
          <w:lang w:eastAsia="pl-PL"/>
        </w:rPr>
        <w:t xml:space="preserve">Na podstawie okienka Statistics </w:t>
      </w:r>
      <w:proofErr w:type="gramStart"/>
      <w:r w:rsidRPr="008A1951">
        <w:rPr>
          <w:rFonts w:ascii="Calibri" w:eastAsia="Times New Roman" w:hAnsi="Calibri" w:cs="Calibri"/>
          <w:color w:val="000000"/>
          <w:lang w:eastAsia="pl-PL"/>
        </w:rPr>
        <w:t>sprawdzić  liczbę</w:t>
      </w:r>
      <w:proofErr w:type="gramEnd"/>
      <w:r w:rsidRPr="008A1951">
        <w:rPr>
          <w:rFonts w:ascii="Calibri" w:eastAsia="Times New Roman" w:hAnsi="Calibri" w:cs="Calibri"/>
          <w:color w:val="000000"/>
          <w:lang w:eastAsia="pl-PL"/>
        </w:rPr>
        <w:t xml:space="preserve"> cykli zegarowych, liczbę instrukcji i obliczyć </w:t>
      </w:r>
      <w:r w:rsidRPr="008A1951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CPI</w:t>
      </w:r>
      <w:r w:rsidRPr="008A1951">
        <w:rPr>
          <w:rFonts w:ascii="Calibri" w:eastAsia="Times New Roman" w:hAnsi="Calibri" w:cs="Calibri"/>
          <w:color w:val="000000"/>
          <w:lang w:eastAsia="pl-PL"/>
        </w:rPr>
        <w:t> dla całego programu dla obu wybranych konfiguracji.</w:t>
      </w:r>
      <w:r w:rsidRPr="008A1951">
        <w:rPr>
          <w:rFonts w:ascii="Calibri" w:eastAsia="Times New Roman" w:hAnsi="Calibri" w:cs="Calibri"/>
          <w:color w:val="000000"/>
          <w:lang w:eastAsia="pl-PL"/>
        </w:rPr>
        <w:br/>
        <w:t>CPI (clock cycles per instruction) = liczba cykli / liczba wykonanych instrukcji. </w:t>
      </w:r>
      <w:hyperlink r:id="rId8" w:tgtFrame="_blank" w:history="1">
        <w:r w:rsidRPr="008A1951">
          <w:rPr>
            <w:rFonts w:ascii="Calibri" w:eastAsia="Times New Roman" w:hAnsi="Calibri" w:cs="Calibri"/>
            <w:color w:val="0000FF"/>
            <w:u w:val="single"/>
            <w:lang w:eastAsia="pl-PL"/>
          </w:rPr>
          <w:t>https://en.wikipedia.org/wiki/Cycles_per_instruction</w:t>
        </w:r>
      </w:hyperlink>
    </w:p>
    <w:p w14:paraId="3CB5F516" w14:textId="77777777" w:rsidR="008A1951" w:rsidRPr="008A1951" w:rsidRDefault="008A1951" w:rsidP="008A1951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8A1951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101D582" w14:textId="77777777" w:rsidR="007D0C35" w:rsidRDefault="007D0C35"/>
    <w:sectPr w:rsidR="007D0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EAA"/>
    <w:multiLevelType w:val="multilevel"/>
    <w:tmpl w:val="9D6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E6DB8"/>
    <w:multiLevelType w:val="multilevel"/>
    <w:tmpl w:val="F082633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546DB"/>
    <w:multiLevelType w:val="multilevel"/>
    <w:tmpl w:val="EA0C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5629F"/>
    <w:multiLevelType w:val="multilevel"/>
    <w:tmpl w:val="73F4BD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8"/>
    <w:rsid w:val="006801D8"/>
    <w:rsid w:val="007D0C35"/>
    <w:rsid w:val="008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B6B95-4F94-4575-853A-A68565BD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A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A19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8A195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A1951"/>
  </w:style>
  <w:style w:type="paragraph" w:styleId="Akapitzlist">
    <w:name w:val="List Paragraph"/>
    <w:basedOn w:val="Normalny"/>
    <w:uiPriority w:val="34"/>
    <w:qFormat/>
    <w:rsid w:val="008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uto-style13">
    <w:name w:val="auto-style13"/>
    <w:basedOn w:val="Domylnaczcionkaakapitu"/>
    <w:rsid w:val="008A1951"/>
  </w:style>
  <w:style w:type="character" w:customStyle="1" w:styleId="auto-style1">
    <w:name w:val="auto-style1"/>
    <w:basedOn w:val="Domylnaczcionkaakapitu"/>
    <w:rsid w:val="008A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838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93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1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cles_per_instruc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ok.spraw.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ita.wat.edu.pl/~a.miktus/AOK/Lab5/Pipeline%20forwarding%20error%20WinDL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1180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</cp:revision>
  <dcterms:created xsi:type="dcterms:W3CDTF">2022-01-19T17:07:00Z</dcterms:created>
  <dcterms:modified xsi:type="dcterms:W3CDTF">2022-01-19T17:08:00Z</dcterms:modified>
</cp:coreProperties>
</file>