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E6A8" w14:textId="77777777" w:rsidR="004C7B52" w:rsidRDefault="004C7B52">
      <w:pPr>
        <w:pStyle w:val="Stopka"/>
        <w:tabs>
          <w:tab w:val="clear" w:pos="4536"/>
          <w:tab w:val="clear" w:pos="9072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WOJSKOWA AKADEMIA TECHNICZNA</w:t>
      </w:r>
    </w:p>
    <w:p w14:paraId="34E295C5" w14:textId="77777777" w:rsidR="004C7B52" w:rsidRDefault="004C7B52">
      <w:pPr>
        <w:pStyle w:val="Stopka"/>
        <w:tabs>
          <w:tab w:val="clear" w:pos="4536"/>
          <w:tab w:val="clear" w:pos="9072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WYDZIAŁ CYBERNETYKI</w:t>
      </w:r>
    </w:p>
    <w:p w14:paraId="73987F21" w14:textId="77777777" w:rsidR="004C7B52" w:rsidRDefault="00000000">
      <w:pPr>
        <w:pStyle w:val="Stopka"/>
        <w:tabs>
          <w:tab w:val="clear" w:pos="4536"/>
          <w:tab w:val="clear" w:pos="907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w:pict w14:anchorId="38811D0B">
          <v:line id="_x0000_s1026" style="position:absolute;z-index:1" from="2.85pt,7.05pt" to="453.15pt,7.05pt"/>
        </w:pict>
      </w:r>
    </w:p>
    <w:p w14:paraId="3C5209A7" w14:textId="77777777" w:rsidR="004C7B52" w:rsidRDefault="004C7B52" w:rsidP="004C7B52">
      <w:pPr>
        <w:pStyle w:val="Stopka"/>
        <w:tabs>
          <w:tab w:val="clear" w:pos="4536"/>
          <w:tab w:val="clear" w:pos="9072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INSTYTUT TELEINFORMATYKI I AUTOMATYKI</w:t>
      </w:r>
    </w:p>
    <w:p w14:paraId="32491E77" w14:textId="77777777" w:rsidR="004C7B52" w:rsidRDefault="004C7B52">
      <w:pPr>
        <w:pStyle w:val="Stopka"/>
        <w:tabs>
          <w:tab w:val="clear" w:pos="4536"/>
          <w:tab w:val="clear" w:pos="9072"/>
        </w:tabs>
        <w:spacing w:line="360" w:lineRule="auto"/>
        <w:rPr>
          <w:rFonts w:ascii="Arial" w:hAnsi="Arial" w:cs="Arial"/>
        </w:rPr>
      </w:pPr>
    </w:p>
    <w:p w14:paraId="3A228A0E" w14:textId="77777777" w:rsidR="004C7B52" w:rsidRDefault="004C7B52">
      <w:pPr>
        <w:pStyle w:val="Stopka"/>
        <w:tabs>
          <w:tab w:val="clear" w:pos="4536"/>
          <w:tab w:val="clear" w:pos="9072"/>
        </w:tabs>
        <w:spacing w:line="360" w:lineRule="auto"/>
        <w:rPr>
          <w:rFonts w:ascii="Arial" w:hAnsi="Arial" w:cs="Arial"/>
        </w:rPr>
      </w:pPr>
    </w:p>
    <w:p w14:paraId="5A171838" w14:textId="77777777" w:rsidR="004C7B52" w:rsidRDefault="004C7B52">
      <w:pPr>
        <w:pStyle w:val="Stopka"/>
        <w:tabs>
          <w:tab w:val="clear" w:pos="4536"/>
          <w:tab w:val="clear" w:pos="9072"/>
        </w:tabs>
        <w:spacing w:line="360" w:lineRule="auto"/>
        <w:rPr>
          <w:rFonts w:ascii="Arial" w:hAnsi="Arial" w:cs="Arial"/>
        </w:rPr>
      </w:pPr>
    </w:p>
    <w:p w14:paraId="43091414" w14:textId="77777777" w:rsidR="004C7B52" w:rsidRDefault="004C7B52">
      <w:pPr>
        <w:pStyle w:val="Stopka"/>
        <w:tabs>
          <w:tab w:val="clear" w:pos="4536"/>
          <w:tab w:val="clear" w:pos="9072"/>
        </w:tabs>
        <w:spacing w:line="360" w:lineRule="auto"/>
        <w:rPr>
          <w:rFonts w:ascii="Arial" w:hAnsi="Arial" w:cs="Arial"/>
        </w:rPr>
      </w:pPr>
    </w:p>
    <w:p w14:paraId="4E542725" w14:textId="77777777" w:rsidR="004C7B52" w:rsidRDefault="004C7B52">
      <w:pPr>
        <w:pStyle w:val="Stopka"/>
        <w:tabs>
          <w:tab w:val="clear" w:pos="4536"/>
          <w:tab w:val="clear" w:pos="9072"/>
        </w:tabs>
        <w:spacing w:line="360" w:lineRule="auto"/>
        <w:rPr>
          <w:rFonts w:ascii="Arial" w:hAnsi="Arial" w:cs="Arial"/>
        </w:rPr>
      </w:pPr>
    </w:p>
    <w:p w14:paraId="0D6E9527" w14:textId="77777777" w:rsidR="004C7B52" w:rsidRDefault="004C7B52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Przedmiot: Bezpieczeństwo pracy i ergonomia</w:t>
      </w:r>
    </w:p>
    <w:p w14:paraId="665CC36B" w14:textId="77777777" w:rsidR="004C7B52" w:rsidRDefault="004C7B52">
      <w:pPr>
        <w:pStyle w:val="Stopka"/>
        <w:tabs>
          <w:tab w:val="clear" w:pos="4536"/>
          <w:tab w:val="clear" w:pos="9072"/>
        </w:tabs>
        <w:spacing w:line="360" w:lineRule="auto"/>
        <w:rPr>
          <w:rFonts w:ascii="Arial" w:hAnsi="Arial" w:cs="Arial"/>
        </w:rPr>
      </w:pPr>
    </w:p>
    <w:p w14:paraId="0FC1E04D" w14:textId="77777777" w:rsidR="004C7B52" w:rsidRDefault="004C7B52">
      <w:pPr>
        <w:pStyle w:val="Stopka"/>
        <w:tabs>
          <w:tab w:val="clear" w:pos="4536"/>
          <w:tab w:val="clear" w:pos="9072"/>
        </w:tabs>
        <w:spacing w:line="360" w:lineRule="auto"/>
        <w:rPr>
          <w:rFonts w:ascii="Arial" w:hAnsi="Arial" w:cs="Arial"/>
        </w:rPr>
      </w:pPr>
    </w:p>
    <w:p w14:paraId="1BC6AA30" w14:textId="77777777" w:rsidR="004C7B52" w:rsidRDefault="004C7B52">
      <w:pPr>
        <w:pStyle w:val="Stopka"/>
        <w:tabs>
          <w:tab w:val="clear" w:pos="4536"/>
          <w:tab w:val="clear" w:pos="9072"/>
        </w:tabs>
        <w:spacing w:line="360" w:lineRule="auto"/>
        <w:rPr>
          <w:rFonts w:ascii="Arial" w:hAnsi="Arial" w:cs="Arial"/>
        </w:rPr>
      </w:pPr>
    </w:p>
    <w:p w14:paraId="2F7BC077" w14:textId="77777777" w:rsidR="004C7B52" w:rsidRDefault="004C7B52">
      <w:pPr>
        <w:pStyle w:val="Tekstpodstawowy2"/>
        <w:spacing w:line="360" w:lineRule="auto"/>
        <w:rPr>
          <w:sz w:val="32"/>
        </w:rPr>
      </w:pPr>
      <w:r>
        <w:rPr>
          <w:sz w:val="32"/>
        </w:rPr>
        <w:t>Sprawozdanie z ćwiczenia laboratoryjnego</w:t>
      </w:r>
    </w:p>
    <w:p w14:paraId="39936495" w14:textId="77777777" w:rsidR="004C7B52" w:rsidRDefault="004C7B52">
      <w:pPr>
        <w:spacing w:line="360" w:lineRule="auto"/>
        <w:rPr>
          <w:rFonts w:ascii="Arial" w:hAnsi="Arial" w:cs="Arial"/>
        </w:rPr>
      </w:pPr>
    </w:p>
    <w:p w14:paraId="66866951" w14:textId="77777777" w:rsidR="004C7B52" w:rsidRDefault="001A474E" w:rsidP="00B411F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Temat 1: Ocena ryzyka zawodowego na stanowisku pracy</w:t>
      </w:r>
    </w:p>
    <w:p w14:paraId="4D832350" w14:textId="77777777" w:rsidR="004C7B52" w:rsidRDefault="004C7B52">
      <w:pPr>
        <w:spacing w:line="360" w:lineRule="auto"/>
        <w:rPr>
          <w:rFonts w:ascii="Arial" w:hAnsi="Arial" w:cs="Arial"/>
        </w:rPr>
      </w:pPr>
    </w:p>
    <w:p w14:paraId="3AEE9A91" w14:textId="77777777" w:rsidR="004C7B52" w:rsidRDefault="004C7B52">
      <w:pPr>
        <w:spacing w:line="360" w:lineRule="auto"/>
        <w:rPr>
          <w:rFonts w:ascii="Arial" w:hAnsi="Arial" w:cs="Arial"/>
        </w:rPr>
      </w:pPr>
    </w:p>
    <w:p w14:paraId="6EAC72BB" w14:textId="77777777" w:rsidR="004C7B52" w:rsidRDefault="004C7B52">
      <w:pPr>
        <w:spacing w:line="360" w:lineRule="auto"/>
        <w:rPr>
          <w:rFonts w:ascii="Arial" w:hAnsi="Arial" w:cs="Arial"/>
        </w:rPr>
      </w:pPr>
    </w:p>
    <w:p w14:paraId="68BA69C4" w14:textId="77777777" w:rsidR="004C7B52" w:rsidRDefault="004C7B52">
      <w:pPr>
        <w:spacing w:line="360" w:lineRule="auto"/>
        <w:rPr>
          <w:rFonts w:ascii="Arial" w:hAnsi="Arial" w:cs="Arial"/>
        </w:rPr>
      </w:pPr>
    </w:p>
    <w:p w14:paraId="52786B87" w14:textId="77777777" w:rsidR="004C7B52" w:rsidRDefault="004C7B52">
      <w:pPr>
        <w:spacing w:line="360" w:lineRule="auto"/>
        <w:rPr>
          <w:rFonts w:ascii="Arial" w:hAnsi="Arial" w:cs="Arial"/>
        </w:rPr>
      </w:pPr>
    </w:p>
    <w:p w14:paraId="70C20663" w14:textId="77777777" w:rsidR="004C7B52" w:rsidRDefault="004C7B52">
      <w:pPr>
        <w:spacing w:line="360" w:lineRule="auto"/>
        <w:rPr>
          <w:rFonts w:ascii="Arial" w:hAnsi="Arial" w:cs="Arial"/>
        </w:rPr>
      </w:pPr>
    </w:p>
    <w:p w14:paraId="5E7BF6D4" w14:textId="77777777" w:rsidR="004C7B52" w:rsidRDefault="004C7B52">
      <w:pPr>
        <w:spacing w:line="360" w:lineRule="auto"/>
        <w:rPr>
          <w:rFonts w:ascii="Arial" w:hAnsi="Arial" w:cs="Arial"/>
        </w:rPr>
      </w:pPr>
    </w:p>
    <w:p w14:paraId="54B90E63" w14:textId="77777777" w:rsidR="004C7B52" w:rsidRDefault="004C7B52">
      <w:pPr>
        <w:spacing w:line="360" w:lineRule="auto"/>
        <w:rPr>
          <w:rFonts w:ascii="Arial" w:hAnsi="Arial" w:cs="Arial"/>
        </w:rPr>
      </w:pPr>
    </w:p>
    <w:p w14:paraId="5A69D0F8" w14:textId="77777777" w:rsidR="004C7B52" w:rsidRDefault="004C7B52">
      <w:pPr>
        <w:spacing w:line="360" w:lineRule="auto"/>
        <w:rPr>
          <w:rFonts w:ascii="Arial" w:hAnsi="Arial" w:cs="Arial"/>
        </w:rPr>
      </w:pPr>
    </w:p>
    <w:p w14:paraId="28828E3D" w14:textId="1F3FCEF5" w:rsidR="004C7B52" w:rsidRDefault="001123A4" w:rsidP="001123A4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Opracował</w:t>
      </w:r>
      <w:r w:rsidR="00FC7F40">
        <w:rPr>
          <w:rFonts w:ascii="Arial" w:hAnsi="Arial" w:cs="Arial"/>
        </w:rPr>
        <w:t>: Radosław Relidzyński</w:t>
      </w:r>
      <w:r w:rsidR="00FC7F40">
        <w:rPr>
          <w:rFonts w:ascii="Arial" w:hAnsi="Arial" w:cs="Arial"/>
        </w:rPr>
        <w:tab/>
      </w:r>
      <w:r w:rsidR="00ED4DF4" w:rsidRPr="00ED4DF4">
        <w:rPr>
          <w:rFonts w:ascii="Arial" w:hAnsi="Arial" w:cs="Arial"/>
        </w:rPr>
        <w:t xml:space="preserve"> </w:t>
      </w:r>
      <w:r w:rsidR="00ED4DF4">
        <w:rPr>
          <w:rFonts w:ascii="Arial" w:hAnsi="Arial" w:cs="Arial"/>
        </w:rPr>
        <w:t>grupa</w:t>
      </w:r>
      <w:r w:rsidR="00FC7F40">
        <w:rPr>
          <w:rFonts w:ascii="Arial" w:hAnsi="Arial" w:cs="Arial"/>
        </w:rPr>
        <w:t>: WCY20IJ1S1</w:t>
      </w:r>
    </w:p>
    <w:p w14:paraId="33979353" w14:textId="6B26AB46" w:rsidR="004C7B52" w:rsidRDefault="00307932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Numer albumu</w:t>
      </w:r>
      <w:r w:rsidR="00FC7F40">
        <w:rPr>
          <w:rFonts w:ascii="Arial" w:hAnsi="Arial" w:cs="Arial"/>
        </w:rPr>
        <w:t>: 76836</w:t>
      </w:r>
    </w:p>
    <w:p w14:paraId="58FBB6D6" w14:textId="05F16625" w:rsidR="004C7B52" w:rsidRDefault="001123A4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Data</w:t>
      </w:r>
      <w:r w:rsidR="004C7B52">
        <w:rPr>
          <w:rFonts w:ascii="Arial" w:hAnsi="Arial" w:cs="Arial"/>
        </w:rPr>
        <w:t xml:space="preserve"> wykon</w:t>
      </w:r>
      <w:r>
        <w:rPr>
          <w:rFonts w:ascii="Arial" w:hAnsi="Arial" w:cs="Arial"/>
        </w:rPr>
        <w:t>ywa</w:t>
      </w:r>
      <w:r w:rsidR="004C7B52">
        <w:rPr>
          <w:rFonts w:ascii="Arial" w:hAnsi="Arial" w:cs="Arial"/>
        </w:rPr>
        <w:t>nia ćwiczenia</w:t>
      </w:r>
      <w:r w:rsidR="0008025A">
        <w:rPr>
          <w:rFonts w:ascii="Arial" w:hAnsi="Arial" w:cs="Arial"/>
        </w:rPr>
        <w:t xml:space="preserve"> w laboratorium</w:t>
      </w:r>
      <w:r w:rsidR="00FC7F40">
        <w:rPr>
          <w:rFonts w:ascii="Arial" w:hAnsi="Arial" w:cs="Arial"/>
        </w:rPr>
        <w:t>: 22.11.2022 r.</w:t>
      </w:r>
    </w:p>
    <w:p w14:paraId="4BA207DC" w14:textId="6BDA0972" w:rsidR="004C7B52" w:rsidRDefault="00805252" w:rsidP="00F26EE7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Nazwa stanowiska</w:t>
      </w:r>
      <w:r w:rsidR="00ED4DF4">
        <w:rPr>
          <w:rFonts w:ascii="Arial" w:hAnsi="Arial" w:cs="Arial"/>
        </w:rPr>
        <w:t xml:space="preserve"> pracy</w:t>
      </w:r>
      <w:r w:rsidR="00FC7F40">
        <w:rPr>
          <w:rFonts w:ascii="Arial" w:hAnsi="Arial" w:cs="Arial"/>
        </w:rPr>
        <w:t>: 17 PRACOWNIK BANKOWY (OBSŁUGA KLIENTA)</w:t>
      </w:r>
    </w:p>
    <w:p w14:paraId="22144DC7" w14:textId="6CB857C8" w:rsidR="004C7B52" w:rsidRDefault="001123A4" w:rsidP="00F26EE7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Nazwa urządzenia</w:t>
      </w:r>
      <w:r w:rsidR="00FC7F40">
        <w:rPr>
          <w:rFonts w:ascii="Arial" w:hAnsi="Arial" w:cs="Arial"/>
        </w:rPr>
        <w:t>: Ekran dotykowy</w:t>
      </w:r>
    </w:p>
    <w:p w14:paraId="7FF89060" w14:textId="77777777" w:rsidR="004C7B52" w:rsidRDefault="004C7B52">
      <w:pPr>
        <w:spacing w:line="360" w:lineRule="auto"/>
        <w:rPr>
          <w:rFonts w:ascii="Arial" w:hAnsi="Arial" w:cs="Arial"/>
        </w:rPr>
      </w:pPr>
    </w:p>
    <w:p w14:paraId="7DC79ED8" w14:textId="7E65CF96" w:rsidR="004C7B52" w:rsidRDefault="004C7B52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Warszawa 20</w:t>
      </w:r>
      <w:r w:rsidR="00FC7F40">
        <w:rPr>
          <w:rFonts w:ascii="Arial" w:hAnsi="Arial" w:cs="Arial"/>
        </w:rPr>
        <w:t>22</w:t>
      </w:r>
    </w:p>
    <w:p w14:paraId="22D9AA06" w14:textId="135C7DD3" w:rsidR="00FC7F40" w:rsidRDefault="00FC7F40">
      <w:pPr>
        <w:spacing w:line="360" w:lineRule="auto"/>
        <w:jc w:val="center"/>
        <w:rPr>
          <w:rFonts w:ascii="Arial" w:hAnsi="Arial" w:cs="Arial"/>
        </w:rPr>
      </w:pPr>
    </w:p>
    <w:p w14:paraId="5E53D2BB" w14:textId="3539885F" w:rsidR="00FC7F40" w:rsidRDefault="00FC7F40" w:rsidP="00FC7F40">
      <w:pPr>
        <w:pStyle w:val="Nagwek1"/>
      </w:pPr>
      <w:r>
        <w:lastRenderedPageBreak/>
        <w:t>Wyznaczenie czasu trwania przerw w pracy</w:t>
      </w:r>
    </w:p>
    <w:p w14:paraId="7B316CAA" w14:textId="7F9E0428" w:rsidR="00FC7F40" w:rsidRDefault="00FC7F40" w:rsidP="00FC7F4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Dla pracownika bankowego bezpośrednio obsługującego klienta i korzystającego.</w:t>
      </w:r>
    </w:p>
    <w:p w14:paraId="1835558D" w14:textId="09DA5FE8" w:rsidR="00FC7F40" w:rsidRDefault="00FC7F40" w:rsidP="00FC7F4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Zakładamy 8h czas pracy</w:t>
      </w:r>
    </w:p>
    <w:p w14:paraId="7835957D" w14:textId="3AB4D33F" w:rsidR="00FC7F40" w:rsidRDefault="00FC7F40" w:rsidP="00FC7F40">
      <w:pPr>
        <w:spacing w:line="360" w:lineRule="auto"/>
        <w:rPr>
          <w:rFonts w:ascii="Arial" w:hAnsi="Arial" w:cs="Arial"/>
        </w:rPr>
      </w:pPr>
    </w:p>
    <w:tbl>
      <w:tblPr>
        <w:tblW w:w="10916" w:type="dxa"/>
        <w:tblInd w:w="-924" w:type="dxa"/>
        <w:tblCellMar>
          <w:top w:w="10" w:type="dxa"/>
          <w:left w:w="69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761"/>
        <w:gridCol w:w="767"/>
        <w:gridCol w:w="767"/>
        <w:gridCol w:w="767"/>
        <w:gridCol w:w="767"/>
        <w:gridCol w:w="3467"/>
      </w:tblGrid>
      <w:tr w:rsidR="00FC7F40" w14:paraId="7A41BC70" w14:textId="77777777" w:rsidTr="00FC7F40">
        <w:trPr>
          <w:trHeight w:val="655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BE4C6" w14:textId="77777777" w:rsidR="00FC7F40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 xml:space="preserve">Okres napięcia uwagi (% ogólnego czasu pracy)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47FB0" w14:textId="77777777" w:rsidR="00FC7F40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 xml:space="preserve">0-19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32AE0" w14:textId="77777777" w:rsidR="00FC7F40" w:rsidRDefault="00FC7F40" w:rsidP="00103998">
            <w:pPr>
              <w:ind w:left="1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 xml:space="preserve">20-39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0A619" w14:textId="77777777" w:rsidR="00FC7F40" w:rsidRDefault="00FC7F40" w:rsidP="00103998">
            <w:pPr>
              <w:ind w:left="1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 xml:space="preserve">40-59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0E066" w14:textId="77777777" w:rsidR="00FC7F40" w:rsidRDefault="00FC7F40" w:rsidP="00103998">
            <w:pPr>
              <w:ind w:left="1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 xml:space="preserve">60-79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DA8A8" w14:textId="77777777" w:rsidR="00FC7F40" w:rsidRDefault="00FC7F40" w:rsidP="00103998">
            <w:pPr>
              <w:ind w:left="1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 xml:space="preserve">80-99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C1BC1" w14:textId="248100A6" w:rsidR="00FC7F40" w:rsidRDefault="00FC7F40" w:rsidP="00103998">
            <w:pPr>
              <w:ind w:left="1"/>
              <w:jc w:val="both"/>
              <w:rPr>
                <w:rFonts w:ascii="Arial" w:eastAsia="Arial" w:hAnsi="Arial" w:cs="Arial"/>
                <w:sz w:val="28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>Uzasadnienie</w:t>
            </w:r>
          </w:p>
        </w:tc>
      </w:tr>
      <w:tr w:rsidR="00FC7F40" w14:paraId="12C6CF2D" w14:textId="77777777">
        <w:trPr>
          <w:trHeight w:val="653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7024F" w14:textId="77777777" w:rsidR="00FC7F40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 xml:space="preserve">Współczynnik podstawowy: </w:t>
            </w:r>
          </w:p>
          <w:p w14:paraId="275060A6" w14:textId="77777777" w:rsidR="00FC7F40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519892E0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3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65477BA8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3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025FC589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3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2F29C2A8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3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701D6F1D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9256" w14:textId="77777777" w:rsidR="00FC7F40" w:rsidRPr="007C1446" w:rsidRDefault="00FC7F40" w:rsidP="00103998">
            <w:pPr>
              <w:ind w:left="1"/>
              <w:rPr>
                <w:rFonts w:ascii="Arial" w:eastAsia="Arial" w:hAnsi="Arial" w:cs="Arial"/>
                <w:sz w:val="28"/>
                <w:szCs w:val="22"/>
              </w:rPr>
            </w:pPr>
          </w:p>
        </w:tc>
      </w:tr>
      <w:tr w:rsidR="00FC7F40" w14:paraId="45EBE5B4" w14:textId="77777777">
        <w:trPr>
          <w:trHeight w:val="331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6B455" w14:textId="77777777" w:rsidR="00FC7F40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 xml:space="preserve">Dodatek za pozycje stojącą: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4C41098E" w14:textId="77777777" w:rsidR="00FC7F40" w:rsidRPr="007C1446" w:rsidRDefault="00FC7F40" w:rsidP="00103998">
            <w:pPr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0,5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85CFB" w14:textId="77777777" w:rsidR="00FC7F40" w:rsidRPr="007C1446" w:rsidRDefault="00FC7F40" w:rsidP="00103998">
            <w:pPr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1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40591" w14:textId="77777777" w:rsidR="00FC7F40" w:rsidRPr="007C1446" w:rsidRDefault="00FC7F40" w:rsidP="00103998">
            <w:pPr>
              <w:rPr>
                <w:rFonts w:ascii="Calibri" w:hAnsi="Calibri"/>
                <w:sz w:val="28"/>
                <w:szCs w:val="28"/>
              </w:rPr>
            </w:pPr>
            <w:r w:rsidRPr="007C1446">
              <w:rPr>
                <w:rFonts w:ascii="Arial" w:eastAsia="Arial" w:hAnsi="Arial" w:cs="Arial"/>
                <w:sz w:val="28"/>
                <w:szCs w:val="28"/>
              </w:rPr>
              <w:t xml:space="preserve">1,5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6533B" w14:textId="77777777" w:rsidR="00FC7F40" w:rsidRPr="007C1446" w:rsidRDefault="00FC7F40" w:rsidP="00103998">
            <w:pPr>
              <w:rPr>
                <w:rFonts w:ascii="Calibri" w:hAnsi="Calibri"/>
                <w:sz w:val="28"/>
                <w:szCs w:val="28"/>
              </w:rPr>
            </w:pPr>
            <w:r w:rsidRPr="007C1446">
              <w:rPr>
                <w:rFonts w:ascii="Arial" w:eastAsia="Arial" w:hAnsi="Arial" w:cs="Arial"/>
                <w:sz w:val="28"/>
                <w:szCs w:val="28"/>
              </w:rPr>
              <w:t xml:space="preserve">2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3EA2F" w14:textId="77777777" w:rsidR="00FC7F40" w:rsidRPr="007C1446" w:rsidRDefault="00FC7F40" w:rsidP="00103998">
            <w:pPr>
              <w:rPr>
                <w:rFonts w:ascii="Calibri" w:hAnsi="Calibri"/>
                <w:sz w:val="28"/>
                <w:szCs w:val="28"/>
              </w:rPr>
            </w:pPr>
            <w:r w:rsidRPr="007C1446">
              <w:rPr>
                <w:rFonts w:ascii="Arial" w:eastAsia="Arial" w:hAnsi="Arial" w:cs="Arial"/>
                <w:sz w:val="28"/>
                <w:szCs w:val="28"/>
              </w:rPr>
              <w:t xml:space="preserve">2,5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BC831" w14:textId="222C7E9E" w:rsidR="00FC7F40" w:rsidRPr="007C1446" w:rsidRDefault="00FC7F40" w:rsidP="00103998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Praca jest siedząca, raczej nie wstaje</w:t>
            </w:r>
          </w:p>
        </w:tc>
      </w:tr>
      <w:tr w:rsidR="00FC7F40" w14:paraId="3F718A04" w14:textId="77777777" w:rsidTr="00FC7F40">
        <w:trPr>
          <w:trHeight w:val="334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8056F" w14:textId="77777777" w:rsidR="00FC7F40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 xml:space="preserve">Dodatek za uwagę: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51B09" w14:textId="77777777" w:rsidR="00FC7F40" w:rsidRPr="007C1446" w:rsidRDefault="00FC7F40" w:rsidP="00103998">
            <w:pPr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B0C74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96C00" w14:textId="77777777" w:rsidR="00FC7F40" w:rsidRPr="007C1446" w:rsidRDefault="00FC7F40" w:rsidP="00103998">
            <w:pPr>
              <w:ind w:left="1"/>
              <w:rPr>
                <w:rFonts w:ascii="Arial" w:hAnsi="Arial" w:cs="Arial"/>
                <w:sz w:val="28"/>
                <w:szCs w:val="28"/>
              </w:rPr>
            </w:pPr>
            <w:r w:rsidRPr="007C1446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0F5C5" w14:textId="77777777" w:rsidR="00FC7F40" w:rsidRPr="007C1446" w:rsidRDefault="00FC7F40" w:rsidP="00103998">
            <w:pPr>
              <w:ind w:left="1"/>
              <w:rPr>
                <w:rFonts w:ascii="Arial" w:hAnsi="Arial" w:cs="Arial"/>
                <w:sz w:val="28"/>
                <w:szCs w:val="28"/>
              </w:rPr>
            </w:pPr>
            <w:r w:rsidRPr="007C1446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16221" w14:textId="77777777" w:rsidR="00FC7F40" w:rsidRPr="007C1446" w:rsidRDefault="00FC7F40" w:rsidP="00103998">
            <w:pPr>
              <w:ind w:left="1"/>
              <w:rPr>
                <w:rFonts w:ascii="Arial" w:hAnsi="Arial" w:cs="Arial"/>
                <w:sz w:val="28"/>
                <w:szCs w:val="28"/>
              </w:rPr>
            </w:pPr>
            <w:r w:rsidRPr="007C1446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647B" w14:textId="77777777" w:rsidR="00FC7F40" w:rsidRPr="007C1446" w:rsidRDefault="00FC7F40" w:rsidP="00103998">
            <w:pPr>
              <w:ind w:left="1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FC7F40" w14:paraId="77A16A1E" w14:textId="77777777">
        <w:trPr>
          <w:trHeight w:val="331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8924D" w14:textId="77777777" w:rsidR="00FC7F40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 xml:space="preserve">- uwaga wzrokowa i słuchowa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13518" w14:textId="77777777" w:rsidR="00FC7F40" w:rsidRPr="007C1446" w:rsidRDefault="00FC7F40" w:rsidP="00103998">
            <w:pPr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0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E9822" w14:textId="77777777" w:rsidR="00FC7F40" w:rsidRPr="007C1446" w:rsidRDefault="00FC7F40" w:rsidP="00103998">
            <w:pPr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0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F4CF3" w14:textId="77777777" w:rsidR="00FC7F40" w:rsidRPr="007C1446" w:rsidRDefault="00FC7F40" w:rsidP="00103998">
            <w:pPr>
              <w:rPr>
                <w:rFonts w:ascii="Arial" w:hAnsi="Arial" w:cs="Arial"/>
                <w:sz w:val="28"/>
                <w:szCs w:val="28"/>
              </w:rPr>
            </w:pPr>
            <w:r w:rsidRPr="007C1446">
              <w:rPr>
                <w:rFonts w:ascii="Arial" w:eastAsia="Arial" w:hAnsi="Arial" w:cs="Arial"/>
                <w:sz w:val="28"/>
                <w:szCs w:val="28"/>
              </w:rPr>
              <w:t xml:space="preserve">0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1A57D388" w14:textId="77777777" w:rsidR="00FC7F40" w:rsidRPr="007C1446" w:rsidRDefault="00FC7F40" w:rsidP="00103998">
            <w:pPr>
              <w:rPr>
                <w:rFonts w:ascii="Arial" w:hAnsi="Arial" w:cs="Arial"/>
                <w:sz w:val="28"/>
                <w:szCs w:val="28"/>
              </w:rPr>
            </w:pPr>
            <w:r w:rsidRPr="007C1446">
              <w:rPr>
                <w:rFonts w:ascii="Arial" w:eastAsia="Arial" w:hAnsi="Arial" w:cs="Arial"/>
                <w:sz w:val="28"/>
                <w:szCs w:val="28"/>
              </w:rPr>
              <w:t xml:space="preserve">0,5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AC64C" w14:textId="77777777" w:rsidR="00FC7F40" w:rsidRPr="007C1446" w:rsidRDefault="00FC7F40" w:rsidP="00103998">
            <w:pPr>
              <w:rPr>
                <w:rFonts w:ascii="Arial" w:hAnsi="Arial" w:cs="Arial"/>
                <w:sz w:val="28"/>
                <w:szCs w:val="28"/>
              </w:rPr>
            </w:pPr>
            <w:r w:rsidRPr="007C1446">
              <w:rPr>
                <w:rFonts w:ascii="Arial" w:eastAsia="Arial" w:hAnsi="Arial" w:cs="Arial"/>
                <w:sz w:val="28"/>
                <w:szCs w:val="28"/>
              </w:rPr>
              <w:t xml:space="preserve">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2CCC" w14:textId="0451DABD" w:rsidR="00FC7F40" w:rsidRPr="007C1446" w:rsidRDefault="000B704A" w:rsidP="00103998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Praca z klientem, utrata uwagi uniemożliwia obsługę klienta. Potrzeba koncentracji na 2 obiektach – kliencie i ekranie. Jednak nie obsługuje ich jednostajnie.</w:t>
            </w:r>
          </w:p>
        </w:tc>
      </w:tr>
      <w:tr w:rsidR="00FC7F40" w14:paraId="2857F48B" w14:textId="77777777">
        <w:trPr>
          <w:trHeight w:val="655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10334" w14:textId="77777777" w:rsidR="00FC7F40" w:rsidRDefault="00FC7F40" w:rsidP="00103998">
            <w:pPr>
              <w:ind w:left="1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 xml:space="preserve">- konieczność przebywania tuż przy urządzeniu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49092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0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B1119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0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BC0AD" w14:textId="77777777" w:rsidR="00FC7F40" w:rsidRPr="007C1446" w:rsidRDefault="00FC7F40" w:rsidP="00103998">
            <w:pPr>
              <w:ind w:left="1"/>
              <w:rPr>
                <w:rFonts w:ascii="Arial" w:hAnsi="Arial" w:cs="Arial"/>
                <w:sz w:val="28"/>
                <w:szCs w:val="28"/>
              </w:rPr>
            </w:pPr>
            <w:r w:rsidRPr="007C1446">
              <w:rPr>
                <w:rFonts w:ascii="Arial" w:eastAsia="Arial" w:hAnsi="Arial" w:cs="Arial"/>
                <w:sz w:val="28"/>
                <w:szCs w:val="28"/>
              </w:rPr>
              <w:t xml:space="preserve">0,5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B8976" w14:textId="77777777" w:rsidR="00FC7F40" w:rsidRPr="007C1446" w:rsidRDefault="00FC7F40" w:rsidP="00103998">
            <w:pPr>
              <w:ind w:left="1"/>
              <w:rPr>
                <w:rFonts w:ascii="Arial" w:hAnsi="Arial" w:cs="Arial"/>
                <w:sz w:val="28"/>
                <w:szCs w:val="28"/>
              </w:rPr>
            </w:pPr>
            <w:r w:rsidRPr="007C1446">
              <w:rPr>
                <w:rFonts w:ascii="Arial" w:eastAsia="Arial" w:hAnsi="Arial" w:cs="Arial"/>
                <w:sz w:val="28"/>
                <w:szCs w:val="28"/>
              </w:rPr>
              <w:t xml:space="preserve">1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1C453AD4" w14:textId="77777777" w:rsidR="00FC7F40" w:rsidRPr="007C1446" w:rsidRDefault="00FC7F40" w:rsidP="00103998">
            <w:pPr>
              <w:rPr>
                <w:rFonts w:ascii="Arial" w:hAnsi="Arial" w:cs="Arial"/>
                <w:sz w:val="28"/>
                <w:szCs w:val="28"/>
              </w:rPr>
            </w:pPr>
            <w:r w:rsidRPr="007C1446">
              <w:rPr>
                <w:rFonts w:ascii="Arial" w:eastAsia="Arial" w:hAnsi="Arial" w:cs="Arial"/>
                <w:sz w:val="28"/>
                <w:szCs w:val="28"/>
              </w:rPr>
              <w:t xml:space="preserve">1,5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8B05" w14:textId="1F9A3BD7" w:rsidR="00FC7F40" w:rsidRPr="007C1446" w:rsidRDefault="000B704A" w:rsidP="00103998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Cały czas jest przy ekranie.</w:t>
            </w:r>
          </w:p>
        </w:tc>
      </w:tr>
      <w:tr w:rsidR="00FC7F40" w14:paraId="310BC2BC" w14:textId="77777777">
        <w:trPr>
          <w:trHeight w:val="653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D350A" w14:textId="77777777" w:rsidR="00FC7F40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 xml:space="preserve">- konieczność utrzymywania ręki na urządzeniu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8917C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0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1F525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0,5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68800" w14:textId="77777777" w:rsidR="00FC7F40" w:rsidRPr="007C1446" w:rsidRDefault="00FC7F40" w:rsidP="00103998">
            <w:pPr>
              <w:ind w:left="1"/>
              <w:rPr>
                <w:rFonts w:ascii="Arial" w:hAnsi="Arial" w:cs="Arial"/>
                <w:sz w:val="28"/>
                <w:szCs w:val="28"/>
              </w:rPr>
            </w:pPr>
            <w:r w:rsidRPr="007C1446">
              <w:rPr>
                <w:rFonts w:ascii="Arial" w:eastAsia="Arial" w:hAnsi="Arial" w:cs="Arial"/>
                <w:sz w:val="28"/>
                <w:szCs w:val="28"/>
              </w:rPr>
              <w:t xml:space="preserve">1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C2FB6" w14:textId="77777777" w:rsidR="00FC7F40" w:rsidRPr="007C1446" w:rsidRDefault="00FC7F40" w:rsidP="00103998">
            <w:pPr>
              <w:ind w:left="1"/>
              <w:rPr>
                <w:rFonts w:ascii="Arial" w:hAnsi="Arial" w:cs="Arial"/>
                <w:sz w:val="28"/>
                <w:szCs w:val="28"/>
              </w:rPr>
            </w:pPr>
            <w:r w:rsidRPr="007C1446">
              <w:rPr>
                <w:rFonts w:ascii="Arial" w:eastAsia="Arial" w:hAnsi="Arial" w:cs="Arial"/>
                <w:sz w:val="28"/>
                <w:szCs w:val="28"/>
              </w:rPr>
              <w:t xml:space="preserve">1,5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22AF0614" w14:textId="77777777" w:rsidR="00FC7F40" w:rsidRPr="007C1446" w:rsidRDefault="00FC7F40" w:rsidP="00103998">
            <w:pPr>
              <w:ind w:left="1"/>
              <w:rPr>
                <w:rFonts w:ascii="Arial" w:hAnsi="Arial" w:cs="Arial"/>
                <w:sz w:val="28"/>
                <w:szCs w:val="28"/>
              </w:rPr>
            </w:pPr>
            <w:r w:rsidRPr="007C1446">
              <w:rPr>
                <w:rFonts w:ascii="Arial" w:eastAsia="Arial" w:hAnsi="Arial" w:cs="Arial"/>
                <w:sz w:val="28"/>
                <w:szCs w:val="28"/>
              </w:rPr>
              <w:t xml:space="preserve">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E025" w14:textId="1C135A62" w:rsidR="00FC7F40" w:rsidRPr="007C1446" w:rsidRDefault="000B704A" w:rsidP="00103998">
            <w:pPr>
              <w:ind w:left="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Do obsłużenia urządzenia musi cały czas mieć na/nad nim rękę. </w:t>
            </w:r>
          </w:p>
        </w:tc>
      </w:tr>
      <w:tr w:rsidR="00FC7F40" w14:paraId="53D9C051" w14:textId="77777777">
        <w:trPr>
          <w:trHeight w:val="331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A713A" w14:textId="77777777" w:rsidR="00FC7F40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 xml:space="preserve">- manipulowanie urządzeniem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68A1F" w14:textId="77777777" w:rsidR="00FC7F40" w:rsidRPr="007C1446" w:rsidRDefault="00FC7F40" w:rsidP="00103998">
            <w:pPr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0,5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DAF1E" w14:textId="77777777" w:rsidR="00FC7F40" w:rsidRPr="007C1446" w:rsidRDefault="00FC7F40" w:rsidP="00103998">
            <w:pPr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1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3BC16" w14:textId="77777777" w:rsidR="00FC7F40" w:rsidRPr="007C1446" w:rsidRDefault="00FC7F40" w:rsidP="00103998">
            <w:pPr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1,5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2B835596" w14:textId="77777777" w:rsidR="00FC7F40" w:rsidRPr="007C1446" w:rsidRDefault="00FC7F40" w:rsidP="00103998">
            <w:pPr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2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71ACE" w14:textId="77777777" w:rsidR="00FC7F40" w:rsidRPr="007C1446" w:rsidRDefault="00FC7F40" w:rsidP="00103998">
            <w:pPr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3D55" w14:textId="1DC1A587" w:rsidR="00FC7F40" w:rsidRPr="007C1446" w:rsidRDefault="000B704A" w:rsidP="00103998">
            <w:pPr>
              <w:rPr>
                <w:rFonts w:ascii="Arial" w:eastAsia="Arial" w:hAnsi="Arial" w:cs="Arial"/>
                <w:sz w:val="28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>Przy pomocy urządzenia realizuje obsługę klienta.</w:t>
            </w:r>
          </w:p>
        </w:tc>
      </w:tr>
      <w:tr w:rsidR="00620A4B" w14:paraId="78695DAA" w14:textId="77777777">
        <w:trPr>
          <w:trHeight w:val="977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3C67B" w14:textId="77777777" w:rsidR="00FC7F40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 xml:space="preserve">- manipulowanie i ryzyko powstania dużej szkody w razie braku uwagi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23B79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0,5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03BD1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1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96DE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2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0FFC09B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3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BAD2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7F330" w14:textId="66210DD9" w:rsidR="00FC7F40" w:rsidRPr="007C1446" w:rsidRDefault="000B704A" w:rsidP="00103998">
            <w:pPr>
              <w:ind w:left="1"/>
              <w:rPr>
                <w:rFonts w:ascii="Arial" w:eastAsia="Arial" w:hAnsi="Arial" w:cs="Arial"/>
                <w:sz w:val="28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 xml:space="preserve">Zakładamy, że nie ma on uprawnień ponad potrzeby obsługi klienta. </w:t>
            </w:r>
            <w:r w:rsidR="003631CB">
              <w:rPr>
                <w:rFonts w:ascii="Arial" w:eastAsia="Arial" w:hAnsi="Arial" w:cs="Arial"/>
                <w:sz w:val="28"/>
                <w:szCs w:val="22"/>
              </w:rPr>
              <w:t>W takim razie szkoda może być na niekorzyść klienta i firma może musieć taką szkodę wynagrodzić.</w:t>
            </w:r>
          </w:p>
        </w:tc>
      </w:tr>
      <w:tr w:rsidR="00FC7F40" w14:paraId="6B6B0B7A" w14:textId="77777777">
        <w:trPr>
          <w:trHeight w:val="655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B2BCE" w14:textId="77777777" w:rsidR="00FC7F40" w:rsidRDefault="00FC7F40" w:rsidP="00103998">
            <w:pPr>
              <w:ind w:left="1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 xml:space="preserve">- manipulowanie i ryzyko wypadku </w:t>
            </w:r>
          </w:p>
          <w:p w14:paraId="620C7126" w14:textId="77777777" w:rsidR="00FC7F40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 xml:space="preserve">(zranienia) w razie braku uwagi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125DADA0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0,5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A9F67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1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208D0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2,5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8D798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4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3DFB9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7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A9FA2" w14:textId="656EA005" w:rsidR="00FC7F40" w:rsidRPr="007C1446" w:rsidRDefault="003631CB" w:rsidP="003631CB">
            <w:pPr>
              <w:ind w:left="1"/>
              <w:rPr>
                <w:rFonts w:ascii="Arial" w:eastAsia="Arial" w:hAnsi="Arial" w:cs="Arial"/>
                <w:sz w:val="28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>Używanie ekranu dotykowego wyklucza konieczność korzystania z ostrych narzędzi.</w:t>
            </w:r>
          </w:p>
        </w:tc>
      </w:tr>
      <w:tr w:rsidR="00FC7F40" w14:paraId="5DCF0F63" w14:textId="77777777" w:rsidTr="00FC7F40">
        <w:trPr>
          <w:trHeight w:val="653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42A74" w14:textId="77777777" w:rsidR="00FC7F40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 xml:space="preserve">Dodatek za złe warunki środowiska: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D639B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30561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22C6F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F8221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003BB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BEB4F" w14:textId="77777777" w:rsidR="00FC7F40" w:rsidRPr="007C1446" w:rsidRDefault="00FC7F40" w:rsidP="00103998">
            <w:pPr>
              <w:ind w:left="1"/>
              <w:rPr>
                <w:rFonts w:ascii="Arial" w:eastAsia="Arial" w:hAnsi="Arial" w:cs="Arial"/>
                <w:sz w:val="28"/>
                <w:szCs w:val="22"/>
              </w:rPr>
            </w:pPr>
          </w:p>
        </w:tc>
      </w:tr>
      <w:tr w:rsidR="00FC7F40" w14:paraId="57067186" w14:textId="77777777">
        <w:trPr>
          <w:trHeight w:val="653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E3310" w14:textId="77777777" w:rsidR="00FC7F40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 xml:space="preserve">- warunki złe (ryzyko, pył, hałas, gorąco, wyziewy itp.)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9CE72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0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1B8F7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0,5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1EA1B57F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  <w:shd w:val="clear" w:color="auto" w:fill="FFFFFF"/>
              </w:rPr>
              <w:t>1</w:t>
            </w: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C93D7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1,5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07C9E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8740" w14:textId="40352220" w:rsidR="00FC7F40" w:rsidRPr="007C1446" w:rsidRDefault="000B704A" w:rsidP="00103998">
            <w:pPr>
              <w:ind w:left="1"/>
              <w:rPr>
                <w:rFonts w:ascii="Arial" w:eastAsia="Arial" w:hAnsi="Arial" w:cs="Arial"/>
                <w:sz w:val="28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 xml:space="preserve">Hałas, za jasno/ciemno, za ciepło/zimno, </w:t>
            </w:r>
          </w:p>
        </w:tc>
      </w:tr>
      <w:tr w:rsidR="00FC7F40" w14:paraId="23A6A579" w14:textId="77777777">
        <w:trPr>
          <w:trHeight w:val="655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E0244" w14:textId="77777777" w:rsidR="00FC7F40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lastRenderedPageBreak/>
              <w:t xml:space="preserve">- warunki bardzo złe (w/w czynniki bardzo intensywne)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EE9A359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0,5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C7376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1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63F72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2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CE07C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3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D00B6" w14:textId="77777777" w:rsidR="00FC7F40" w:rsidRPr="007C1446" w:rsidRDefault="00FC7F40" w:rsidP="00103998">
            <w:pPr>
              <w:ind w:left="1"/>
              <w:rPr>
                <w:rFonts w:ascii="Calibri" w:hAnsi="Calibri"/>
                <w:sz w:val="22"/>
                <w:szCs w:val="22"/>
              </w:rPr>
            </w:pPr>
            <w:r w:rsidRPr="007C1446">
              <w:rPr>
                <w:rFonts w:ascii="Arial" w:eastAsia="Arial" w:hAnsi="Arial" w:cs="Arial"/>
                <w:sz w:val="28"/>
                <w:szCs w:val="22"/>
              </w:rPr>
              <w:t xml:space="preserve">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3622" w14:textId="46D46522" w:rsidR="00FC7F40" w:rsidRPr="007C1446" w:rsidRDefault="00FC7F40" w:rsidP="00103998">
            <w:pPr>
              <w:ind w:left="1"/>
              <w:rPr>
                <w:rFonts w:ascii="Arial" w:eastAsia="Arial" w:hAnsi="Arial" w:cs="Arial"/>
                <w:sz w:val="28"/>
                <w:szCs w:val="22"/>
              </w:rPr>
            </w:pPr>
            <w:r>
              <w:rPr>
                <w:rFonts w:ascii="Arial" w:eastAsia="Arial" w:hAnsi="Arial" w:cs="Arial"/>
                <w:sz w:val="28"/>
                <w:szCs w:val="22"/>
              </w:rPr>
              <w:t>Brak klimatyzacji / ogrzewania</w:t>
            </w:r>
            <w:r w:rsidR="000B704A">
              <w:rPr>
                <w:rFonts w:ascii="Arial" w:eastAsia="Arial" w:hAnsi="Arial" w:cs="Arial"/>
                <w:sz w:val="28"/>
                <w:szCs w:val="22"/>
              </w:rPr>
              <w:t>, prace drogowe w okolicy biura</w:t>
            </w:r>
          </w:p>
        </w:tc>
      </w:tr>
    </w:tbl>
    <w:p w14:paraId="4618F506" w14:textId="467CB88D" w:rsidR="00FC7F40" w:rsidRDefault="00FC7F40" w:rsidP="00FC7F40">
      <w:pPr>
        <w:spacing w:line="360" w:lineRule="auto"/>
        <w:rPr>
          <w:rFonts w:ascii="Arial" w:hAnsi="Arial" w:cs="Arial"/>
        </w:rPr>
      </w:pPr>
    </w:p>
    <w:p w14:paraId="39C0DD1A" w14:textId="0A766E0E" w:rsidR="00FC7F40" w:rsidRDefault="00FC7F40" w:rsidP="00FC7F4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Suma współczynników: </w:t>
      </w:r>
      <w:r w:rsidR="003631CB">
        <w:rPr>
          <w:rFonts w:ascii="Arial" w:hAnsi="Arial" w:cs="Arial"/>
        </w:rPr>
        <w:t>3</w:t>
      </w:r>
      <w:r w:rsidR="00F458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</w:t>
      </w:r>
      <w:r w:rsidR="00F4581A">
        <w:rPr>
          <w:rFonts w:ascii="Arial" w:hAnsi="Arial" w:cs="Arial"/>
        </w:rPr>
        <w:t xml:space="preserve"> </w:t>
      </w:r>
      <w:r w:rsidR="003631CB">
        <w:rPr>
          <w:rFonts w:ascii="Arial" w:hAnsi="Arial" w:cs="Arial"/>
        </w:rPr>
        <w:t>0,5</w:t>
      </w:r>
      <w:r w:rsidR="00F458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</w:t>
      </w:r>
      <w:r w:rsidR="00F4581A">
        <w:rPr>
          <w:rFonts w:ascii="Arial" w:hAnsi="Arial" w:cs="Arial"/>
        </w:rPr>
        <w:t xml:space="preserve"> </w:t>
      </w:r>
      <w:r w:rsidR="003631CB">
        <w:rPr>
          <w:rFonts w:ascii="Arial" w:hAnsi="Arial" w:cs="Arial"/>
        </w:rPr>
        <w:t>0,5</w:t>
      </w:r>
      <w:r w:rsidR="00F458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</w:t>
      </w:r>
      <w:r w:rsidR="00F4581A">
        <w:rPr>
          <w:rFonts w:ascii="Arial" w:hAnsi="Arial" w:cs="Arial"/>
        </w:rPr>
        <w:t xml:space="preserve"> </w:t>
      </w:r>
      <w:r w:rsidR="003631CB">
        <w:rPr>
          <w:rFonts w:ascii="Arial" w:hAnsi="Arial" w:cs="Arial"/>
        </w:rPr>
        <w:t>1,5</w:t>
      </w:r>
      <w:r w:rsidR="00F458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</w:t>
      </w:r>
      <w:r w:rsidR="00F4581A">
        <w:rPr>
          <w:rFonts w:ascii="Arial" w:hAnsi="Arial" w:cs="Arial"/>
        </w:rPr>
        <w:t xml:space="preserve"> </w:t>
      </w:r>
      <w:r w:rsidR="003631CB">
        <w:rPr>
          <w:rFonts w:ascii="Arial" w:hAnsi="Arial" w:cs="Arial"/>
        </w:rPr>
        <w:t>2</w:t>
      </w:r>
      <w:r w:rsidR="00F4581A">
        <w:rPr>
          <w:rFonts w:ascii="Arial" w:hAnsi="Arial" w:cs="Arial"/>
        </w:rPr>
        <w:t xml:space="preserve"> </w:t>
      </w:r>
      <w:r w:rsidR="003631CB">
        <w:rPr>
          <w:rFonts w:ascii="Arial" w:hAnsi="Arial" w:cs="Arial"/>
        </w:rPr>
        <w:t>+</w:t>
      </w:r>
      <w:r w:rsidR="00F4581A">
        <w:rPr>
          <w:rFonts w:ascii="Arial" w:hAnsi="Arial" w:cs="Arial"/>
        </w:rPr>
        <w:t xml:space="preserve"> </w:t>
      </w:r>
      <w:r w:rsidR="003631CB">
        <w:rPr>
          <w:rFonts w:ascii="Arial" w:hAnsi="Arial" w:cs="Arial"/>
        </w:rPr>
        <w:t>2</w:t>
      </w:r>
      <w:r w:rsidR="00F4581A">
        <w:rPr>
          <w:rFonts w:ascii="Arial" w:hAnsi="Arial" w:cs="Arial"/>
        </w:rPr>
        <w:t xml:space="preserve"> </w:t>
      </w:r>
      <w:r w:rsidR="003631CB">
        <w:rPr>
          <w:rFonts w:ascii="Arial" w:hAnsi="Arial" w:cs="Arial"/>
        </w:rPr>
        <w:t>+</w:t>
      </w:r>
      <w:r w:rsidR="00F4581A">
        <w:rPr>
          <w:rFonts w:ascii="Arial" w:hAnsi="Arial" w:cs="Arial"/>
        </w:rPr>
        <w:t xml:space="preserve"> 3 </w:t>
      </w:r>
      <w:r w:rsidR="003631CB">
        <w:rPr>
          <w:rFonts w:ascii="Arial" w:hAnsi="Arial" w:cs="Arial"/>
        </w:rPr>
        <w:t>+</w:t>
      </w:r>
      <w:r w:rsidR="00F4581A">
        <w:rPr>
          <w:rFonts w:ascii="Arial" w:hAnsi="Arial" w:cs="Arial"/>
        </w:rPr>
        <w:t xml:space="preserve"> </w:t>
      </w:r>
      <w:r w:rsidR="003631CB">
        <w:rPr>
          <w:rFonts w:ascii="Arial" w:hAnsi="Arial" w:cs="Arial"/>
        </w:rPr>
        <w:t>0,5</w:t>
      </w:r>
      <w:r w:rsidR="00F4581A">
        <w:rPr>
          <w:rFonts w:ascii="Arial" w:hAnsi="Arial" w:cs="Arial"/>
        </w:rPr>
        <w:t xml:space="preserve"> </w:t>
      </w:r>
      <w:r w:rsidR="003631CB">
        <w:rPr>
          <w:rFonts w:ascii="Arial" w:hAnsi="Arial" w:cs="Arial"/>
        </w:rPr>
        <w:t>+</w:t>
      </w:r>
      <w:r w:rsidR="00F4581A">
        <w:rPr>
          <w:rFonts w:ascii="Arial" w:hAnsi="Arial" w:cs="Arial"/>
        </w:rPr>
        <w:t xml:space="preserve"> </w:t>
      </w:r>
      <w:r w:rsidR="004E2C76">
        <w:rPr>
          <w:rFonts w:ascii="Arial" w:hAnsi="Arial" w:cs="Arial"/>
        </w:rPr>
        <w:t>1</w:t>
      </w:r>
      <w:r w:rsidR="00F4581A">
        <w:rPr>
          <w:rFonts w:ascii="Arial" w:hAnsi="Arial" w:cs="Arial"/>
        </w:rPr>
        <w:t xml:space="preserve"> </w:t>
      </w:r>
      <w:r w:rsidR="003631CB">
        <w:rPr>
          <w:rFonts w:ascii="Arial" w:hAnsi="Arial" w:cs="Arial"/>
        </w:rPr>
        <w:t>+</w:t>
      </w:r>
      <w:r w:rsidR="00F4581A">
        <w:rPr>
          <w:rFonts w:ascii="Arial" w:hAnsi="Arial" w:cs="Arial"/>
        </w:rPr>
        <w:t xml:space="preserve"> </w:t>
      </w:r>
      <w:r w:rsidR="003631CB">
        <w:rPr>
          <w:rFonts w:ascii="Arial" w:hAnsi="Arial" w:cs="Arial"/>
        </w:rPr>
        <w:t>0,5</w:t>
      </w:r>
      <w:r>
        <w:rPr>
          <w:rFonts w:ascii="Arial" w:hAnsi="Arial" w:cs="Arial"/>
        </w:rPr>
        <w:t xml:space="preserve"> = </w:t>
      </w:r>
      <w:r w:rsidR="003631CB">
        <w:rPr>
          <w:rFonts w:ascii="Arial" w:hAnsi="Arial" w:cs="Arial"/>
        </w:rPr>
        <w:t>1</w:t>
      </w:r>
      <w:r w:rsidR="00F4581A">
        <w:rPr>
          <w:rFonts w:ascii="Arial" w:hAnsi="Arial" w:cs="Arial"/>
        </w:rPr>
        <w:t>4</w:t>
      </w:r>
      <w:r w:rsidR="004E2C76">
        <w:rPr>
          <w:rFonts w:ascii="Arial" w:hAnsi="Arial" w:cs="Arial"/>
        </w:rPr>
        <w:t>,5</w:t>
      </w:r>
      <w:r>
        <w:rPr>
          <w:rFonts w:ascii="Arial" w:hAnsi="Arial" w:cs="Arial"/>
        </w:rPr>
        <w:t>%</w:t>
      </w:r>
    </w:p>
    <w:p w14:paraId="2539178A" w14:textId="2A023C13" w:rsidR="00FC7F40" w:rsidRDefault="00FC7F40" w:rsidP="00FC7F4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Czas przerwy: 8h * </w:t>
      </w:r>
      <w:r w:rsidR="003631CB">
        <w:rPr>
          <w:rFonts w:ascii="Arial" w:hAnsi="Arial" w:cs="Arial"/>
        </w:rPr>
        <w:t>1</w:t>
      </w:r>
      <w:r w:rsidR="00F4581A">
        <w:rPr>
          <w:rFonts w:ascii="Arial" w:hAnsi="Arial" w:cs="Arial"/>
        </w:rPr>
        <w:t>4</w:t>
      </w:r>
      <w:r w:rsidR="004E2C76">
        <w:rPr>
          <w:rFonts w:ascii="Arial" w:hAnsi="Arial" w:cs="Arial"/>
        </w:rPr>
        <w:t>,5</w:t>
      </w:r>
      <w:r>
        <w:rPr>
          <w:rFonts w:ascii="Arial" w:hAnsi="Arial" w:cs="Arial"/>
        </w:rPr>
        <w:t xml:space="preserve">% = </w:t>
      </w:r>
      <w:r w:rsidR="000B704A">
        <w:rPr>
          <w:rFonts w:ascii="Arial" w:hAnsi="Arial" w:cs="Arial"/>
        </w:rPr>
        <w:t>480</w:t>
      </w:r>
      <w:r w:rsidR="00F4581A">
        <w:rPr>
          <w:rFonts w:ascii="Arial" w:hAnsi="Arial" w:cs="Arial"/>
        </w:rPr>
        <w:t xml:space="preserve"> </w:t>
      </w:r>
      <w:r w:rsidR="000B704A">
        <w:rPr>
          <w:rFonts w:ascii="Arial" w:hAnsi="Arial" w:cs="Arial"/>
        </w:rPr>
        <w:t>min * 0,</w:t>
      </w:r>
      <w:r w:rsidR="003631CB">
        <w:rPr>
          <w:rFonts w:ascii="Arial" w:hAnsi="Arial" w:cs="Arial"/>
        </w:rPr>
        <w:t>1</w:t>
      </w:r>
      <w:r w:rsidR="00F4581A">
        <w:rPr>
          <w:rFonts w:ascii="Arial" w:hAnsi="Arial" w:cs="Arial"/>
        </w:rPr>
        <w:t>4</w:t>
      </w:r>
      <w:r w:rsidR="004E2C76">
        <w:rPr>
          <w:rFonts w:ascii="Arial" w:hAnsi="Arial" w:cs="Arial"/>
        </w:rPr>
        <w:t>5</w:t>
      </w:r>
      <w:r w:rsidR="000B704A">
        <w:rPr>
          <w:rFonts w:ascii="Arial" w:hAnsi="Arial" w:cs="Arial"/>
        </w:rPr>
        <w:t xml:space="preserve"> = </w:t>
      </w:r>
      <w:r w:rsidR="003631CB">
        <w:rPr>
          <w:rFonts w:ascii="Arial" w:hAnsi="Arial" w:cs="Arial"/>
        </w:rPr>
        <w:t>6</w:t>
      </w:r>
      <w:r w:rsidR="004E2C76">
        <w:rPr>
          <w:rFonts w:ascii="Arial" w:hAnsi="Arial" w:cs="Arial"/>
        </w:rPr>
        <w:t>9</w:t>
      </w:r>
      <w:r w:rsidR="00F4581A">
        <w:rPr>
          <w:rFonts w:ascii="Arial" w:hAnsi="Arial" w:cs="Arial"/>
        </w:rPr>
        <w:t>,</w:t>
      </w:r>
      <w:r w:rsidR="004E2C76">
        <w:rPr>
          <w:rFonts w:ascii="Arial" w:hAnsi="Arial" w:cs="Arial"/>
        </w:rPr>
        <w:t>6</w:t>
      </w:r>
      <w:r w:rsidR="00F4581A">
        <w:rPr>
          <w:rFonts w:ascii="Arial" w:hAnsi="Arial" w:cs="Arial"/>
        </w:rPr>
        <w:t xml:space="preserve"> </w:t>
      </w:r>
      <w:r w:rsidR="000B704A">
        <w:rPr>
          <w:rFonts w:ascii="Arial" w:hAnsi="Arial" w:cs="Arial"/>
        </w:rPr>
        <w:t>min</w:t>
      </w:r>
    </w:p>
    <w:p w14:paraId="0BD881CA" w14:textId="6F111614" w:rsidR="00FC7F40" w:rsidRDefault="00FC7F40" w:rsidP="00FC7F40">
      <w:pPr>
        <w:spacing w:line="360" w:lineRule="auto"/>
        <w:rPr>
          <w:rFonts w:ascii="Arial" w:hAnsi="Arial" w:cs="Arial"/>
        </w:rPr>
      </w:pPr>
    </w:p>
    <w:p w14:paraId="7D88F3B9" w14:textId="09FB0728" w:rsidR="003631CB" w:rsidRDefault="003631CB" w:rsidP="00FC7F40">
      <w:pPr>
        <w:spacing w:line="360" w:lineRule="auto"/>
        <w:rPr>
          <w:rFonts w:ascii="Arial" w:hAnsi="Arial" w:cs="Arial"/>
        </w:rPr>
      </w:pPr>
    </w:p>
    <w:p w14:paraId="3DDCCA35" w14:textId="5A462047" w:rsidR="00FC7F40" w:rsidRDefault="00FC7F40" w:rsidP="00FC7F40">
      <w:pPr>
        <w:spacing w:line="360" w:lineRule="auto"/>
        <w:rPr>
          <w:rFonts w:ascii="Arial" w:hAnsi="Arial" w:cs="Arial"/>
        </w:rPr>
      </w:pPr>
    </w:p>
    <w:p w14:paraId="4F513981" w14:textId="4F6F970F" w:rsidR="00FC7F40" w:rsidRDefault="003631CB" w:rsidP="003631CB">
      <w:pPr>
        <w:pStyle w:val="Nagwek1"/>
      </w:pPr>
      <w:r>
        <w:t>Ocena ryzyka zawodowego</w:t>
      </w:r>
    </w:p>
    <w:p w14:paraId="11736437" w14:textId="2B00B537" w:rsidR="003631CB" w:rsidRDefault="003631CB" w:rsidP="003631C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Dla pracownika bankowego bezpośrednio obsługującego klienta i korzystającego z ekranu dotykowego.</w:t>
      </w:r>
    </w:p>
    <w:p w14:paraId="5534C38A" w14:textId="4073B435" w:rsidR="00AB0589" w:rsidRDefault="00AB0589" w:rsidP="003631CB">
      <w:pPr>
        <w:spacing w:line="360" w:lineRule="auto"/>
        <w:rPr>
          <w:rFonts w:ascii="Arial" w:hAnsi="Arial" w:cs="Arial"/>
        </w:rPr>
      </w:pPr>
      <w:r w:rsidRPr="00515DDB">
        <w:rPr>
          <w:rFonts w:ascii="Arial" w:hAnsi="Arial" w:cs="Arial"/>
          <w:u w:val="single"/>
        </w:rPr>
        <w:t>Informacje niezbędne do przeprowadzenia oceny</w:t>
      </w:r>
      <w:r>
        <w:rPr>
          <w:rFonts w:ascii="Arial" w:hAnsi="Arial" w:cs="Arial"/>
        </w:rPr>
        <w:t>:</w:t>
      </w:r>
    </w:p>
    <w:p w14:paraId="31D528A6" w14:textId="0911FD02" w:rsidR="00AB0589" w:rsidRDefault="00AB0589" w:rsidP="003631C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Pracownik bankowy podczas obsługi klienta korzysta z ekranu dotykowego znajdującego się przy specjalnie wyznaczonym dla niego stanowisku. Zawiera w nim wszystkie funkcje pozwalające mu na udzielenie klientowi niezbędnych informacji oraz obsłużenia jego żądania. Stanowisko znajduje się w biurze z klimatyzacją i ogrzewaniem. Jakość wykonania pracy pracownika ma bezpośrednie przełożenie na zadowolenie klienta, więc ma ono istotną rolę </w:t>
      </w:r>
      <w:r w:rsidR="00515DDB">
        <w:rPr>
          <w:rFonts w:ascii="Arial" w:hAnsi="Arial" w:cs="Arial"/>
        </w:rPr>
        <w:t>dla firmy. Regularny kontakt z różnymi ludźmi sprzyja przenoszeniu rozprzestrzenianiu się chorób. Dodatkowo praca z klientem może powodować dodatkowe obciążenie psychiczne wynikające z regularnej konieczności dostosowywania się w rozmowach z różnymi klientami.</w:t>
      </w:r>
    </w:p>
    <w:tbl>
      <w:tblPr>
        <w:tblW w:w="10366" w:type="dxa"/>
        <w:tblInd w:w="-107" w:type="dxa"/>
        <w:tblCellMar>
          <w:top w:w="12" w:type="dxa"/>
          <w:left w:w="107" w:type="dxa"/>
          <w:right w:w="71" w:type="dxa"/>
        </w:tblCellMar>
        <w:tblLook w:val="04A0" w:firstRow="1" w:lastRow="0" w:firstColumn="1" w:lastColumn="0" w:noHBand="0" w:noVBand="1"/>
      </w:tblPr>
      <w:tblGrid>
        <w:gridCol w:w="643"/>
        <w:gridCol w:w="6304"/>
        <w:gridCol w:w="720"/>
        <w:gridCol w:w="720"/>
        <w:gridCol w:w="1979"/>
      </w:tblGrid>
      <w:tr w:rsidR="00F4581A" w14:paraId="775E1054" w14:textId="77777777" w:rsidTr="00103998">
        <w:trPr>
          <w:trHeight w:val="428"/>
        </w:trPr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95117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</w:p>
          <w:p w14:paraId="2B58CCC1" w14:textId="77777777" w:rsidR="00F4581A" w:rsidRDefault="00F4581A" w:rsidP="00103998">
            <w:pPr>
              <w:spacing w:after="19"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 </w:t>
            </w:r>
          </w:p>
          <w:p w14:paraId="08B3C316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Cs w:val="22"/>
              </w:rPr>
              <w:t xml:space="preserve">Nr </w:t>
            </w:r>
          </w:p>
        </w:tc>
        <w:tc>
          <w:tcPr>
            <w:tcW w:w="6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FD498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Cs w:val="22"/>
              </w:rPr>
              <w:t xml:space="preserve"> </w:t>
            </w:r>
          </w:p>
          <w:p w14:paraId="589BAE7F" w14:textId="77777777" w:rsidR="00F4581A" w:rsidRDefault="00F4581A" w:rsidP="00103998">
            <w:pPr>
              <w:spacing w:line="259" w:lineRule="auto"/>
              <w:ind w:left="3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Cs w:val="22"/>
              </w:rPr>
              <w:t xml:space="preserve"> </w:t>
            </w:r>
          </w:p>
          <w:p w14:paraId="678231E6" w14:textId="77777777" w:rsidR="00F4581A" w:rsidRDefault="00F4581A" w:rsidP="00103998">
            <w:pPr>
              <w:spacing w:line="259" w:lineRule="auto"/>
              <w:ind w:right="36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Cs w:val="22"/>
              </w:rPr>
              <w:t xml:space="preserve">ZAGROŻENIE </w:t>
            </w:r>
          </w:p>
        </w:tc>
        <w:tc>
          <w:tcPr>
            <w:tcW w:w="3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136C0" w14:textId="77777777" w:rsidR="00F4581A" w:rsidRDefault="00F4581A" w:rsidP="00103998">
            <w:pPr>
              <w:spacing w:line="259" w:lineRule="auto"/>
              <w:ind w:left="4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Czy dane zagrożenie występuje? </w:t>
            </w:r>
          </w:p>
        </w:tc>
      </w:tr>
      <w:tr w:rsidR="00F4581A" w14:paraId="1D25022B" w14:textId="77777777" w:rsidTr="00103998">
        <w:trPr>
          <w:trHeight w:val="8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569A3" w14:textId="77777777" w:rsidR="00F4581A" w:rsidRDefault="00F4581A" w:rsidP="00103998">
            <w:pPr>
              <w:spacing w:after="160" w:line="259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8D9F" w14:textId="77777777" w:rsidR="00F4581A" w:rsidRDefault="00F4581A" w:rsidP="00103998">
            <w:pPr>
              <w:spacing w:after="160" w:line="259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FECE5" w14:textId="77777777" w:rsidR="00F4581A" w:rsidRDefault="00F4581A" w:rsidP="00103998">
            <w:pPr>
              <w:spacing w:line="259" w:lineRule="auto"/>
              <w:ind w:left="28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TAK </w:t>
            </w:r>
          </w:p>
          <w:p w14:paraId="5E7FE8C1" w14:textId="77777777" w:rsidR="00F4581A" w:rsidRDefault="00F4581A" w:rsidP="00103998">
            <w:pPr>
              <w:spacing w:line="259" w:lineRule="auto"/>
              <w:ind w:left="25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10C9A" w14:textId="77777777" w:rsidR="00F4581A" w:rsidRDefault="00F4581A" w:rsidP="00103998">
            <w:pPr>
              <w:spacing w:line="259" w:lineRule="auto"/>
              <w:ind w:left="7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NIE </w:t>
            </w:r>
          </w:p>
          <w:p w14:paraId="651D5DA3" w14:textId="77777777" w:rsidR="00F4581A" w:rsidRDefault="00F4581A" w:rsidP="00103998">
            <w:pPr>
              <w:spacing w:line="259" w:lineRule="auto"/>
              <w:ind w:left="25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E336C" w14:textId="77777777" w:rsidR="00F4581A" w:rsidRDefault="00F4581A" w:rsidP="00103998">
            <w:pPr>
              <w:spacing w:line="259" w:lineRule="auto"/>
              <w:ind w:right="34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NIE WIEM: </w:t>
            </w:r>
          </w:p>
          <w:p w14:paraId="7A277DB6" w14:textId="77777777" w:rsidR="00F4581A" w:rsidRDefault="00F4581A" w:rsidP="00103998">
            <w:pPr>
              <w:spacing w:line="259" w:lineRule="auto"/>
              <w:ind w:right="34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16"/>
                <w:szCs w:val="22"/>
              </w:rPr>
              <w:t xml:space="preserve">przejdź do list </w:t>
            </w:r>
          </w:p>
          <w:p w14:paraId="580EBA42" w14:textId="77777777" w:rsidR="00F4581A" w:rsidRDefault="00F4581A" w:rsidP="00103998">
            <w:pPr>
              <w:spacing w:after="27" w:line="259" w:lineRule="auto"/>
              <w:ind w:right="34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16"/>
                <w:szCs w:val="22"/>
              </w:rPr>
              <w:t xml:space="preserve">kontrolnych do </w:t>
            </w:r>
          </w:p>
          <w:p w14:paraId="480C5BA7" w14:textId="77777777" w:rsidR="00F4581A" w:rsidRDefault="00F4581A" w:rsidP="00103998">
            <w:pPr>
              <w:spacing w:line="259" w:lineRule="auto"/>
              <w:ind w:left="2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16"/>
                <w:szCs w:val="22"/>
              </w:rPr>
              <w:t>identyfikacji zagrożeń: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F4581A" w14:paraId="330A3C2A" w14:textId="77777777" w:rsidTr="00103998">
        <w:trPr>
          <w:trHeight w:val="241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0DFB3" w14:textId="77777777" w:rsidR="00F4581A" w:rsidRDefault="00F4581A" w:rsidP="00103998">
            <w:pPr>
              <w:spacing w:line="259" w:lineRule="auto"/>
              <w:ind w:right="37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1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292B7" w14:textId="77777777" w:rsidR="00F4581A" w:rsidRDefault="00F4581A" w:rsidP="00103998">
            <w:pPr>
              <w:spacing w:line="259" w:lineRule="auto"/>
              <w:ind w:right="35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18"/>
                <w:szCs w:val="22"/>
              </w:rPr>
              <w:t xml:space="preserve">2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37BA0" w14:textId="77777777" w:rsidR="00F4581A" w:rsidRDefault="00F4581A" w:rsidP="00103998">
            <w:pPr>
              <w:spacing w:line="259" w:lineRule="auto"/>
              <w:ind w:right="37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18"/>
                <w:szCs w:val="22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AA0CA" w14:textId="77777777" w:rsidR="00F4581A" w:rsidRDefault="00F4581A" w:rsidP="00103998">
            <w:pPr>
              <w:spacing w:line="259" w:lineRule="auto"/>
              <w:ind w:right="37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18"/>
                <w:szCs w:val="22"/>
              </w:rPr>
              <w:t xml:space="preserve">4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71C02" w14:textId="77777777" w:rsidR="00F4581A" w:rsidRDefault="00F4581A" w:rsidP="00103998">
            <w:pPr>
              <w:spacing w:line="259" w:lineRule="auto"/>
              <w:ind w:right="36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18"/>
                <w:szCs w:val="22"/>
              </w:rPr>
              <w:t xml:space="preserve">5 </w:t>
            </w:r>
          </w:p>
        </w:tc>
      </w:tr>
      <w:tr w:rsidR="00F4581A" w14:paraId="3B037A39" w14:textId="77777777" w:rsidTr="00103998">
        <w:trPr>
          <w:trHeight w:val="174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2AB2DD05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4"/>
                <w:szCs w:val="22"/>
              </w:rPr>
              <w:t xml:space="preserve">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2AD5C06A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4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654373CE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4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67BE82BF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4"/>
                <w:szCs w:val="22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2AABC38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4"/>
                <w:szCs w:val="22"/>
              </w:rPr>
              <w:t xml:space="preserve"> </w:t>
            </w:r>
          </w:p>
        </w:tc>
      </w:tr>
      <w:tr w:rsidR="00F4581A" w14:paraId="2598D603" w14:textId="77777777" w:rsidTr="00103998">
        <w:trPr>
          <w:trHeight w:val="511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4BA4C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1.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BA412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Nierówne lub </w:t>
            </w:r>
            <w:r>
              <w:rPr>
                <w:rFonts w:ascii="Arial" w:eastAsia="Arial" w:hAnsi="Arial" w:cs="Arial"/>
                <w:sz w:val="20"/>
                <w:szCs w:val="22"/>
              </w:rPr>
              <w:t>ś</w:t>
            </w:r>
            <w:r>
              <w:rPr>
                <w:rFonts w:ascii="Calibri" w:hAnsi="Calibri"/>
                <w:sz w:val="20"/>
                <w:szCs w:val="22"/>
              </w:rPr>
              <w:t>liskie powierzchnie (mog</w:t>
            </w:r>
            <w:r>
              <w:rPr>
                <w:rFonts w:ascii="Arial" w:eastAsia="Arial" w:hAnsi="Arial" w:cs="Arial"/>
                <w:sz w:val="20"/>
                <w:szCs w:val="22"/>
              </w:rPr>
              <w:t>ą</w:t>
            </w:r>
            <w:r>
              <w:rPr>
                <w:rFonts w:ascii="Calibri" w:hAnsi="Calibri"/>
                <w:sz w:val="20"/>
                <w:szCs w:val="22"/>
              </w:rPr>
              <w:t>ce powodowa</w:t>
            </w:r>
            <w:r>
              <w:rPr>
                <w:rFonts w:ascii="Arial" w:eastAsia="Arial" w:hAnsi="Arial" w:cs="Arial"/>
                <w:sz w:val="20"/>
                <w:szCs w:val="22"/>
              </w:rPr>
              <w:t>ć</w:t>
            </w:r>
            <w:r>
              <w:rPr>
                <w:rFonts w:ascii="Calibri" w:hAnsi="Calibri"/>
                <w:sz w:val="20"/>
                <w:szCs w:val="22"/>
              </w:rPr>
              <w:t xml:space="preserve"> po</w:t>
            </w:r>
            <w:r>
              <w:rPr>
                <w:rFonts w:ascii="Arial" w:eastAsia="Arial" w:hAnsi="Arial" w:cs="Arial"/>
                <w:sz w:val="20"/>
                <w:szCs w:val="22"/>
              </w:rPr>
              <w:t>ś</w:t>
            </w:r>
            <w:r>
              <w:rPr>
                <w:rFonts w:ascii="Calibri" w:hAnsi="Calibri"/>
                <w:sz w:val="20"/>
                <w:szCs w:val="22"/>
              </w:rPr>
              <w:t>lizgni</w:t>
            </w:r>
            <w:r>
              <w:rPr>
                <w:rFonts w:ascii="Arial" w:eastAsia="Arial" w:hAnsi="Arial" w:cs="Arial"/>
                <w:sz w:val="20"/>
                <w:szCs w:val="22"/>
              </w:rPr>
              <w:t>ę</w:t>
            </w:r>
            <w:r>
              <w:rPr>
                <w:rFonts w:ascii="Calibri" w:hAnsi="Calibri"/>
                <w:sz w:val="20"/>
                <w:szCs w:val="22"/>
              </w:rPr>
              <w:t>cia, potkni</w:t>
            </w:r>
            <w:r>
              <w:rPr>
                <w:rFonts w:ascii="Arial" w:eastAsia="Arial" w:hAnsi="Arial" w:cs="Arial"/>
                <w:sz w:val="20"/>
                <w:szCs w:val="22"/>
              </w:rPr>
              <w:t>ę</w:t>
            </w:r>
            <w:r>
              <w:rPr>
                <w:rFonts w:ascii="Calibri" w:hAnsi="Calibri"/>
                <w:sz w:val="20"/>
                <w:szCs w:val="22"/>
              </w:rPr>
              <w:t xml:space="preserve">cia, upadki itp.) 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1EB55" w14:textId="6BABE90B" w:rsidR="00F4581A" w:rsidRDefault="00F4581A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DD678" w14:textId="784E2F24" w:rsidR="00F4581A" w:rsidRDefault="00FF616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9BB72" w14:textId="23BEEBE2" w:rsidR="00F4581A" w:rsidRDefault="00FF616B" w:rsidP="00103998">
            <w:pPr>
              <w:spacing w:line="259" w:lineRule="auto"/>
              <w:ind w:right="35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2"/>
              </w:rPr>
              <w:t>CZ</w:t>
            </w:r>
            <w:r w:rsidR="00F4581A">
              <w:rPr>
                <w:rFonts w:ascii="Arial" w:eastAsia="Arial" w:hAnsi="Arial" w:cs="Arial"/>
                <w:sz w:val="20"/>
                <w:szCs w:val="22"/>
              </w:rPr>
              <w:t>ĘŚĆ</w:t>
            </w:r>
            <w:r w:rsidR="00F4581A">
              <w:rPr>
                <w:rFonts w:ascii="Calibri" w:hAnsi="Calibri"/>
                <w:sz w:val="20"/>
                <w:szCs w:val="22"/>
              </w:rPr>
              <w:t xml:space="preserve"> III - 1 </w:t>
            </w:r>
          </w:p>
        </w:tc>
      </w:tr>
      <w:tr w:rsidR="00F4581A" w14:paraId="5EC2B5D8" w14:textId="77777777" w:rsidTr="00103998">
        <w:trPr>
          <w:trHeight w:val="336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70382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2.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E8AEF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Przemieszczaj</w:t>
            </w:r>
            <w:r>
              <w:rPr>
                <w:rFonts w:ascii="Arial" w:eastAsia="Arial" w:hAnsi="Arial" w:cs="Arial"/>
                <w:sz w:val="20"/>
                <w:szCs w:val="22"/>
              </w:rPr>
              <w:t>ą</w:t>
            </w:r>
            <w:r>
              <w:rPr>
                <w:rFonts w:ascii="Calibri" w:hAnsi="Calibri"/>
                <w:sz w:val="20"/>
                <w:szCs w:val="22"/>
              </w:rPr>
              <w:t>ce si</w:t>
            </w:r>
            <w:r>
              <w:rPr>
                <w:rFonts w:ascii="Arial" w:eastAsia="Arial" w:hAnsi="Arial" w:cs="Arial"/>
                <w:sz w:val="20"/>
                <w:szCs w:val="22"/>
              </w:rPr>
              <w:t>ę</w:t>
            </w:r>
            <w:r>
              <w:rPr>
                <w:rFonts w:ascii="Calibri" w:hAnsi="Calibri"/>
                <w:sz w:val="20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2"/>
              </w:rPr>
              <w:t>ś</w:t>
            </w:r>
            <w:r>
              <w:rPr>
                <w:rFonts w:ascii="Calibri" w:hAnsi="Calibri"/>
                <w:sz w:val="20"/>
                <w:szCs w:val="22"/>
              </w:rPr>
              <w:t>rodki transportu</w:t>
            </w:r>
            <w:r>
              <w:rPr>
                <w:rFonts w:ascii="Calibri" w:hAnsi="Calibri"/>
                <w:color w:val="9ACC00"/>
                <w:sz w:val="20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4E4A4" w14:textId="77777777" w:rsidR="00F4581A" w:rsidRDefault="00F4581A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43E1E" w14:textId="4E1B25D7" w:rsidR="00F4581A" w:rsidRDefault="00FF616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FFD3C" w14:textId="6DAF2BAE" w:rsidR="00F4581A" w:rsidRDefault="00FF616B" w:rsidP="00103998">
            <w:pPr>
              <w:spacing w:line="259" w:lineRule="auto"/>
              <w:ind w:right="35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2"/>
              </w:rPr>
              <w:t>CZĘŚĆ</w:t>
            </w:r>
            <w:r>
              <w:rPr>
                <w:rFonts w:ascii="Calibri" w:hAnsi="Calibri"/>
                <w:sz w:val="20"/>
                <w:szCs w:val="22"/>
              </w:rPr>
              <w:t xml:space="preserve"> </w:t>
            </w:r>
            <w:r w:rsidR="00F4581A">
              <w:rPr>
                <w:rFonts w:ascii="Calibri" w:hAnsi="Calibri"/>
                <w:sz w:val="20"/>
                <w:szCs w:val="22"/>
              </w:rPr>
              <w:t xml:space="preserve">III - 2 </w:t>
            </w:r>
          </w:p>
        </w:tc>
      </w:tr>
      <w:tr w:rsidR="00F4581A" w14:paraId="69AB821F" w14:textId="77777777" w:rsidTr="00103998">
        <w:trPr>
          <w:trHeight w:val="337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71182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3.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79399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Ruchome cz</w:t>
            </w:r>
            <w:r>
              <w:rPr>
                <w:rFonts w:ascii="Arial" w:eastAsia="Arial" w:hAnsi="Arial" w:cs="Arial"/>
                <w:sz w:val="20"/>
                <w:szCs w:val="22"/>
              </w:rPr>
              <w:t>ęś</w:t>
            </w:r>
            <w:r>
              <w:rPr>
                <w:rFonts w:ascii="Calibri" w:hAnsi="Calibri"/>
                <w:sz w:val="20"/>
                <w:szCs w:val="22"/>
              </w:rPr>
              <w:t xml:space="preserve">ci maszyn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639A9" w14:textId="77777777" w:rsidR="00F4581A" w:rsidRDefault="00F4581A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E382" w14:textId="028776A9" w:rsidR="00F4581A" w:rsidRDefault="00FF616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AC746" w14:textId="5D4E1EDB" w:rsidR="00F4581A" w:rsidRDefault="00FF616B" w:rsidP="00103998">
            <w:pPr>
              <w:spacing w:line="259" w:lineRule="auto"/>
              <w:ind w:right="35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2"/>
              </w:rPr>
              <w:t>CZĘŚĆ</w:t>
            </w:r>
            <w:r>
              <w:rPr>
                <w:rFonts w:ascii="Calibri" w:hAnsi="Calibri"/>
                <w:sz w:val="20"/>
                <w:szCs w:val="22"/>
              </w:rPr>
              <w:t xml:space="preserve"> </w:t>
            </w:r>
            <w:r w:rsidR="00F4581A">
              <w:rPr>
                <w:rFonts w:ascii="Calibri" w:hAnsi="Calibri"/>
                <w:sz w:val="20"/>
                <w:szCs w:val="22"/>
              </w:rPr>
              <w:t xml:space="preserve">III - 3 </w:t>
            </w:r>
          </w:p>
        </w:tc>
      </w:tr>
      <w:tr w:rsidR="00F4581A" w14:paraId="7986AE76" w14:textId="77777777" w:rsidTr="00103998">
        <w:trPr>
          <w:trHeight w:val="335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BDA37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4.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F72F5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Ostre kraw</w:t>
            </w:r>
            <w:r>
              <w:rPr>
                <w:rFonts w:ascii="Arial" w:eastAsia="Arial" w:hAnsi="Arial" w:cs="Arial"/>
                <w:sz w:val="20"/>
                <w:szCs w:val="22"/>
              </w:rPr>
              <w:t>ę</w:t>
            </w:r>
            <w:r>
              <w:rPr>
                <w:rFonts w:ascii="Calibri" w:hAnsi="Calibri"/>
                <w:sz w:val="20"/>
                <w:szCs w:val="22"/>
              </w:rPr>
              <w:t xml:space="preserve">dzie, chropowate powierzchnie itp.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9E7F5" w14:textId="77777777" w:rsidR="00F4581A" w:rsidRDefault="00F4581A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4A2BB" w14:textId="21DFE4CC" w:rsidR="00F4581A" w:rsidRDefault="00FF616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38F3BC2C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 </w:t>
            </w:r>
          </w:p>
        </w:tc>
      </w:tr>
      <w:tr w:rsidR="00F4581A" w14:paraId="3DD8F98F" w14:textId="77777777" w:rsidTr="00103998">
        <w:trPr>
          <w:trHeight w:val="336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FD3D6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5.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E9308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Gor</w:t>
            </w:r>
            <w:r>
              <w:rPr>
                <w:rFonts w:ascii="Arial" w:eastAsia="Arial" w:hAnsi="Arial" w:cs="Arial"/>
                <w:sz w:val="20"/>
                <w:szCs w:val="22"/>
              </w:rPr>
              <w:t>ą</w:t>
            </w:r>
            <w:r>
              <w:rPr>
                <w:rFonts w:ascii="Calibri" w:hAnsi="Calibri"/>
                <w:sz w:val="20"/>
                <w:szCs w:val="22"/>
              </w:rPr>
              <w:t>ce lub zimne powierzchnie i materia</w:t>
            </w:r>
            <w:r>
              <w:rPr>
                <w:rFonts w:ascii="Arial" w:eastAsia="Arial" w:hAnsi="Arial" w:cs="Arial"/>
                <w:sz w:val="20"/>
                <w:szCs w:val="22"/>
              </w:rPr>
              <w:t>ł</w:t>
            </w:r>
            <w:r>
              <w:rPr>
                <w:rFonts w:ascii="Calibri" w:hAnsi="Calibri"/>
                <w:sz w:val="20"/>
                <w:szCs w:val="22"/>
              </w:rPr>
              <w:t xml:space="preserve">y itp.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B6F07" w14:textId="77777777" w:rsidR="00F4581A" w:rsidRDefault="00F4581A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F2035" w14:textId="255930D1" w:rsidR="00F4581A" w:rsidRDefault="00FF616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745361B9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 </w:t>
            </w:r>
          </w:p>
        </w:tc>
      </w:tr>
      <w:tr w:rsidR="00F4581A" w14:paraId="289331E5" w14:textId="77777777" w:rsidTr="00103998">
        <w:trPr>
          <w:trHeight w:val="510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AA676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6.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0C999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Praca na wysoko</w:t>
            </w:r>
            <w:r>
              <w:rPr>
                <w:rFonts w:ascii="Arial" w:eastAsia="Arial" w:hAnsi="Arial" w:cs="Arial"/>
                <w:sz w:val="20"/>
                <w:szCs w:val="22"/>
              </w:rPr>
              <w:t>ś</w:t>
            </w:r>
            <w:r>
              <w:rPr>
                <w:rFonts w:ascii="Calibri" w:hAnsi="Calibri"/>
                <w:sz w:val="20"/>
                <w:szCs w:val="22"/>
              </w:rPr>
              <w:t>ci i na ruchomych podestach (mog</w:t>
            </w:r>
            <w:r>
              <w:rPr>
                <w:rFonts w:ascii="Arial" w:eastAsia="Arial" w:hAnsi="Arial" w:cs="Arial"/>
                <w:sz w:val="20"/>
                <w:szCs w:val="22"/>
              </w:rPr>
              <w:t>ą</w:t>
            </w:r>
            <w:r>
              <w:rPr>
                <w:rFonts w:ascii="Calibri" w:hAnsi="Calibri"/>
                <w:sz w:val="20"/>
                <w:szCs w:val="22"/>
              </w:rPr>
              <w:t>cych powodowa</w:t>
            </w:r>
            <w:r>
              <w:rPr>
                <w:rFonts w:ascii="Arial" w:eastAsia="Arial" w:hAnsi="Arial" w:cs="Arial"/>
                <w:sz w:val="20"/>
                <w:szCs w:val="22"/>
              </w:rPr>
              <w:t>ć</w:t>
            </w:r>
            <w:r>
              <w:rPr>
                <w:rFonts w:ascii="Calibri" w:hAnsi="Calibri"/>
                <w:sz w:val="20"/>
                <w:szCs w:val="22"/>
              </w:rPr>
              <w:t xml:space="preserve"> upadek) 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2A610" w14:textId="77777777" w:rsidR="00F4581A" w:rsidRDefault="00F4581A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95F1F" w14:textId="69B29013" w:rsidR="00F4581A" w:rsidRDefault="00FF616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7FF301A6" w14:textId="77777777" w:rsidR="00F4581A" w:rsidRDefault="00F4581A" w:rsidP="00103998">
            <w:pPr>
              <w:spacing w:line="259" w:lineRule="auto"/>
              <w:ind w:left="2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2"/>
              </w:rPr>
              <w:t xml:space="preserve"> </w:t>
            </w:r>
          </w:p>
        </w:tc>
      </w:tr>
      <w:tr w:rsidR="00F4581A" w14:paraId="4B275200" w14:textId="77777777" w:rsidTr="00103998">
        <w:trPr>
          <w:trHeight w:val="336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DE9F2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7.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4B4E5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Narz</w:t>
            </w:r>
            <w:r>
              <w:rPr>
                <w:rFonts w:ascii="Arial" w:eastAsia="Arial" w:hAnsi="Arial" w:cs="Arial"/>
                <w:sz w:val="20"/>
                <w:szCs w:val="22"/>
              </w:rPr>
              <w:t>ę</w:t>
            </w:r>
            <w:r>
              <w:rPr>
                <w:rFonts w:ascii="Calibri" w:hAnsi="Calibri"/>
                <w:sz w:val="20"/>
                <w:szCs w:val="22"/>
              </w:rPr>
              <w:t>dzia r</w:t>
            </w:r>
            <w:r>
              <w:rPr>
                <w:rFonts w:ascii="Arial" w:eastAsia="Arial" w:hAnsi="Arial" w:cs="Arial"/>
                <w:sz w:val="20"/>
                <w:szCs w:val="22"/>
              </w:rPr>
              <w:t>ę</w:t>
            </w:r>
            <w:r>
              <w:rPr>
                <w:rFonts w:ascii="Calibri" w:hAnsi="Calibri"/>
                <w:sz w:val="20"/>
                <w:szCs w:val="22"/>
              </w:rPr>
              <w:t xml:space="preserve">czne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C6FB5" w14:textId="77777777" w:rsidR="00F4581A" w:rsidRDefault="00F4581A" w:rsidP="00103998">
            <w:pPr>
              <w:spacing w:line="259" w:lineRule="auto"/>
              <w:ind w:left="42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66DA4" w14:textId="024E140E" w:rsidR="00F4581A" w:rsidRDefault="00FF616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0948DBDD" w14:textId="77777777" w:rsidR="00F4581A" w:rsidRDefault="00F4581A" w:rsidP="00103998">
            <w:pPr>
              <w:spacing w:line="259" w:lineRule="auto"/>
              <w:ind w:left="2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2"/>
              </w:rPr>
              <w:t xml:space="preserve"> </w:t>
            </w:r>
          </w:p>
        </w:tc>
      </w:tr>
      <w:tr w:rsidR="00F4581A" w14:paraId="73A6CCAD" w14:textId="77777777" w:rsidTr="00103998">
        <w:trPr>
          <w:trHeight w:val="334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1A3FD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lastRenderedPageBreak/>
              <w:t xml:space="preserve">8.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D0086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Wysokie ci</w:t>
            </w:r>
            <w:r>
              <w:rPr>
                <w:rFonts w:ascii="Arial" w:eastAsia="Arial" w:hAnsi="Arial" w:cs="Arial"/>
                <w:sz w:val="20"/>
                <w:szCs w:val="22"/>
              </w:rPr>
              <w:t>ś</w:t>
            </w:r>
            <w:r>
              <w:rPr>
                <w:rFonts w:ascii="Calibri" w:hAnsi="Calibri"/>
                <w:sz w:val="20"/>
                <w:szCs w:val="22"/>
              </w:rPr>
              <w:t xml:space="preserve">nienie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9BF76" w14:textId="77777777" w:rsidR="00F4581A" w:rsidRDefault="00F4581A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30734" w14:textId="086406D3" w:rsidR="00F4581A" w:rsidRDefault="00FF616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6CB8411C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 </w:t>
            </w:r>
          </w:p>
        </w:tc>
      </w:tr>
      <w:tr w:rsidR="00F4581A" w14:paraId="3C975D56" w14:textId="77777777" w:rsidTr="00103998">
        <w:trPr>
          <w:trHeight w:val="337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6EC47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9.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33B21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Pr</w:t>
            </w:r>
            <w:r>
              <w:rPr>
                <w:rFonts w:ascii="Arial" w:eastAsia="Arial" w:hAnsi="Arial" w:cs="Arial"/>
                <w:sz w:val="20"/>
                <w:szCs w:val="22"/>
              </w:rPr>
              <w:t>ą</w:t>
            </w:r>
            <w:r>
              <w:rPr>
                <w:rFonts w:ascii="Calibri" w:hAnsi="Calibri"/>
                <w:sz w:val="20"/>
                <w:szCs w:val="22"/>
              </w:rPr>
              <w:t xml:space="preserve">d elektryczny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04AF0" w14:textId="006686CE" w:rsidR="00F4581A" w:rsidRDefault="00FF616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7ACE2" w14:textId="77777777" w:rsidR="00F4581A" w:rsidRDefault="00F4581A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02FD2" w14:textId="19C72519" w:rsidR="00F4581A" w:rsidRDefault="00FF616B" w:rsidP="00103998">
            <w:pPr>
              <w:spacing w:line="259" w:lineRule="auto"/>
              <w:ind w:right="35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2"/>
              </w:rPr>
              <w:t>CZĘŚĆ</w:t>
            </w:r>
            <w:r>
              <w:rPr>
                <w:rFonts w:ascii="Calibri" w:hAnsi="Calibri"/>
                <w:sz w:val="20"/>
                <w:szCs w:val="22"/>
              </w:rPr>
              <w:t xml:space="preserve"> </w:t>
            </w:r>
            <w:r w:rsidR="00F4581A">
              <w:rPr>
                <w:rFonts w:ascii="Calibri" w:hAnsi="Calibri"/>
                <w:sz w:val="20"/>
                <w:szCs w:val="22"/>
              </w:rPr>
              <w:t xml:space="preserve">III - 4 </w:t>
            </w:r>
          </w:p>
        </w:tc>
      </w:tr>
      <w:tr w:rsidR="00F4581A" w14:paraId="6E7DA867" w14:textId="77777777" w:rsidTr="00103998">
        <w:trPr>
          <w:trHeight w:val="336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4821D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10.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04C27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Po</w:t>
            </w:r>
            <w:r>
              <w:rPr>
                <w:rFonts w:ascii="Arial" w:eastAsia="Arial" w:hAnsi="Arial" w:cs="Arial"/>
                <w:sz w:val="20"/>
                <w:szCs w:val="22"/>
              </w:rPr>
              <w:t>ż</w:t>
            </w:r>
            <w:r>
              <w:rPr>
                <w:rFonts w:ascii="Calibri" w:hAnsi="Calibri"/>
                <w:sz w:val="20"/>
                <w:szCs w:val="22"/>
              </w:rPr>
              <w:t xml:space="preserve">ar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66828" w14:textId="6A73705E" w:rsidR="00F4581A" w:rsidRDefault="00FF616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6A744" w14:textId="77777777" w:rsidR="00F4581A" w:rsidRDefault="00F4581A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BA249" w14:textId="161C91D4" w:rsidR="00F4581A" w:rsidRDefault="00FF616B" w:rsidP="00103998">
            <w:pPr>
              <w:spacing w:line="259" w:lineRule="auto"/>
              <w:ind w:right="36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2"/>
              </w:rPr>
              <w:t>CZĘŚĆ</w:t>
            </w:r>
            <w:r>
              <w:rPr>
                <w:rFonts w:ascii="Calibri" w:hAnsi="Calibri"/>
                <w:sz w:val="20"/>
                <w:szCs w:val="22"/>
              </w:rPr>
              <w:t xml:space="preserve"> </w:t>
            </w:r>
            <w:r w:rsidR="00F4581A">
              <w:rPr>
                <w:rFonts w:ascii="Calibri" w:hAnsi="Calibri"/>
                <w:sz w:val="20"/>
                <w:szCs w:val="22"/>
              </w:rPr>
              <w:t>III - 5</w:t>
            </w:r>
            <w:r w:rsidR="00F4581A">
              <w:rPr>
                <w:sz w:val="20"/>
                <w:szCs w:val="22"/>
              </w:rPr>
              <w:t xml:space="preserve"> </w:t>
            </w:r>
          </w:p>
        </w:tc>
      </w:tr>
      <w:tr w:rsidR="00F4581A" w14:paraId="35CF5D92" w14:textId="77777777" w:rsidTr="00103998">
        <w:trPr>
          <w:trHeight w:val="337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2681C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11.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0DB35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Wybuch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63C59" w14:textId="77777777" w:rsidR="00F4581A" w:rsidRDefault="00F4581A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5EFBC" w14:textId="69AAA3E2" w:rsidR="00F4581A" w:rsidRDefault="00FF616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ACB20" w14:textId="3687A5D4" w:rsidR="00F4581A" w:rsidRDefault="00FF616B" w:rsidP="00103998">
            <w:pPr>
              <w:spacing w:line="259" w:lineRule="auto"/>
              <w:ind w:right="36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2"/>
              </w:rPr>
              <w:t>CZĘŚĆ</w:t>
            </w:r>
            <w:r>
              <w:rPr>
                <w:rFonts w:ascii="Calibri" w:hAnsi="Calibri"/>
                <w:sz w:val="20"/>
                <w:szCs w:val="22"/>
              </w:rPr>
              <w:t xml:space="preserve"> </w:t>
            </w:r>
            <w:r w:rsidR="00F4581A">
              <w:rPr>
                <w:rFonts w:ascii="Calibri" w:hAnsi="Calibri"/>
                <w:sz w:val="20"/>
                <w:szCs w:val="22"/>
              </w:rPr>
              <w:t>III - 6</w:t>
            </w:r>
            <w:r w:rsidR="00F4581A">
              <w:rPr>
                <w:sz w:val="20"/>
                <w:szCs w:val="22"/>
              </w:rPr>
              <w:t xml:space="preserve"> </w:t>
            </w:r>
          </w:p>
        </w:tc>
      </w:tr>
      <w:tr w:rsidR="00F4581A" w14:paraId="3C5EC9DC" w14:textId="77777777" w:rsidTr="00103998">
        <w:trPr>
          <w:trHeight w:val="174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6F4586CC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4"/>
                <w:szCs w:val="22"/>
              </w:rPr>
              <w:t xml:space="preserve">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59513B5D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4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C5F5759" w14:textId="77777777" w:rsidR="00F4581A" w:rsidRDefault="00F4581A" w:rsidP="00103998">
            <w:pPr>
              <w:spacing w:line="259" w:lineRule="auto"/>
              <w:ind w:left="1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0A6AEC7" w14:textId="77777777" w:rsidR="00F4581A" w:rsidRDefault="00F4581A" w:rsidP="00103998">
            <w:pPr>
              <w:spacing w:line="259" w:lineRule="auto"/>
              <w:ind w:left="1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658BB9AB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4"/>
                <w:szCs w:val="22"/>
              </w:rPr>
              <w:t xml:space="preserve"> </w:t>
            </w:r>
          </w:p>
        </w:tc>
      </w:tr>
      <w:tr w:rsidR="00F4581A" w14:paraId="072175B9" w14:textId="77777777" w:rsidTr="00103998">
        <w:trPr>
          <w:trHeight w:val="337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2D69D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12.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008C6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Substancje chemiczne (w tym py</w:t>
            </w:r>
            <w:r>
              <w:rPr>
                <w:rFonts w:ascii="Arial" w:eastAsia="Arial" w:hAnsi="Arial" w:cs="Arial"/>
                <w:sz w:val="20"/>
                <w:szCs w:val="22"/>
              </w:rPr>
              <w:t>ł</w:t>
            </w:r>
            <w:r>
              <w:rPr>
                <w:rFonts w:ascii="Calibri" w:hAnsi="Calibri"/>
                <w:sz w:val="20"/>
                <w:szCs w:val="22"/>
              </w:rPr>
              <w:t xml:space="preserve">y) w powietrzu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D4F32" w14:textId="77777777" w:rsidR="00F4581A" w:rsidRDefault="00F4581A" w:rsidP="00103998">
            <w:pPr>
              <w:spacing w:line="259" w:lineRule="auto"/>
              <w:ind w:left="42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42501" w14:textId="525DF7DB" w:rsidR="00F4581A" w:rsidRDefault="00FF616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C6A29" w14:textId="5D4703AC" w:rsidR="00F4581A" w:rsidRDefault="00FF616B" w:rsidP="00103998">
            <w:pPr>
              <w:spacing w:line="259" w:lineRule="auto"/>
              <w:ind w:right="35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2"/>
              </w:rPr>
              <w:t>CZĘŚĆ</w:t>
            </w:r>
            <w:r>
              <w:rPr>
                <w:rFonts w:ascii="Calibri" w:hAnsi="Calibri"/>
                <w:sz w:val="20"/>
                <w:szCs w:val="22"/>
              </w:rPr>
              <w:t xml:space="preserve"> </w:t>
            </w:r>
            <w:r w:rsidR="00F4581A">
              <w:rPr>
                <w:rFonts w:ascii="Calibri" w:hAnsi="Calibri"/>
                <w:sz w:val="20"/>
                <w:szCs w:val="22"/>
              </w:rPr>
              <w:t xml:space="preserve">III - 7 </w:t>
            </w:r>
          </w:p>
        </w:tc>
      </w:tr>
      <w:tr w:rsidR="00F4581A" w14:paraId="1B7303E7" w14:textId="77777777" w:rsidTr="00103998">
        <w:trPr>
          <w:trHeight w:val="336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DF0FB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13.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29E8F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Ha</w:t>
            </w:r>
            <w:r>
              <w:rPr>
                <w:rFonts w:ascii="Arial" w:eastAsia="Arial" w:hAnsi="Arial" w:cs="Arial"/>
                <w:sz w:val="20"/>
                <w:szCs w:val="22"/>
              </w:rPr>
              <w:t>ł</w:t>
            </w:r>
            <w:r>
              <w:rPr>
                <w:rFonts w:ascii="Calibri" w:hAnsi="Calibri"/>
                <w:sz w:val="20"/>
                <w:szCs w:val="22"/>
              </w:rPr>
              <w:t xml:space="preserve">as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99178" w14:textId="79FA75D4" w:rsidR="00F4581A" w:rsidRDefault="00FF616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E60F1" w14:textId="77777777" w:rsidR="00F4581A" w:rsidRDefault="00F4581A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9C7CE" w14:textId="28904E77" w:rsidR="00F4581A" w:rsidRDefault="00FF616B" w:rsidP="00103998">
            <w:pPr>
              <w:spacing w:line="259" w:lineRule="auto"/>
              <w:ind w:right="35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2"/>
              </w:rPr>
              <w:t>CZĘŚĆ</w:t>
            </w:r>
            <w:r>
              <w:rPr>
                <w:rFonts w:ascii="Calibri" w:hAnsi="Calibri"/>
                <w:sz w:val="20"/>
                <w:szCs w:val="22"/>
              </w:rPr>
              <w:t xml:space="preserve"> </w:t>
            </w:r>
            <w:r w:rsidR="00F4581A">
              <w:rPr>
                <w:rFonts w:ascii="Calibri" w:hAnsi="Calibri"/>
                <w:sz w:val="20"/>
                <w:szCs w:val="22"/>
              </w:rPr>
              <w:t xml:space="preserve">III - 8 </w:t>
            </w:r>
          </w:p>
        </w:tc>
      </w:tr>
      <w:tr w:rsidR="00F4581A" w14:paraId="032A349C" w14:textId="77777777" w:rsidTr="00103998">
        <w:trPr>
          <w:trHeight w:val="336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97522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14.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F6661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Drgania miejscowe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76696" w14:textId="77777777" w:rsidR="00F4581A" w:rsidRDefault="00F4581A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7700A" w14:textId="18874E17" w:rsidR="00F4581A" w:rsidRDefault="00FF616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230E3" w14:textId="47D20C1A" w:rsidR="00F4581A" w:rsidRDefault="00FF616B" w:rsidP="00103998">
            <w:pPr>
              <w:spacing w:line="259" w:lineRule="auto"/>
              <w:ind w:right="36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2"/>
              </w:rPr>
              <w:t>CZĘŚĆ</w:t>
            </w:r>
            <w:r>
              <w:rPr>
                <w:rFonts w:ascii="Calibri" w:hAnsi="Calibri"/>
                <w:sz w:val="20"/>
                <w:szCs w:val="22"/>
              </w:rPr>
              <w:t xml:space="preserve"> </w:t>
            </w:r>
            <w:r w:rsidR="00F4581A">
              <w:rPr>
                <w:rFonts w:ascii="Calibri" w:hAnsi="Calibri"/>
                <w:sz w:val="20"/>
                <w:szCs w:val="22"/>
              </w:rPr>
              <w:t>III - 9</w:t>
            </w:r>
            <w:r w:rsidR="00F4581A">
              <w:rPr>
                <w:sz w:val="20"/>
                <w:szCs w:val="22"/>
              </w:rPr>
              <w:t xml:space="preserve"> </w:t>
            </w:r>
          </w:p>
        </w:tc>
      </w:tr>
      <w:tr w:rsidR="00F4581A" w14:paraId="5A860360" w14:textId="77777777" w:rsidTr="00103998">
        <w:trPr>
          <w:trHeight w:val="336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0E45F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15.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5D49E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Drgania ogólne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A87E1" w14:textId="77777777" w:rsidR="00F4581A" w:rsidRDefault="00F4581A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BA498" w14:textId="19CB7670" w:rsidR="00F4581A" w:rsidRDefault="00FF616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63D99" w14:textId="1299202C" w:rsidR="00F4581A" w:rsidRDefault="00FF616B" w:rsidP="00103998">
            <w:pPr>
              <w:spacing w:line="259" w:lineRule="auto"/>
              <w:ind w:right="36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2"/>
              </w:rPr>
              <w:t>CZĘŚĆ</w:t>
            </w:r>
            <w:r>
              <w:rPr>
                <w:rFonts w:ascii="Calibri" w:hAnsi="Calibri"/>
                <w:sz w:val="20"/>
                <w:szCs w:val="22"/>
              </w:rPr>
              <w:t xml:space="preserve"> </w:t>
            </w:r>
            <w:r w:rsidR="00F4581A">
              <w:rPr>
                <w:rFonts w:ascii="Calibri" w:hAnsi="Calibri"/>
                <w:sz w:val="20"/>
                <w:szCs w:val="22"/>
              </w:rPr>
              <w:t>III - 9</w:t>
            </w:r>
            <w:r w:rsidR="00F4581A">
              <w:rPr>
                <w:sz w:val="20"/>
                <w:szCs w:val="22"/>
              </w:rPr>
              <w:t xml:space="preserve"> </w:t>
            </w:r>
          </w:p>
        </w:tc>
      </w:tr>
      <w:tr w:rsidR="00F4581A" w14:paraId="71DD29DE" w14:textId="77777777" w:rsidTr="00103998">
        <w:trPr>
          <w:trHeight w:val="337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C702F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16.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8B402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Nieprawid</w:t>
            </w:r>
            <w:r>
              <w:rPr>
                <w:rFonts w:ascii="Arial" w:eastAsia="Arial" w:hAnsi="Arial" w:cs="Arial"/>
                <w:sz w:val="20"/>
                <w:szCs w:val="22"/>
              </w:rPr>
              <w:t>ł</w:t>
            </w:r>
            <w:r>
              <w:rPr>
                <w:rFonts w:ascii="Calibri" w:hAnsi="Calibri"/>
                <w:sz w:val="20"/>
                <w:szCs w:val="22"/>
              </w:rPr>
              <w:t>owe o</w:t>
            </w:r>
            <w:r>
              <w:rPr>
                <w:rFonts w:ascii="Arial" w:eastAsia="Arial" w:hAnsi="Arial" w:cs="Arial"/>
                <w:sz w:val="20"/>
                <w:szCs w:val="22"/>
              </w:rPr>
              <w:t>ś</w:t>
            </w:r>
            <w:r>
              <w:rPr>
                <w:rFonts w:ascii="Calibri" w:hAnsi="Calibri"/>
                <w:sz w:val="20"/>
                <w:szCs w:val="22"/>
              </w:rPr>
              <w:t xml:space="preserve">wietlenie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E9103" w14:textId="2D8B755D" w:rsidR="00F4581A" w:rsidRDefault="00FF616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DE339" w14:textId="77777777" w:rsidR="00F4581A" w:rsidRDefault="00F4581A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2F851" w14:textId="285FCD03" w:rsidR="00F4581A" w:rsidRDefault="00FF616B" w:rsidP="00103998">
            <w:pPr>
              <w:spacing w:line="259" w:lineRule="auto"/>
              <w:ind w:right="35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2"/>
              </w:rPr>
              <w:t>CZĘŚĆ</w:t>
            </w:r>
            <w:r>
              <w:rPr>
                <w:rFonts w:ascii="Calibri" w:hAnsi="Calibri"/>
                <w:sz w:val="20"/>
                <w:szCs w:val="22"/>
              </w:rPr>
              <w:t xml:space="preserve"> </w:t>
            </w:r>
            <w:r w:rsidR="00F4581A">
              <w:rPr>
                <w:rFonts w:ascii="Calibri" w:hAnsi="Calibri"/>
                <w:sz w:val="20"/>
                <w:szCs w:val="22"/>
              </w:rPr>
              <w:t>III - 10</w:t>
            </w:r>
            <w:r w:rsidR="00F4581A">
              <w:rPr>
                <w:sz w:val="20"/>
                <w:szCs w:val="22"/>
              </w:rPr>
              <w:t xml:space="preserve"> </w:t>
            </w:r>
          </w:p>
        </w:tc>
      </w:tr>
      <w:tr w:rsidR="00F4581A" w14:paraId="65F09DBB" w14:textId="77777777" w:rsidTr="00103998">
        <w:trPr>
          <w:trHeight w:val="335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C1FCF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17.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D3346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Promieniowanie UV, podczerwone, laserowe, mikrofale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4CD90" w14:textId="5A223FFC" w:rsidR="00F4581A" w:rsidRDefault="00FF616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ECB94" w14:textId="77777777" w:rsidR="00F4581A" w:rsidRDefault="00F4581A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2404C46F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 </w:t>
            </w:r>
          </w:p>
        </w:tc>
      </w:tr>
      <w:tr w:rsidR="00F4581A" w14:paraId="6757B659" w14:textId="77777777" w:rsidTr="00103998">
        <w:trPr>
          <w:trHeight w:val="336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FECBE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18.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A1EBF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Pola elektromagnetyczne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A6A8A" w14:textId="77777777" w:rsidR="00F4581A" w:rsidRDefault="00F4581A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1236" w14:textId="6EFD8029" w:rsidR="00F4581A" w:rsidRDefault="00FF616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52D598E7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 </w:t>
            </w:r>
          </w:p>
        </w:tc>
      </w:tr>
      <w:tr w:rsidR="00F4581A" w14:paraId="391FBFA8" w14:textId="77777777" w:rsidTr="00103998">
        <w:trPr>
          <w:trHeight w:val="336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B6BC5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19.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22C93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Zimny lub gor</w:t>
            </w:r>
            <w:r>
              <w:rPr>
                <w:rFonts w:ascii="Arial" w:eastAsia="Arial" w:hAnsi="Arial" w:cs="Arial"/>
                <w:sz w:val="20"/>
                <w:szCs w:val="22"/>
              </w:rPr>
              <w:t>ą</w:t>
            </w:r>
            <w:r>
              <w:rPr>
                <w:rFonts w:ascii="Calibri" w:hAnsi="Calibri"/>
                <w:sz w:val="20"/>
                <w:szCs w:val="22"/>
              </w:rPr>
              <w:t xml:space="preserve">cy mikroklimat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4CC3B" w14:textId="77777777" w:rsidR="00F4581A" w:rsidRDefault="00F4581A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BE28E" w14:textId="0E2A8807" w:rsidR="00F4581A" w:rsidRDefault="00FF616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099F2374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 </w:t>
            </w:r>
          </w:p>
        </w:tc>
      </w:tr>
      <w:tr w:rsidR="00F4581A" w14:paraId="1F3E88F5" w14:textId="77777777" w:rsidTr="00103998">
        <w:trPr>
          <w:trHeight w:val="336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85172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20.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94BD8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R</w:t>
            </w:r>
            <w:r>
              <w:rPr>
                <w:rFonts w:ascii="Arial" w:eastAsia="Arial" w:hAnsi="Arial" w:cs="Arial"/>
                <w:sz w:val="20"/>
                <w:szCs w:val="22"/>
              </w:rPr>
              <w:t>ę</w:t>
            </w:r>
            <w:r>
              <w:rPr>
                <w:rFonts w:ascii="Calibri" w:hAnsi="Calibri"/>
                <w:sz w:val="20"/>
                <w:szCs w:val="22"/>
              </w:rPr>
              <w:t>czne przenoszenie ci</w:t>
            </w:r>
            <w:r>
              <w:rPr>
                <w:rFonts w:ascii="Arial" w:eastAsia="Arial" w:hAnsi="Arial" w:cs="Arial"/>
                <w:sz w:val="20"/>
                <w:szCs w:val="22"/>
              </w:rPr>
              <w:t>ęż</w:t>
            </w:r>
            <w:r>
              <w:rPr>
                <w:rFonts w:ascii="Calibri" w:hAnsi="Calibri"/>
                <w:sz w:val="20"/>
                <w:szCs w:val="22"/>
              </w:rPr>
              <w:t xml:space="preserve">arów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F779C" w14:textId="77777777" w:rsidR="00F4581A" w:rsidRDefault="00F4581A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C62DB" w14:textId="10B13403" w:rsidR="00F4581A" w:rsidRDefault="00FF616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5E593476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 </w:t>
            </w:r>
          </w:p>
        </w:tc>
      </w:tr>
      <w:tr w:rsidR="00F4581A" w14:paraId="571D1A0B" w14:textId="77777777" w:rsidTr="00103998">
        <w:trPr>
          <w:trHeight w:val="336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DCAC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21.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678C3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Praca wymagaj</w:t>
            </w:r>
            <w:r>
              <w:rPr>
                <w:rFonts w:ascii="Arial" w:eastAsia="Arial" w:hAnsi="Arial" w:cs="Arial"/>
                <w:sz w:val="20"/>
                <w:szCs w:val="22"/>
              </w:rPr>
              <w:t>ą</w:t>
            </w:r>
            <w:r>
              <w:rPr>
                <w:rFonts w:ascii="Calibri" w:hAnsi="Calibri"/>
                <w:sz w:val="20"/>
                <w:szCs w:val="22"/>
              </w:rPr>
              <w:t xml:space="preserve">ce niewygodnej lub wymuszonej pozycji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3DF94" w14:textId="46FCCE04" w:rsidR="00F4581A" w:rsidRDefault="00515DD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50BA7" w14:textId="6B784445" w:rsidR="00F4581A" w:rsidRDefault="00F4581A" w:rsidP="00103998">
            <w:pPr>
              <w:spacing w:line="259" w:lineRule="auto"/>
              <w:ind w:left="128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89CEC2C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 </w:t>
            </w:r>
          </w:p>
        </w:tc>
      </w:tr>
      <w:tr w:rsidR="00F4581A" w14:paraId="6820C912" w14:textId="77777777" w:rsidTr="00103998">
        <w:trPr>
          <w:trHeight w:val="176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27CEB78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4"/>
                <w:szCs w:val="22"/>
              </w:rPr>
              <w:t xml:space="preserve">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5D621B68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4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7C24332" w14:textId="77777777" w:rsidR="00F4581A" w:rsidRDefault="00F4581A" w:rsidP="00103998">
            <w:pPr>
              <w:spacing w:line="259" w:lineRule="auto"/>
              <w:ind w:left="1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298838C" w14:textId="77777777" w:rsidR="00F4581A" w:rsidRDefault="00F4581A" w:rsidP="00103998">
            <w:pPr>
              <w:spacing w:line="259" w:lineRule="auto"/>
              <w:ind w:left="1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7FFB560A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4"/>
                <w:szCs w:val="22"/>
              </w:rPr>
              <w:t xml:space="preserve"> </w:t>
            </w:r>
          </w:p>
        </w:tc>
      </w:tr>
      <w:tr w:rsidR="00F4581A" w14:paraId="00004C39" w14:textId="77777777" w:rsidTr="00103998">
        <w:trPr>
          <w:trHeight w:val="305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EB917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22.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F835E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Zagro</w:t>
            </w:r>
            <w:r>
              <w:rPr>
                <w:rFonts w:ascii="Arial" w:eastAsia="Arial" w:hAnsi="Arial" w:cs="Arial"/>
                <w:sz w:val="20"/>
                <w:szCs w:val="22"/>
              </w:rPr>
              <w:t>ż</w:t>
            </w:r>
            <w:r>
              <w:rPr>
                <w:rFonts w:ascii="Calibri" w:hAnsi="Calibri"/>
                <w:sz w:val="20"/>
                <w:szCs w:val="22"/>
              </w:rPr>
              <w:t>enia biologiczne (wirusy, paso</w:t>
            </w:r>
            <w:r>
              <w:rPr>
                <w:rFonts w:ascii="Arial" w:eastAsia="Arial" w:hAnsi="Arial" w:cs="Arial"/>
                <w:sz w:val="20"/>
                <w:szCs w:val="22"/>
              </w:rPr>
              <w:t>ż</w:t>
            </w:r>
            <w:r>
              <w:rPr>
                <w:rFonts w:ascii="Calibri" w:hAnsi="Calibri"/>
                <w:sz w:val="20"/>
                <w:szCs w:val="22"/>
              </w:rPr>
              <w:t xml:space="preserve">yty, grzyby, bakterie)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F8916" w14:textId="77777777" w:rsidR="00F4581A" w:rsidRDefault="00F4581A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AE5F5" w14:textId="1C35D84F" w:rsidR="00F4581A" w:rsidRDefault="00FF616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F14E776" w14:textId="77777777" w:rsidR="00F4581A" w:rsidRDefault="00F4581A" w:rsidP="00103998">
            <w:pPr>
              <w:spacing w:line="259" w:lineRule="auto"/>
              <w:ind w:left="2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2"/>
              </w:rPr>
              <w:t xml:space="preserve"> </w:t>
            </w:r>
          </w:p>
        </w:tc>
      </w:tr>
      <w:tr w:rsidR="00F4581A" w14:paraId="620C78E8" w14:textId="77777777" w:rsidTr="00103998">
        <w:trPr>
          <w:trHeight w:val="176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2678DC95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4"/>
                <w:szCs w:val="22"/>
              </w:rPr>
              <w:t xml:space="preserve">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05B30A9D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4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40AAD911" w14:textId="77777777" w:rsidR="00F4581A" w:rsidRDefault="00F4581A" w:rsidP="00103998">
            <w:pPr>
              <w:spacing w:line="259" w:lineRule="auto"/>
              <w:ind w:left="1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75562535" w14:textId="77777777" w:rsidR="00F4581A" w:rsidRDefault="00F4581A" w:rsidP="00103998">
            <w:pPr>
              <w:spacing w:line="259" w:lineRule="auto"/>
              <w:ind w:left="1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04DE5FC3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4"/>
                <w:szCs w:val="22"/>
              </w:rPr>
              <w:t xml:space="preserve"> </w:t>
            </w:r>
          </w:p>
        </w:tc>
      </w:tr>
      <w:tr w:rsidR="00F4581A" w14:paraId="44F0CAED" w14:textId="77777777" w:rsidTr="00103998">
        <w:trPr>
          <w:trHeight w:val="304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7378C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23.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AB27A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Stres, przemoc w pracy i mobbing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DCA23" w14:textId="58B80C37" w:rsidR="00F4581A" w:rsidRDefault="00FF616B" w:rsidP="00103998">
            <w:pPr>
              <w:spacing w:line="259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0760F" w14:textId="77777777" w:rsidR="00F4581A" w:rsidRDefault="00F4581A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31CDF305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 </w:t>
            </w:r>
          </w:p>
        </w:tc>
      </w:tr>
      <w:tr w:rsidR="00F4581A" w14:paraId="47A7CBDC" w14:textId="77777777" w:rsidTr="00103998">
        <w:trPr>
          <w:trHeight w:val="287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5C435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5047D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A0415" w14:textId="77777777" w:rsidR="00F4581A" w:rsidRDefault="00F4581A" w:rsidP="00103998">
            <w:pPr>
              <w:spacing w:line="259" w:lineRule="auto"/>
              <w:ind w:left="24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B56D8" w14:textId="77777777" w:rsidR="00F4581A" w:rsidRDefault="00F4581A" w:rsidP="00103998">
            <w:pPr>
              <w:spacing w:line="259" w:lineRule="auto"/>
              <w:ind w:left="24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F85AA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 </w:t>
            </w:r>
          </w:p>
        </w:tc>
      </w:tr>
      <w:tr w:rsidR="00F4581A" w14:paraId="074AFF08" w14:textId="77777777" w:rsidTr="00103998">
        <w:trPr>
          <w:trHeight w:val="286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48F91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2"/>
              </w:rPr>
              <w:t xml:space="preserve">24.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45C94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Inne: prosz</w:t>
            </w:r>
            <w:r>
              <w:rPr>
                <w:rFonts w:ascii="Arial" w:eastAsia="Arial" w:hAnsi="Arial" w:cs="Arial"/>
                <w:sz w:val="20"/>
                <w:szCs w:val="22"/>
              </w:rPr>
              <w:t>ę</w:t>
            </w:r>
            <w:r>
              <w:rPr>
                <w:rFonts w:ascii="Calibri" w:hAnsi="Calibri"/>
                <w:sz w:val="20"/>
                <w:szCs w:val="22"/>
              </w:rPr>
              <w:t xml:space="preserve"> okre</w:t>
            </w:r>
            <w:r>
              <w:rPr>
                <w:rFonts w:ascii="Arial" w:eastAsia="Arial" w:hAnsi="Arial" w:cs="Arial"/>
                <w:sz w:val="20"/>
                <w:szCs w:val="22"/>
              </w:rPr>
              <w:t>ś</w:t>
            </w:r>
            <w:r>
              <w:rPr>
                <w:rFonts w:ascii="Calibri" w:hAnsi="Calibri"/>
                <w:sz w:val="20"/>
                <w:szCs w:val="22"/>
              </w:rPr>
              <w:t>li</w:t>
            </w:r>
            <w:r>
              <w:rPr>
                <w:rFonts w:ascii="Arial" w:eastAsia="Arial" w:hAnsi="Arial" w:cs="Arial"/>
                <w:sz w:val="20"/>
                <w:szCs w:val="22"/>
              </w:rPr>
              <w:t>ć</w:t>
            </w:r>
            <w:r>
              <w:rPr>
                <w:rFonts w:ascii="Calibri" w:hAnsi="Calibri"/>
                <w:sz w:val="20"/>
                <w:szCs w:val="22"/>
              </w:rPr>
              <w:t xml:space="preserve"> jaki i zaznaczy</w:t>
            </w:r>
            <w:r>
              <w:rPr>
                <w:rFonts w:ascii="Arial" w:eastAsia="Arial" w:hAnsi="Arial" w:cs="Arial"/>
                <w:sz w:val="20"/>
                <w:szCs w:val="22"/>
              </w:rPr>
              <w:t>ć</w:t>
            </w:r>
            <w:r>
              <w:rPr>
                <w:rFonts w:ascii="Calibri" w:hAnsi="Calibri"/>
                <w:sz w:val="20"/>
                <w:szCs w:val="22"/>
              </w:rPr>
              <w:t xml:space="preserve"> “TAK”: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08EBB" w14:textId="77777777" w:rsidR="00F4581A" w:rsidRDefault="00F4581A" w:rsidP="00103998">
            <w:pPr>
              <w:spacing w:line="259" w:lineRule="auto"/>
              <w:ind w:left="24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0642A" w14:textId="77777777" w:rsidR="00F4581A" w:rsidRDefault="00F4581A" w:rsidP="00103998">
            <w:pPr>
              <w:spacing w:line="259" w:lineRule="auto"/>
              <w:ind w:left="24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F7CFE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 </w:t>
            </w:r>
          </w:p>
        </w:tc>
      </w:tr>
      <w:tr w:rsidR="00F4581A" w14:paraId="79D2F374" w14:textId="77777777" w:rsidTr="00103998">
        <w:trPr>
          <w:trHeight w:val="306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698D1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16BA2" w14:textId="0B6A27DA" w:rsidR="00F4581A" w:rsidRDefault="00BD5E4F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Nadwyrężenie wzroku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AFA4C" w14:textId="33E00BCC" w:rsidR="00F4581A" w:rsidRDefault="00BD5E4F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10448" w14:textId="77777777" w:rsidR="00F4581A" w:rsidRDefault="00F4581A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E33B7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 </w:t>
            </w:r>
          </w:p>
        </w:tc>
      </w:tr>
      <w:tr w:rsidR="00F4581A" w14:paraId="1AB89B3E" w14:textId="77777777" w:rsidTr="00103998">
        <w:trPr>
          <w:trHeight w:val="305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D2B2A3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BD6AE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……………………………………….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7A549" w14:textId="77777777" w:rsidR="00F4581A" w:rsidRDefault="00F4581A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C8D5B" w14:textId="77777777" w:rsidR="00F4581A" w:rsidRDefault="00F4581A" w:rsidP="00103998">
            <w:pPr>
              <w:spacing w:line="259" w:lineRule="auto"/>
              <w:ind w:left="128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79980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 </w:t>
            </w:r>
          </w:p>
        </w:tc>
      </w:tr>
      <w:tr w:rsidR="00F4581A" w14:paraId="63A1F15C" w14:textId="77777777" w:rsidTr="00103998">
        <w:trPr>
          <w:trHeight w:val="305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867E6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6BC3F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……………………………………….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0809E" w14:textId="77777777" w:rsidR="00F4581A" w:rsidRDefault="00F4581A" w:rsidP="00103998">
            <w:pPr>
              <w:spacing w:line="259" w:lineRule="auto"/>
              <w:ind w:left="128"/>
              <w:rPr>
                <w:rFonts w:ascii="Calibri" w:hAnsi="Calibri"/>
                <w:sz w:val="22"/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3564" w14:textId="77777777" w:rsidR="00F4581A" w:rsidRDefault="00F4581A" w:rsidP="00103998">
            <w:pPr>
              <w:spacing w:line="259" w:lineRule="auto"/>
              <w:ind w:left="128"/>
              <w:rPr>
                <w:rFonts w:ascii="Calibri" w:hAnsi="Calibri"/>
                <w:sz w:val="22"/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4313E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 </w:t>
            </w:r>
          </w:p>
        </w:tc>
      </w:tr>
      <w:tr w:rsidR="00F4581A" w14:paraId="7C102A53" w14:textId="77777777" w:rsidTr="00103998">
        <w:trPr>
          <w:trHeight w:val="306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54E75" w14:textId="77777777" w:rsidR="00F4581A" w:rsidRDefault="00F4581A" w:rsidP="00103998">
            <w:pPr>
              <w:spacing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 </w:t>
            </w:r>
          </w:p>
        </w:tc>
        <w:tc>
          <w:tcPr>
            <w:tcW w:w="6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FB7E6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……………………………………….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E9A6B" w14:textId="77777777" w:rsidR="00F4581A" w:rsidRDefault="00F4581A" w:rsidP="00103998">
            <w:pPr>
              <w:spacing w:line="259" w:lineRule="auto"/>
              <w:ind w:left="128"/>
              <w:rPr>
                <w:rFonts w:ascii="Calibri" w:hAnsi="Calibri"/>
                <w:sz w:val="22"/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6C6A0" w14:textId="77777777" w:rsidR="00F4581A" w:rsidRDefault="00F4581A" w:rsidP="00103998">
            <w:pPr>
              <w:spacing w:line="259" w:lineRule="auto"/>
              <w:ind w:left="128"/>
              <w:rPr>
                <w:rFonts w:ascii="Calibri" w:hAnsi="Calibri"/>
                <w:sz w:val="22"/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EB41A" w14:textId="77777777" w:rsidR="00F4581A" w:rsidRDefault="00F4581A" w:rsidP="00103998">
            <w:pPr>
              <w:spacing w:line="259" w:lineRule="auto"/>
              <w:ind w:left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 xml:space="preserve"> </w:t>
            </w:r>
          </w:p>
        </w:tc>
      </w:tr>
    </w:tbl>
    <w:p w14:paraId="0702ECCD" w14:textId="7B7E65B1" w:rsidR="003631CB" w:rsidRDefault="003631CB" w:rsidP="00FC7F40">
      <w:pPr>
        <w:spacing w:line="360" w:lineRule="auto"/>
        <w:rPr>
          <w:rFonts w:ascii="Arial" w:hAnsi="Arial" w:cs="Arial"/>
        </w:rPr>
      </w:pPr>
    </w:p>
    <w:p w14:paraId="4CF44368" w14:textId="7AEBF49A" w:rsidR="00BD5E4F" w:rsidRDefault="00BD5E4F" w:rsidP="00BD5E4F">
      <w:pPr>
        <w:pStyle w:val="Nagwek1"/>
      </w:pPr>
      <w:r>
        <w:t>Ocena ryzyka dla zagrożeń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715"/>
        <w:gridCol w:w="1477"/>
        <w:gridCol w:w="2302"/>
      </w:tblGrid>
      <w:tr w:rsidR="00BD5E4F" w14:paraId="3B7A9AFE" w14:textId="77777777" w:rsidTr="00BD5E4F">
        <w:trPr>
          <w:jc w:val="center"/>
        </w:trPr>
        <w:tc>
          <w:tcPr>
            <w:tcW w:w="3794" w:type="dxa"/>
            <w:shd w:val="clear" w:color="auto" w:fill="auto"/>
          </w:tcPr>
          <w:p w14:paraId="474536A2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Zagrożenie</w:t>
            </w:r>
          </w:p>
        </w:tc>
        <w:tc>
          <w:tcPr>
            <w:tcW w:w="1715" w:type="dxa"/>
            <w:shd w:val="clear" w:color="auto" w:fill="auto"/>
          </w:tcPr>
          <w:p w14:paraId="454DB21A" w14:textId="14E3C25D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Prawdopo</w:t>
            </w: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r w:rsidRPr="00BD5E4F">
              <w:rPr>
                <w:rFonts w:ascii="Arial" w:hAnsi="Arial" w:cs="Arial"/>
                <w:sz w:val="28"/>
                <w:szCs w:val="28"/>
              </w:rPr>
              <w:t>dobieństwo</w:t>
            </w:r>
          </w:p>
        </w:tc>
        <w:tc>
          <w:tcPr>
            <w:tcW w:w="1477" w:type="dxa"/>
            <w:shd w:val="clear" w:color="auto" w:fill="auto"/>
          </w:tcPr>
          <w:p w14:paraId="50B673B3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Ciężkość następstw</w:t>
            </w:r>
          </w:p>
        </w:tc>
        <w:tc>
          <w:tcPr>
            <w:tcW w:w="2302" w:type="dxa"/>
            <w:shd w:val="clear" w:color="auto" w:fill="auto"/>
          </w:tcPr>
          <w:p w14:paraId="02817538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Ryzyko</w:t>
            </w:r>
          </w:p>
        </w:tc>
      </w:tr>
      <w:tr w:rsidR="00BD5E4F" w14:paraId="4EEB6A07" w14:textId="77777777" w:rsidTr="00BD5E4F">
        <w:trPr>
          <w:jc w:val="center"/>
        </w:trPr>
        <w:tc>
          <w:tcPr>
            <w:tcW w:w="3794" w:type="dxa"/>
            <w:shd w:val="clear" w:color="auto" w:fill="auto"/>
          </w:tcPr>
          <w:p w14:paraId="6998DE36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Pr</w:t>
            </w:r>
            <w:r w:rsidRPr="00BD5E4F">
              <w:rPr>
                <w:rFonts w:ascii="Arial" w:eastAsia="Arial" w:hAnsi="Arial" w:cs="Arial"/>
                <w:sz w:val="28"/>
                <w:szCs w:val="28"/>
              </w:rPr>
              <w:t>ą</w:t>
            </w:r>
            <w:r w:rsidRPr="00BD5E4F">
              <w:rPr>
                <w:rFonts w:ascii="Arial" w:hAnsi="Arial" w:cs="Arial"/>
                <w:sz w:val="28"/>
                <w:szCs w:val="28"/>
              </w:rPr>
              <w:t>d elektryczny</w:t>
            </w:r>
          </w:p>
        </w:tc>
        <w:tc>
          <w:tcPr>
            <w:tcW w:w="1715" w:type="dxa"/>
            <w:shd w:val="clear" w:color="auto" w:fill="auto"/>
          </w:tcPr>
          <w:p w14:paraId="2891A997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Małe</w:t>
            </w:r>
          </w:p>
        </w:tc>
        <w:tc>
          <w:tcPr>
            <w:tcW w:w="1477" w:type="dxa"/>
            <w:shd w:val="clear" w:color="auto" w:fill="auto"/>
          </w:tcPr>
          <w:p w14:paraId="7723D5E0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Duża</w:t>
            </w:r>
          </w:p>
        </w:tc>
        <w:tc>
          <w:tcPr>
            <w:tcW w:w="2302" w:type="dxa"/>
            <w:shd w:val="clear" w:color="auto" w:fill="auto"/>
          </w:tcPr>
          <w:p w14:paraId="34D0F247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Duże - niedopuszczalne</w:t>
            </w:r>
          </w:p>
        </w:tc>
      </w:tr>
      <w:tr w:rsidR="00BD5E4F" w14:paraId="6C4A3AFC" w14:textId="77777777" w:rsidTr="00BD5E4F">
        <w:trPr>
          <w:jc w:val="center"/>
        </w:trPr>
        <w:tc>
          <w:tcPr>
            <w:tcW w:w="3794" w:type="dxa"/>
            <w:shd w:val="clear" w:color="auto" w:fill="auto"/>
          </w:tcPr>
          <w:p w14:paraId="384F7F63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Po</w:t>
            </w:r>
            <w:r w:rsidRPr="00BD5E4F">
              <w:rPr>
                <w:rFonts w:ascii="Arial" w:eastAsia="Arial" w:hAnsi="Arial" w:cs="Arial"/>
                <w:sz w:val="28"/>
                <w:szCs w:val="28"/>
              </w:rPr>
              <w:t>ż</w:t>
            </w:r>
            <w:r w:rsidRPr="00BD5E4F">
              <w:rPr>
                <w:rFonts w:ascii="Arial" w:hAnsi="Arial" w:cs="Arial"/>
                <w:sz w:val="28"/>
                <w:szCs w:val="28"/>
              </w:rPr>
              <w:t>ar</w:t>
            </w:r>
          </w:p>
        </w:tc>
        <w:tc>
          <w:tcPr>
            <w:tcW w:w="1715" w:type="dxa"/>
            <w:shd w:val="clear" w:color="auto" w:fill="auto"/>
          </w:tcPr>
          <w:p w14:paraId="5CD6C192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Małe</w:t>
            </w:r>
          </w:p>
        </w:tc>
        <w:tc>
          <w:tcPr>
            <w:tcW w:w="1477" w:type="dxa"/>
            <w:shd w:val="clear" w:color="auto" w:fill="auto"/>
          </w:tcPr>
          <w:p w14:paraId="35CCD841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Duża</w:t>
            </w:r>
          </w:p>
        </w:tc>
        <w:tc>
          <w:tcPr>
            <w:tcW w:w="2302" w:type="dxa"/>
            <w:shd w:val="clear" w:color="auto" w:fill="auto"/>
          </w:tcPr>
          <w:p w14:paraId="0E9103C4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Duże - niedopuszczalne</w:t>
            </w:r>
          </w:p>
        </w:tc>
      </w:tr>
      <w:tr w:rsidR="00BD5E4F" w14:paraId="5CBD6C92" w14:textId="77777777" w:rsidTr="00BD5E4F">
        <w:trPr>
          <w:jc w:val="center"/>
        </w:trPr>
        <w:tc>
          <w:tcPr>
            <w:tcW w:w="3794" w:type="dxa"/>
            <w:shd w:val="clear" w:color="auto" w:fill="auto"/>
          </w:tcPr>
          <w:p w14:paraId="76C5CC01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Ha</w:t>
            </w:r>
            <w:r w:rsidRPr="00BD5E4F">
              <w:rPr>
                <w:rFonts w:ascii="Arial" w:eastAsia="Arial" w:hAnsi="Arial" w:cs="Arial"/>
                <w:sz w:val="28"/>
                <w:szCs w:val="28"/>
              </w:rPr>
              <w:t>ł</w:t>
            </w:r>
            <w:r w:rsidRPr="00BD5E4F">
              <w:rPr>
                <w:rFonts w:ascii="Arial" w:hAnsi="Arial" w:cs="Arial"/>
                <w:sz w:val="28"/>
                <w:szCs w:val="28"/>
              </w:rPr>
              <w:t>as</w:t>
            </w:r>
          </w:p>
        </w:tc>
        <w:tc>
          <w:tcPr>
            <w:tcW w:w="1715" w:type="dxa"/>
            <w:shd w:val="clear" w:color="auto" w:fill="auto"/>
          </w:tcPr>
          <w:p w14:paraId="1D304950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Średnie</w:t>
            </w:r>
          </w:p>
        </w:tc>
        <w:tc>
          <w:tcPr>
            <w:tcW w:w="1477" w:type="dxa"/>
            <w:shd w:val="clear" w:color="auto" w:fill="auto"/>
          </w:tcPr>
          <w:p w14:paraId="60793AC8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Mała</w:t>
            </w:r>
          </w:p>
        </w:tc>
        <w:tc>
          <w:tcPr>
            <w:tcW w:w="2302" w:type="dxa"/>
            <w:shd w:val="clear" w:color="auto" w:fill="auto"/>
          </w:tcPr>
          <w:p w14:paraId="25D0F7C1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Małe - dopuszczalne</w:t>
            </w:r>
          </w:p>
        </w:tc>
      </w:tr>
      <w:tr w:rsidR="00BD5E4F" w14:paraId="10B07059" w14:textId="77777777" w:rsidTr="00BD5E4F">
        <w:trPr>
          <w:jc w:val="center"/>
        </w:trPr>
        <w:tc>
          <w:tcPr>
            <w:tcW w:w="3794" w:type="dxa"/>
            <w:shd w:val="clear" w:color="auto" w:fill="auto"/>
          </w:tcPr>
          <w:p w14:paraId="69FB057D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lastRenderedPageBreak/>
              <w:t>Nieprawid</w:t>
            </w:r>
            <w:r w:rsidRPr="00BD5E4F">
              <w:rPr>
                <w:rFonts w:ascii="Arial" w:eastAsia="Arial" w:hAnsi="Arial" w:cs="Arial"/>
                <w:sz w:val="28"/>
                <w:szCs w:val="28"/>
              </w:rPr>
              <w:t>ł</w:t>
            </w:r>
            <w:r w:rsidRPr="00BD5E4F">
              <w:rPr>
                <w:rFonts w:ascii="Arial" w:hAnsi="Arial" w:cs="Arial"/>
                <w:sz w:val="28"/>
                <w:szCs w:val="28"/>
              </w:rPr>
              <w:t>owe o</w:t>
            </w:r>
            <w:r w:rsidRPr="00BD5E4F">
              <w:rPr>
                <w:rFonts w:ascii="Arial" w:eastAsia="Arial" w:hAnsi="Arial" w:cs="Arial"/>
                <w:sz w:val="28"/>
                <w:szCs w:val="28"/>
              </w:rPr>
              <w:t>ś</w:t>
            </w:r>
            <w:r w:rsidRPr="00BD5E4F">
              <w:rPr>
                <w:rFonts w:ascii="Arial" w:hAnsi="Arial" w:cs="Arial"/>
                <w:sz w:val="28"/>
                <w:szCs w:val="28"/>
              </w:rPr>
              <w:t>wietlenie</w:t>
            </w:r>
          </w:p>
        </w:tc>
        <w:tc>
          <w:tcPr>
            <w:tcW w:w="1715" w:type="dxa"/>
            <w:shd w:val="clear" w:color="auto" w:fill="auto"/>
          </w:tcPr>
          <w:p w14:paraId="5E0E6E31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Średnie</w:t>
            </w:r>
          </w:p>
        </w:tc>
        <w:tc>
          <w:tcPr>
            <w:tcW w:w="1477" w:type="dxa"/>
            <w:shd w:val="clear" w:color="auto" w:fill="auto"/>
          </w:tcPr>
          <w:p w14:paraId="6AA62936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Średnia</w:t>
            </w:r>
          </w:p>
        </w:tc>
        <w:tc>
          <w:tcPr>
            <w:tcW w:w="2302" w:type="dxa"/>
            <w:shd w:val="clear" w:color="auto" w:fill="auto"/>
          </w:tcPr>
          <w:p w14:paraId="0387ED8A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Średnie – dopuszczalne</w:t>
            </w:r>
          </w:p>
        </w:tc>
      </w:tr>
      <w:tr w:rsidR="00BD5E4F" w14:paraId="1E16393F" w14:textId="77777777" w:rsidTr="00BD5E4F">
        <w:trPr>
          <w:jc w:val="center"/>
        </w:trPr>
        <w:tc>
          <w:tcPr>
            <w:tcW w:w="3794" w:type="dxa"/>
            <w:shd w:val="clear" w:color="auto" w:fill="auto"/>
          </w:tcPr>
          <w:p w14:paraId="5BD2B60F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Promieniowanie UV, podczerwone, laserowe, mikrofale</w:t>
            </w:r>
          </w:p>
        </w:tc>
        <w:tc>
          <w:tcPr>
            <w:tcW w:w="1715" w:type="dxa"/>
            <w:shd w:val="clear" w:color="auto" w:fill="auto"/>
          </w:tcPr>
          <w:p w14:paraId="3D9F5256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Duże</w:t>
            </w:r>
          </w:p>
        </w:tc>
        <w:tc>
          <w:tcPr>
            <w:tcW w:w="1477" w:type="dxa"/>
            <w:shd w:val="clear" w:color="auto" w:fill="auto"/>
          </w:tcPr>
          <w:p w14:paraId="242694DF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Średnia</w:t>
            </w:r>
          </w:p>
        </w:tc>
        <w:tc>
          <w:tcPr>
            <w:tcW w:w="2302" w:type="dxa"/>
            <w:shd w:val="clear" w:color="auto" w:fill="auto"/>
          </w:tcPr>
          <w:p w14:paraId="7729EA80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Średnie – dopuszczalne</w:t>
            </w:r>
          </w:p>
        </w:tc>
      </w:tr>
      <w:tr w:rsidR="00515DDB" w14:paraId="55B73E42" w14:textId="77777777" w:rsidTr="00BD5E4F">
        <w:trPr>
          <w:jc w:val="center"/>
        </w:trPr>
        <w:tc>
          <w:tcPr>
            <w:tcW w:w="3794" w:type="dxa"/>
            <w:shd w:val="clear" w:color="auto" w:fill="auto"/>
          </w:tcPr>
          <w:p w14:paraId="0C541AF4" w14:textId="4125B13A" w:rsidR="00515DDB" w:rsidRPr="00BD5E4F" w:rsidRDefault="00515DDB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15DDB">
              <w:rPr>
                <w:rFonts w:ascii="Arial" w:hAnsi="Arial" w:cs="Arial"/>
                <w:sz w:val="28"/>
                <w:szCs w:val="28"/>
              </w:rPr>
              <w:t xml:space="preserve">Praca wymagające niewygodnej lub wymuszonej pozycji  </w:t>
            </w:r>
          </w:p>
        </w:tc>
        <w:tc>
          <w:tcPr>
            <w:tcW w:w="1715" w:type="dxa"/>
            <w:shd w:val="clear" w:color="auto" w:fill="auto"/>
          </w:tcPr>
          <w:p w14:paraId="119ABD8A" w14:textId="2A30B7FD" w:rsidR="00515DDB" w:rsidRPr="00BD5E4F" w:rsidRDefault="00515DDB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Średnie</w:t>
            </w:r>
          </w:p>
        </w:tc>
        <w:tc>
          <w:tcPr>
            <w:tcW w:w="1477" w:type="dxa"/>
            <w:shd w:val="clear" w:color="auto" w:fill="auto"/>
          </w:tcPr>
          <w:p w14:paraId="786601C4" w14:textId="2B8F232F" w:rsidR="00515DDB" w:rsidRPr="00BD5E4F" w:rsidRDefault="00515DDB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Duża</w:t>
            </w:r>
          </w:p>
        </w:tc>
        <w:tc>
          <w:tcPr>
            <w:tcW w:w="2302" w:type="dxa"/>
            <w:shd w:val="clear" w:color="auto" w:fill="auto"/>
          </w:tcPr>
          <w:p w14:paraId="7C5EA39A" w14:textId="2272B56F" w:rsidR="00515DDB" w:rsidRPr="00BD5E4F" w:rsidRDefault="00515DDB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Duże - niedopuszczalne</w:t>
            </w:r>
          </w:p>
        </w:tc>
      </w:tr>
      <w:tr w:rsidR="00BD5E4F" w14:paraId="162DDE5A" w14:textId="77777777" w:rsidTr="00BD5E4F">
        <w:trPr>
          <w:jc w:val="center"/>
        </w:trPr>
        <w:tc>
          <w:tcPr>
            <w:tcW w:w="3794" w:type="dxa"/>
            <w:shd w:val="clear" w:color="auto" w:fill="auto"/>
          </w:tcPr>
          <w:p w14:paraId="559EEC65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Stres, przemoc w pracy i mobbing</w:t>
            </w:r>
          </w:p>
        </w:tc>
        <w:tc>
          <w:tcPr>
            <w:tcW w:w="1715" w:type="dxa"/>
            <w:shd w:val="clear" w:color="auto" w:fill="auto"/>
          </w:tcPr>
          <w:p w14:paraId="4CDFB59C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Małe</w:t>
            </w:r>
          </w:p>
        </w:tc>
        <w:tc>
          <w:tcPr>
            <w:tcW w:w="1477" w:type="dxa"/>
            <w:shd w:val="clear" w:color="auto" w:fill="auto"/>
          </w:tcPr>
          <w:p w14:paraId="3D46F01F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Duża</w:t>
            </w:r>
          </w:p>
        </w:tc>
        <w:tc>
          <w:tcPr>
            <w:tcW w:w="2302" w:type="dxa"/>
            <w:shd w:val="clear" w:color="auto" w:fill="auto"/>
          </w:tcPr>
          <w:p w14:paraId="6576B5EB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Duże - niedopuszczalne</w:t>
            </w:r>
          </w:p>
        </w:tc>
      </w:tr>
      <w:tr w:rsidR="00BD5E4F" w14:paraId="73CB5090" w14:textId="77777777" w:rsidTr="00BD5E4F">
        <w:trPr>
          <w:jc w:val="center"/>
        </w:trPr>
        <w:tc>
          <w:tcPr>
            <w:tcW w:w="3794" w:type="dxa"/>
            <w:shd w:val="clear" w:color="auto" w:fill="auto"/>
          </w:tcPr>
          <w:p w14:paraId="3DD932A9" w14:textId="6A7EF8E3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Nadwyrężenie wzroku</w:t>
            </w:r>
          </w:p>
        </w:tc>
        <w:tc>
          <w:tcPr>
            <w:tcW w:w="1715" w:type="dxa"/>
            <w:shd w:val="clear" w:color="auto" w:fill="auto"/>
          </w:tcPr>
          <w:p w14:paraId="5079519D" w14:textId="3E580F82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Duże</w:t>
            </w:r>
          </w:p>
        </w:tc>
        <w:tc>
          <w:tcPr>
            <w:tcW w:w="1477" w:type="dxa"/>
            <w:shd w:val="clear" w:color="auto" w:fill="auto"/>
          </w:tcPr>
          <w:p w14:paraId="593CD42B" w14:textId="52928729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Średnia</w:t>
            </w:r>
          </w:p>
        </w:tc>
        <w:tc>
          <w:tcPr>
            <w:tcW w:w="2302" w:type="dxa"/>
            <w:shd w:val="clear" w:color="auto" w:fill="auto"/>
          </w:tcPr>
          <w:p w14:paraId="0DA45130" w14:textId="6E14AE29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Średnie - niedopuszczalne</w:t>
            </w:r>
          </w:p>
        </w:tc>
      </w:tr>
    </w:tbl>
    <w:p w14:paraId="3B102AB1" w14:textId="77777777" w:rsidR="003631CB" w:rsidRDefault="003631CB" w:rsidP="00FC7F40">
      <w:pPr>
        <w:spacing w:line="360" w:lineRule="auto"/>
        <w:rPr>
          <w:rFonts w:ascii="Arial" w:hAnsi="Arial" w:cs="Arial"/>
        </w:rPr>
      </w:pPr>
    </w:p>
    <w:p w14:paraId="2B27E99A" w14:textId="77777777" w:rsidR="00FC7F40" w:rsidRDefault="00FC7F40" w:rsidP="00FC7F40">
      <w:pPr>
        <w:spacing w:line="360" w:lineRule="auto"/>
        <w:rPr>
          <w:rFonts w:ascii="Arial" w:hAnsi="Arial" w:cs="Arial"/>
        </w:rPr>
      </w:pPr>
    </w:p>
    <w:p w14:paraId="3CC09BFB" w14:textId="77777777" w:rsidR="00BD5E4F" w:rsidRDefault="00BD5E4F" w:rsidP="00BD5E4F">
      <w:pPr>
        <w:pStyle w:val="Nagwek1"/>
      </w:pPr>
      <w:r>
        <w:t>Ocena ryzyka dla zagrożeń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2302"/>
        <w:gridCol w:w="3670"/>
      </w:tblGrid>
      <w:tr w:rsidR="00BD5E4F" w14:paraId="201AAFCE" w14:textId="77777777" w:rsidTr="00BD5E4F">
        <w:trPr>
          <w:jc w:val="center"/>
        </w:trPr>
        <w:tc>
          <w:tcPr>
            <w:tcW w:w="3517" w:type="dxa"/>
            <w:shd w:val="clear" w:color="auto" w:fill="auto"/>
          </w:tcPr>
          <w:p w14:paraId="16698924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Zagrożenie</w:t>
            </w:r>
          </w:p>
        </w:tc>
        <w:tc>
          <w:tcPr>
            <w:tcW w:w="2038" w:type="dxa"/>
            <w:shd w:val="clear" w:color="auto" w:fill="auto"/>
          </w:tcPr>
          <w:p w14:paraId="69BEDD40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Ryzyko</w:t>
            </w:r>
          </w:p>
        </w:tc>
        <w:tc>
          <w:tcPr>
            <w:tcW w:w="3853" w:type="dxa"/>
            <w:shd w:val="clear" w:color="auto" w:fill="auto"/>
          </w:tcPr>
          <w:p w14:paraId="5A3AE2C6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Działanie ograniczające ryzyko</w:t>
            </w:r>
          </w:p>
        </w:tc>
      </w:tr>
      <w:tr w:rsidR="00BD5E4F" w14:paraId="69ED0AA4" w14:textId="77777777" w:rsidTr="00BD5E4F">
        <w:trPr>
          <w:jc w:val="center"/>
        </w:trPr>
        <w:tc>
          <w:tcPr>
            <w:tcW w:w="3517" w:type="dxa"/>
            <w:shd w:val="clear" w:color="auto" w:fill="auto"/>
          </w:tcPr>
          <w:p w14:paraId="3AD73E90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Pr</w:t>
            </w:r>
            <w:r w:rsidRPr="00BD5E4F">
              <w:rPr>
                <w:rFonts w:ascii="Arial" w:eastAsia="Arial" w:hAnsi="Arial" w:cs="Arial"/>
                <w:sz w:val="28"/>
                <w:szCs w:val="28"/>
              </w:rPr>
              <w:t>ą</w:t>
            </w:r>
            <w:r w:rsidRPr="00BD5E4F">
              <w:rPr>
                <w:rFonts w:ascii="Arial" w:hAnsi="Arial" w:cs="Arial"/>
                <w:sz w:val="28"/>
                <w:szCs w:val="28"/>
              </w:rPr>
              <w:t>d elektryczny</w:t>
            </w:r>
          </w:p>
        </w:tc>
        <w:tc>
          <w:tcPr>
            <w:tcW w:w="2038" w:type="dxa"/>
            <w:shd w:val="clear" w:color="auto" w:fill="auto"/>
          </w:tcPr>
          <w:p w14:paraId="6E87F426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Duże - niedopuszczalne</w:t>
            </w:r>
          </w:p>
        </w:tc>
        <w:tc>
          <w:tcPr>
            <w:tcW w:w="3853" w:type="dxa"/>
            <w:shd w:val="clear" w:color="auto" w:fill="auto"/>
          </w:tcPr>
          <w:p w14:paraId="70AE4DD6" w14:textId="2F68BA78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Z</w:t>
            </w:r>
            <w:r w:rsidRPr="00BD5E4F">
              <w:rPr>
                <w:rFonts w:ascii="Arial" w:hAnsi="Arial" w:cs="Arial"/>
                <w:sz w:val="28"/>
                <w:szCs w:val="28"/>
              </w:rPr>
              <w:t>abezpieczenie urządzeń elektrycznych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BD5E4F">
              <w:rPr>
                <w:rFonts w:ascii="Arial" w:hAnsi="Arial" w:cs="Arial"/>
                <w:sz w:val="28"/>
                <w:szCs w:val="28"/>
              </w:rPr>
              <w:t>przestrzeganie zasad BHP</w:t>
            </w:r>
          </w:p>
        </w:tc>
      </w:tr>
      <w:tr w:rsidR="00BD5E4F" w14:paraId="6A4A8EFE" w14:textId="77777777" w:rsidTr="00BD5E4F">
        <w:trPr>
          <w:jc w:val="center"/>
        </w:trPr>
        <w:tc>
          <w:tcPr>
            <w:tcW w:w="3517" w:type="dxa"/>
            <w:shd w:val="clear" w:color="auto" w:fill="auto"/>
          </w:tcPr>
          <w:p w14:paraId="45BE382E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Po</w:t>
            </w:r>
            <w:r w:rsidRPr="00BD5E4F">
              <w:rPr>
                <w:rFonts w:ascii="Arial" w:eastAsia="Arial" w:hAnsi="Arial" w:cs="Arial"/>
                <w:sz w:val="28"/>
                <w:szCs w:val="28"/>
              </w:rPr>
              <w:t>ż</w:t>
            </w:r>
            <w:r w:rsidRPr="00BD5E4F">
              <w:rPr>
                <w:rFonts w:ascii="Arial" w:hAnsi="Arial" w:cs="Arial"/>
                <w:sz w:val="28"/>
                <w:szCs w:val="28"/>
              </w:rPr>
              <w:t>ar</w:t>
            </w:r>
          </w:p>
        </w:tc>
        <w:tc>
          <w:tcPr>
            <w:tcW w:w="2038" w:type="dxa"/>
            <w:shd w:val="clear" w:color="auto" w:fill="auto"/>
          </w:tcPr>
          <w:p w14:paraId="2D7E0731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Duże - niedopuszczalne</w:t>
            </w:r>
          </w:p>
        </w:tc>
        <w:tc>
          <w:tcPr>
            <w:tcW w:w="3853" w:type="dxa"/>
            <w:shd w:val="clear" w:color="auto" w:fill="auto"/>
          </w:tcPr>
          <w:p w14:paraId="56E6AB68" w14:textId="12315869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Stosowanie oraz konserwacja</w:t>
            </w:r>
            <w:r w:rsidRPr="00BD5E4F">
              <w:rPr>
                <w:rFonts w:ascii="Arial" w:hAnsi="Arial" w:cs="Arial"/>
                <w:sz w:val="28"/>
                <w:szCs w:val="28"/>
              </w:rPr>
              <w:t xml:space="preserve"> urządzeń przeciwpożarowych</w:t>
            </w:r>
          </w:p>
        </w:tc>
      </w:tr>
      <w:tr w:rsidR="00BD5E4F" w14:paraId="1318EC5B" w14:textId="77777777" w:rsidTr="00BD5E4F">
        <w:trPr>
          <w:jc w:val="center"/>
        </w:trPr>
        <w:tc>
          <w:tcPr>
            <w:tcW w:w="3517" w:type="dxa"/>
            <w:shd w:val="clear" w:color="auto" w:fill="auto"/>
          </w:tcPr>
          <w:p w14:paraId="495C9AC9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Ha</w:t>
            </w:r>
            <w:r w:rsidRPr="00BD5E4F">
              <w:rPr>
                <w:rFonts w:ascii="Arial" w:eastAsia="Arial" w:hAnsi="Arial" w:cs="Arial"/>
                <w:sz w:val="28"/>
                <w:szCs w:val="28"/>
              </w:rPr>
              <w:t>ł</w:t>
            </w:r>
            <w:r w:rsidRPr="00BD5E4F">
              <w:rPr>
                <w:rFonts w:ascii="Arial" w:hAnsi="Arial" w:cs="Arial"/>
                <w:sz w:val="28"/>
                <w:szCs w:val="28"/>
              </w:rPr>
              <w:t>as</w:t>
            </w:r>
          </w:p>
        </w:tc>
        <w:tc>
          <w:tcPr>
            <w:tcW w:w="2038" w:type="dxa"/>
            <w:shd w:val="clear" w:color="auto" w:fill="auto"/>
          </w:tcPr>
          <w:p w14:paraId="00AAFC2C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Małe - dopuszczalne</w:t>
            </w:r>
          </w:p>
        </w:tc>
        <w:tc>
          <w:tcPr>
            <w:tcW w:w="3853" w:type="dxa"/>
            <w:shd w:val="clear" w:color="auto" w:fill="auto"/>
          </w:tcPr>
          <w:p w14:paraId="3A98CDB8" w14:textId="3A33316A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Zapewnienie odpowiedniej przestrzeni na stanowisko</w:t>
            </w:r>
          </w:p>
        </w:tc>
      </w:tr>
      <w:tr w:rsidR="00BD5E4F" w14:paraId="77F80A6E" w14:textId="77777777" w:rsidTr="00BD5E4F">
        <w:trPr>
          <w:jc w:val="center"/>
        </w:trPr>
        <w:tc>
          <w:tcPr>
            <w:tcW w:w="3517" w:type="dxa"/>
            <w:shd w:val="clear" w:color="auto" w:fill="auto"/>
          </w:tcPr>
          <w:p w14:paraId="3E301C33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Nieprawid</w:t>
            </w:r>
            <w:r w:rsidRPr="00BD5E4F">
              <w:rPr>
                <w:rFonts w:ascii="Arial" w:eastAsia="Arial" w:hAnsi="Arial" w:cs="Arial"/>
                <w:sz w:val="28"/>
                <w:szCs w:val="28"/>
              </w:rPr>
              <w:t>ł</w:t>
            </w:r>
            <w:r w:rsidRPr="00BD5E4F">
              <w:rPr>
                <w:rFonts w:ascii="Arial" w:hAnsi="Arial" w:cs="Arial"/>
                <w:sz w:val="28"/>
                <w:szCs w:val="28"/>
              </w:rPr>
              <w:t>owe o</w:t>
            </w:r>
            <w:r w:rsidRPr="00BD5E4F">
              <w:rPr>
                <w:rFonts w:ascii="Arial" w:eastAsia="Arial" w:hAnsi="Arial" w:cs="Arial"/>
                <w:sz w:val="28"/>
                <w:szCs w:val="28"/>
              </w:rPr>
              <w:t>ś</w:t>
            </w:r>
            <w:r w:rsidRPr="00BD5E4F">
              <w:rPr>
                <w:rFonts w:ascii="Arial" w:hAnsi="Arial" w:cs="Arial"/>
                <w:sz w:val="28"/>
                <w:szCs w:val="28"/>
              </w:rPr>
              <w:t>wietlenie</w:t>
            </w:r>
          </w:p>
        </w:tc>
        <w:tc>
          <w:tcPr>
            <w:tcW w:w="2038" w:type="dxa"/>
            <w:shd w:val="clear" w:color="auto" w:fill="auto"/>
          </w:tcPr>
          <w:p w14:paraId="56B6B2C2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Średnie – dopuszczalne</w:t>
            </w:r>
          </w:p>
        </w:tc>
        <w:tc>
          <w:tcPr>
            <w:tcW w:w="3853" w:type="dxa"/>
            <w:shd w:val="clear" w:color="auto" w:fill="auto"/>
          </w:tcPr>
          <w:p w14:paraId="39F49B56" w14:textId="1243C0E6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Ergonomiczne</w:t>
            </w:r>
            <w:r w:rsidRPr="00BD5E4F">
              <w:rPr>
                <w:rFonts w:ascii="Arial" w:hAnsi="Arial" w:cs="Arial"/>
                <w:sz w:val="28"/>
                <w:szCs w:val="28"/>
              </w:rPr>
              <w:t xml:space="preserve"> rozmieszczenie źródeł oświetlenia w </w:t>
            </w:r>
            <w:r w:rsidRPr="00BD5E4F">
              <w:rPr>
                <w:rFonts w:ascii="Arial" w:hAnsi="Arial" w:cs="Arial"/>
                <w:sz w:val="28"/>
                <w:szCs w:val="28"/>
              </w:rPr>
              <w:lastRenderedPageBreak/>
              <w:t>pomieszczeniu</w:t>
            </w:r>
          </w:p>
        </w:tc>
      </w:tr>
      <w:tr w:rsidR="00BD5E4F" w14:paraId="520033BA" w14:textId="77777777" w:rsidTr="00BD5E4F">
        <w:trPr>
          <w:jc w:val="center"/>
        </w:trPr>
        <w:tc>
          <w:tcPr>
            <w:tcW w:w="3517" w:type="dxa"/>
            <w:shd w:val="clear" w:color="auto" w:fill="auto"/>
          </w:tcPr>
          <w:p w14:paraId="01B51626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lastRenderedPageBreak/>
              <w:t>Promieniowanie UV, podczerwone, laserowe, mikrofale</w:t>
            </w:r>
          </w:p>
        </w:tc>
        <w:tc>
          <w:tcPr>
            <w:tcW w:w="2038" w:type="dxa"/>
            <w:shd w:val="clear" w:color="auto" w:fill="auto"/>
          </w:tcPr>
          <w:p w14:paraId="1B1F70C5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Średnie – dopuszczalne</w:t>
            </w:r>
          </w:p>
        </w:tc>
        <w:tc>
          <w:tcPr>
            <w:tcW w:w="3853" w:type="dxa"/>
            <w:shd w:val="clear" w:color="auto" w:fill="auto"/>
          </w:tcPr>
          <w:p w14:paraId="2035FB8E" w14:textId="17DCB950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Optymalizacja rozmieszczenia niebezpiecznych urządzeń pod kątem odległości od pracownika</w:t>
            </w:r>
          </w:p>
        </w:tc>
      </w:tr>
      <w:tr w:rsidR="00515DDB" w14:paraId="0C617C97" w14:textId="77777777" w:rsidTr="00BD5E4F">
        <w:trPr>
          <w:jc w:val="center"/>
        </w:trPr>
        <w:tc>
          <w:tcPr>
            <w:tcW w:w="3517" w:type="dxa"/>
            <w:shd w:val="clear" w:color="auto" w:fill="auto"/>
          </w:tcPr>
          <w:p w14:paraId="0AE5AD2A" w14:textId="315FF1E2" w:rsidR="00515DDB" w:rsidRPr="00BD5E4F" w:rsidRDefault="00515DDB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15DDB">
              <w:rPr>
                <w:rFonts w:ascii="Arial" w:hAnsi="Arial" w:cs="Arial"/>
                <w:sz w:val="28"/>
                <w:szCs w:val="28"/>
              </w:rPr>
              <w:t xml:space="preserve">Praca wymagające niewygodnej lub wymuszonej pozycji </w:t>
            </w:r>
          </w:p>
        </w:tc>
        <w:tc>
          <w:tcPr>
            <w:tcW w:w="2038" w:type="dxa"/>
            <w:shd w:val="clear" w:color="auto" w:fill="auto"/>
          </w:tcPr>
          <w:p w14:paraId="2830EA2B" w14:textId="5A71A101" w:rsidR="00515DDB" w:rsidRPr="00BD5E4F" w:rsidRDefault="00515DDB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Duże - niedopuszczalne</w:t>
            </w:r>
          </w:p>
        </w:tc>
        <w:tc>
          <w:tcPr>
            <w:tcW w:w="3853" w:type="dxa"/>
            <w:shd w:val="clear" w:color="auto" w:fill="auto"/>
          </w:tcPr>
          <w:p w14:paraId="77943927" w14:textId="48CF397A" w:rsidR="00515DDB" w:rsidRDefault="00515DDB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Stosowanie ergonomicznych krzeseł na stanowisku pracy</w:t>
            </w:r>
          </w:p>
        </w:tc>
      </w:tr>
      <w:tr w:rsidR="00BD5E4F" w14:paraId="44755C1A" w14:textId="77777777" w:rsidTr="00BD5E4F">
        <w:trPr>
          <w:jc w:val="center"/>
        </w:trPr>
        <w:tc>
          <w:tcPr>
            <w:tcW w:w="3517" w:type="dxa"/>
            <w:shd w:val="clear" w:color="auto" w:fill="auto"/>
          </w:tcPr>
          <w:p w14:paraId="6CCD48CD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Stres, przemoc w pracy i mobbing</w:t>
            </w:r>
          </w:p>
        </w:tc>
        <w:tc>
          <w:tcPr>
            <w:tcW w:w="2038" w:type="dxa"/>
            <w:shd w:val="clear" w:color="auto" w:fill="auto"/>
          </w:tcPr>
          <w:p w14:paraId="1A6EBF56" w14:textId="7777777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Duże - niedopuszczalne</w:t>
            </w:r>
          </w:p>
        </w:tc>
        <w:tc>
          <w:tcPr>
            <w:tcW w:w="3853" w:type="dxa"/>
            <w:shd w:val="clear" w:color="auto" w:fill="auto"/>
          </w:tcPr>
          <w:p w14:paraId="25AEF839" w14:textId="11701A44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Odpowiednia organizacja pracy</w:t>
            </w:r>
            <w:r>
              <w:rPr>
                <w:rFonts w:ascii="Arial" w:hAnsi="Arial" w:cs="Arial"/>
                <w:sz w:val="28"/>
                <w:szCs w:val="28"/>
              </w:rPr>
              <w:t>, system wsparcia oraz konsultacji</w:t>
            </w:r>
          </w:p>
        </w:tc>
      </w:tr>
      <w:tr w:rsidR="00BD5E4F" w14:paraId="3DB8BDE4" w14:textId="77777777" w:rsidTr="00BD5E4F">
        <w:trPr>
          <w:jc w:val="center"/>
        </w:trPr>
        <w:tc>
          <w:tcPr>
            <w:tcW w:w="3517" w:type="dxa"/>
            <w:shd w:val="clear" w:color="auto" w:fill="auto"/>
          </w:tcPr>
          <w:p w14:paraId="61CE1A59" w14:textId="21A91464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Nadwyrężenie wzroku</w:t>
            </w:r>
          </w:p>
        </w:tc>
        <w:tc>
          <w:tcPr>
            <w:tcW w:w="2038" w:type="dxa"/>
            <w:shd w:val="clear" w:color="auto" w:fill="auto"/>
          </w:tcPr>
          <w:p w14:paraId="3AD5C41D" w14:textId="12D213E5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D5E4F">
              <w:rPr>
                <w:rFonts w:ascii="Arial" w:hAnsi="Arial" w:cs="Arial"/>
                <w:sz w:val="28"/>
                <w:szCs w:val="28"/>
              </w:rPr>
              <w:t>Średnie - niedopuszczalne</w:t>
            </w:r>
          </w:p>
        </w:tc>
        <w:tc>
          <w:tcPr>
            <w:tcW w:w="3853" w:type="dxa"/>
            <w:shd w:val="clear" w:color="auto" w:fill="auto"/>
          </w:tcPr>
          <w:p w14:paraId="35D16913" w14:textId="3894E1C7" w:rsidR="00BD5E4F" w:rsidRPr="00BD5E4F" w:rsidRDefault="00BD5E4F" w:rsidP="00103998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Stosowanie ochrony wzroku, prz</w:t>
            </w:r>
            <w:r w:rsidR="0005170E">
              <w:rPr>
                <w:rFonts w:ascii="Arial" w:hAnsi="Arial" w:cs="Arial"/>
                <w:sz w:val="28"/>
                <w:szCs w:val="28"/>
              </w:rPr>
              <w:t>erwy w korzystaniu z ekranów komputerów</w:t>
            </w:r>
          </w:p>
        </w:tc>
      </w:tr>
    </w:tbl>
    <w:p w14:paraId="6E25BAEE" w14:textId="42A65461" w:rsidR="004C7B52" w:rsidRDefault="004C7B52" w:rsidP="004C7B52">
      <w:pPr>
        <w:spacing w:line="360" w:lineRule="auto"/>
        <w:jc w:val="both"/>
        <w:rPr>
          <w:rFonts w:ascii="Arial" w:hAnsi="Arial" w:cs="Arial"/>
        </w:rPr>
      </w:pPr>
    </w:p>
    <w:p w14:paraId="2A278F7A" w14:textId="50DCD702" w:rsidR="0005170E" w:rsidRDefault="0005170E" w:rsidP="0005170E">
      <w:pPr>
        <w:pStyle w:val="Nagwek1"/>
      </w:pPr>
      <w:r>
        <w:t>Dokumentacja oceny ryzyka zawodowego</w:t>
      </w:r>
    </w:p>
    <w:tbl>
      <w:tblPr>
        <w:tblW w:w="10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"/>
        <w:gridCol w:w="1790"/>
        <w:gridCol w:w="4384"/>
        <w:gridCol w:w="1802"/>
        <w:gridCol w:w="2029"/>
        <w:gridCol w:w="19"/>
      </w:tblGrid>
      <w:tr w:rsidR="000007A8" w14:paraId="5285D763" w14:textId="77777777">
        <w:trPr>
          <w:gridAfter w:val="1"/>
          <w:wAfter w:w="19" w:type="dxa"/>
        </w:trPr>
        <w:tc>
          <w:tcPr>
            <w:tcW w:w="2260" w:type="dxa"/>
            <w:gridSpan w:val="2"/>
            <w:vMerge w:val="restart"/>
            <w:shd w:val="clear" w:color="auto" w:fill="auto"/>
          </w:tcPr>
          <w:p w14:paraId="074D4B91" w14:textId="32F25422" w:rsidR="00F62245" w:rsidRDefault="00F62245" w:rsidP="00515DDB">
            <w:r>
              <w:t>Nazwa i adres przedsiębiorstwa</w:t>
            </w:r>
          </w:p>
        </w:tc>
        <w:tc>
          <w:tcPr>
            <w:tcW w:w="4384" w:type="dxa"/>
            <w:vMerge w:val="restart"/>
            <w:shd w:val="clear" w:color="auto" w:fill="000000"/>
            <w:vAlign w:val="center"/>
          </w:tcPr>
          <w:p w14:paraId="37F438F1" w14:textId="77777777" w:rsidR="00F62245" w:rsidRDefault="00F62245">
            <w:pPr>
              <w:jc w:val="center"/>
            </w:pPr>
            <w:r>
              <w:t>KARTA OCENY RYZYKA</w:t>
            </w:r>
          </w:p>
          <w:p w14:paraId="671FFA71" w14:textId="78643939" w:rsidR="00F62245" w:rsidRDefault="00F62245">
            <w:pPr>
              <w:jc w:val="center"/>
            </w:pPr>
            <w:r>
              <w:t>ZAWODOWEGO</w:t>
            </w:r>
          </w:p>
        </w:tc>
        <w:tc>
          <w:tcPr>
            <w:tcW w:w="1802" w:type="dxa"/>
            <w:shd w:val="clear" w:color="auto" w:fill="auto"/>
          </w:tcPr>
          <w:p w14:paraId="4576C7BB" w14:textId="77777777" w:rsidR="00F62245" w:rsidRDefault="00F62245" w:rsidP="00515DDB">
            <w:r>
              <w:t>Data:</w:t>
            </w:r>
          </w:p>
          <w:p w14:paraId="50D7B963" w14:textId="302861AE" w:rsidR="00F62245" w:rsidRDefault="00F62245" w:rsidP="00515DDB">
            <w:r>
              <w:t>22.11.2022 r.</w:t>
            </w:r>
          </w:p>
        </w:tc>
        <w:tc>
          <w:tcPr>
            <w:tcW w:w="2029" w:type="dxa"/>
            <w:shd w:val="clear" w:color="auto" w:fill="auto"/>
          </w:tcPr>
          <w:p w14:paraId="7EEFD9DC" w14:textId="4931492F" w:rsidR="00F62245" w:rsidRDefault="00F62245" w:rsidP="00515DDB">
            <w:r>
              <w:t>Numer karty:</w:t>
            </w:r>
          </w:p>
        </w:tc>
      </w:tr>
      <w:tr w:rsidR="000007A8" w14:paraId="67E185EF" w14:textId="77777777">
        <w:trPr>
          <w:gridAfter w:val="1"/>
          <w:wAfter w:w="19" w:type="dxa"/>
          <w:trHeight w:val="834"/>
        </w:trPr>
        <w:tc>
          <w:tcPr>
            <w:tcW w:w="2260" w:type="dxa"/>
            <w:gridSpan w:val="2"/>
            <w:vMerge/>
            <w:shd w:val="clear" w:color="auto" w:fill="auto"/>
          </w:tcPr>
          <w:p w14:paraId="4FBB8634" w14:textId="77777777" w:rsidR="00F62245" w:rsidRDefault="00F62245" w:rsidP="00515DDB"/>
        </w:tc>
        <w:tc>
          <w:tcPr>
            <w:tcW w:w="4384" w:type="dxa"/>
            <w:vMerge/>
            <w:shd w:val="clear" w:color="auto" w:fill="000000"/>
          </w:tcPr>
          <w:p w14:paraId="50422927" w14:textId="3FF25BE0" w:rsidR="00F62245" w:rsidRDefault="00F62245" w:rsidP="00515DDB"/>
        </w:tc>
        <w:tc>
          <w:tcPr>
            <w:tcW w:w="3831" w:type="dxa"/>
            <w:gridSpan w:val="2"/>
            <w:shd w:val="clear" w:color="auto" w:fill="auto"/>
          </w:tcPr>
          <w:p w14:paraId="58B27B65" w14:textId="77777777" w:rsidR="00F62245" w:rsidRDefault="00F62245" w:rsidP="00515DDB">
            <w:r>
              <w:t>Sporządził:</w:t>
            </w:r>
          </w:p>
          <w:p w14:paraId="2CE4FD98" w14:textId="030904E4" w:rsidR="00F62245" w:rsidRDefault="00F62245" w:rsidP="00515DDB">
            <w:r>
              <w:t>Radosław Relidzyński</w:t>
            </w:r>
          </w:p>
        </w:tc>
      </w:tr>
      <w:tr w:rsidR="000007A8" w14:paraId="4D5B6B4A" w14:textId="77777777">
        <w:trPr>
          <w:trHeight w:val="828"/>
        </w:trPr>
        <w:tc>
          <w:tcPr>
            <w:tcW w:w="6644" w:type="dxa"/>
            <w:gridSpan w:val="3"/>
            <w:shd w:val="clear" w:color="auto" w:fill="auto"/>
          </w:tcPr>
          <w:p w14:paraId="5A686ABD" w14:textId="30C1A2FA" w:rsidR="00515DDB" w:rsidRDefault="00515DDB" w:rsidP="00515DDB">
            <w:r>
              <w:t>Stanowisko pracy: Pracownik bankowy (obsługa klienta)</w:t>
            </w:r>
          </w:p>
        </w:tc>
        <w:tc>
          <w:tcPr>
            <w:tcW w:w="3850" w:type="dxa"/>
            <w:gridSpan w:val="3"/>
            <w:shd w:val="clear" w:color="auto" w:fill="auto"/>
          </w:tcPr>
          <w:p w14:paraId="41C5690A" w14:textId="56CA036E" w:rsidR="00515DDB" w:rsidRDefault="00F62245" w:rsidP="00515DDB">
            <w:r>
              <w:t xml:space="preserve">Nazwiska pracowników: </w:t>
            </w:r>
          </w:p>
        </w:tc>
      </w:tr>
      <w:tr w:rsidR="000007A8" w14:paraId="1CA46A65" w14:textId="77777777">
        <w:trPr>
          <w:gridAfter w:val="1"/>
          <w:wAfter w:w="19" w:type="dxa"/>
        </w:trPr>
        <w:tc>
          <w:tcPr>
            <w:tcW w:w="470" w:type="dxa"/>
            <w:shd w:val="clear" w:color="auto" w:fill="auto"/>
          </w:tcPr>
          <w:p w14:paraId="472FDABC" w14:textId="2C7153C6" w:rsidR="00F62245" w:rsidRDefault="00F62245" w:rsidP="00F62245">
            <w:r w:rsidRPr="00CC51F5">
              <w:t>Nr</w:t>
            </w:r>
          </w:p>
        </w:tc>
        <w:tc>
          <w:tcPr>
            <w:tcW w:w="1790" w:type="dxa"/>
            <w:shd w:val="clear" w:color="auto" w:fill="auto"/>
          </w:tcPr>
          <w:p w14:paraId="11E74ADF" w14:textId="42A7D540" w:rsidR="00F62245" w:rsidRDefault="00F62245" w:rsidP="00F62245">
            <w:r w:rsidRPr="00CC51F5">
              <w:t>Zagrożenie</w:t>
            </w:r>
          </w:p>
        </w:tc>
        <w:tc>
          <w:tcPr>
            <w:tcW w:w="4384" w:type="dxa"/>
            <w:shd w:val="clear" w:color="auto" w:fill="auto"/>
          </w:tcPr>
          <w:p w14:paraId="7130080D" w14:textId="71661E1E" w:rsidR="00F62245" w:rsidRDefault="00F62245" w:rsidP="00F62245">
            <w:r w:rsidRPr="00CC51F5">
              <w:t>Środki ograniczające ryzyko zawodowe</w:t>
            </w:r>
          </w:p>
        </w:tc>
        <w:tc>
          <w:tcPr>
            <w:tcW w:w="1802" w:type="dxa"/>
            <w:shd w:val="clear" w:color="auto" w:fill="auto"/>
          </w:tcPr>
          <w:p w14:paraId="5AB1E005" w14:textId="574ED6FD" w:rsidR="00F62245" w:rsidRDefault="00F62245" w:rsidP="00F62245">
            <w:r w:rsidRPr="00CC51F5">
              <w:t>Oszacowanie ryzyka zawodowego</w:t>
            </w:r>
          </w:p>
        </w:tc>
        <w:tc>
          <w:tcPr>
            <w:tcW w:w="2029" w:type="dxa"/>
            <w:shd w:val="clear" w:color="auto" w:fill="auto"/>
          </w:tcPr>
          <w:p w14:paraId="74EBFF0C" w14:textId="069A8EF1" w:rsidR="00F62245" w:rsidRDefault="00F62245" w:rsidP="00F62245">
            <w:r w:rsidRPr="00CC51F5">
              <w:t>Zalecenia dotyczące wprowadzania dodatkowych środków ochrony</w:t>
            </w:r>
          </w:p>
        </w:tc>
      </w:tr>
      <w:tr w:rsidR="000007A8" w14:paraId="2C8BA877" w14:textId="77777777">
        <w:trPr>
          <w:gridAfter w:val="1"/>
          <w:wAfter w:w="19" w:type="dxa"/>
        </w:trPr>
        <w:tc>
          <w:tcPr>
            <w:tcW w:w="470" w:type="dxa"/>
            <w:shd w:val="clear" w:color="auto" w:fill="auto"/>
          </w:tcPr>
          <w:p w14:paraId="6A92620E" w14:textId="726A5DA8" w:rsidR="00F62245" w:rsidRDefault="00F62245" w:rsidP="00F62245">
            <w:r w:rsidRPr="00CC51F5">
              <w:t>1</w:t>
            </w:r>
          </w:p>
        </w:tc>
        <w:tc>
          <w:tcPr>
            <w:tcW w:w="1790" w:type="dxa"/>
            <w:shd w:val="clear" w:color="auto" w:fill="auto"/>
          </w:tcPr>
          <w:p w14:paraId="0CC8AA3A" w14:textId="7597F961" w:rsidR="00F62245" w:rsidRDefault="00F62245" w:rsidP="00F62245">
            <w:r w:rsidRPr="00CC51F5">
              <w:t>Prąd elektryczny</w:t>
            </w:r>
          </w:p>
        </w:tc>
        <w:tc>
          <w:tcPr>
            <w:tcW w:w="4384" w:type="dxa"/>
            <w:shd w:val="clear" w:color="auto" w:fill="auto"/>
          </w:tcPr>
          <w:p w14:paraId="09371F35" w14:textId="6246E81C" w:rsidR="00F62245" w:rsidRDefault="00F62245" w:rsidP="00F62245">
            <w:r w:rsidRPr="00CC51F5">
              <w:t>Zabezpieczenie urządzeń elektrycznych</w:t>
            </w:r>
          </w:p>
        </w:tc>
        <w:tc>
          <w:tcPr>
            <w:tcW w:w="1802" w:type="dxa"/>
            <w:shd w:val="clear" w:color="auto" w:fill="auto"/>
          </w:tcPr>
          <w:p w14:paraId="22B4E735" w14:textId="55436D56" w:rsidR="00F62245" w:rsidRDefault="00F62245" w:rsidP="00F62245">
            <w:r w:rsidRPr="00CC51F5">
              <w:t>Małe - niedopuszczalne</w:t>
            </w:r>
          </w:p>
        </w:tc>
        <w:tc>
          <w:tcPr>
            <w:tcW w:w="2029" w:type="dxa"/>
            <w:shd w:val="clear" w:color="auto" w:fill="auto"/>
          </w:tcPr>
          <w:p w14:paraId="1116A384" w14:textId="16C65D0D" w:rsidR="00F62245" w:rsidRDefault="00F62245" w:rsidP="00F62245">
            <w:r w:rsidRPr="00CC51F5">
              <w:t xml:space="preserve">Nie przenosić/otwierać urządzeń elektrycznych przez osoby </w:t>
            </w:r>
            <w:r w:rsidRPr="00CC51F5">
              <w:lastRenderedPageBreak/>
              <w:t>nieautoryzowane</w:t>
            </w:r>
          </w:p>
        </w:tc>
      </w:tr>
      <w:tr w:rsidR="000007A8" w14:paraId="42DD9794" w14:textId="77777777">
        <w:trPr>
          <w:gridAfter w:val="1"/>
          <w:wAfter w:w="19" w:type="dxa"/>
        </w:trPr>
        <w:tc>
          <w:tcPr>
            <w:tcW w:w="470" w:type="dxa"/>
            <w:shd w:val="clear" w:color="auto" w:fill="auto"/>
          </w:tcPr>
          <w:p w14:paraId="739D2281" w14:textId="028DCE36" w:rsidR="00F62245" w:rsidRPr="00CC51F5" w:rsidRDefault="00F62245" w:rsidP="00F62245">
            <w:r w:rsidRPr="00450D25">
              <w:lastRenderedPageBreak/>
              <w:t>2</w:t>
            </w:r>
          </w:p>
        </w:tc>
        <w:tc>
          <w:tcPr>
            <w:tcW w:w="1790" w:type="dxa"/>
            <w:shd w:val="clear" w:color="auto" w:fill="auto"/>
          </w:tcPr>
          <w:p w14:paraId="6E41A9F8" w14:textId="152C945C" w:rsidR="00F62245" w:rsidRPr="00CC51F5" w:rsidRDefault="00F62245" w:rsidP="00F62245">
            <w:r w:rsidRPr="00450D25">
              <w:t>Pożar</w:t>
            </w:r>
          </w:p>
        </w:tc>
        <w:tc>
          <w:tcPr>
            <w:tcW w:w="4384" w:type="dxa"/>
            <w:shd w:val="clear" w:color="auto" w:fill="auto"/>
          </w:tcPr>
          <w:p w14:paraId="682279B7" w14:textId="6A443D60" w:rsidR="00F62245" w:rsidRPr="00CC51F5" w:rsidRDefault="00F62245" w:rsidP="00F62245">
            <w:r w:rsidRPr="00450D25">
              <w:t>System przeciwpożarowy</w:t>
            </w:r>
          </w:p>
        </w:tc>
        <w:tc>
          <w:tcPr>
            <w:tcW w:w="1802" w:type="dxa"/>
            <w:shd w:val="clear" w:color="auto" w:fill="auto"/>
          </w:tcPr>
          <w:p w14:paraId="0DA44D9B" w14:textId="56F3864F" w:rsidR="00F62245" w:rsidRPr="00CC51F5" w:rsidRDefault="00F62245" w:rsidP="00F62245">
            <w:r w:rsidRPr="00450D25">
              <w:t>Małe - niedopuszczalne</w:t>
            </w:r>
          </w:p>
        </w:tc>
        <w:tc>
          <w:tcPr>
            <w:tcW w:w="2029" w:type="dxa"/>
            <w:shd w:val="clear" w:color="auto" w:fill="auto"/>
          </w:tcPr>
          <w:p w14:paraId="7341EAE7" w14:textId="577456E5" w:rsidR="00F62245" w:rsidRPr="00CC51F5" w:rsidRDefault="00F62245" w:rsidP="00F62245">
            <w:r w:rsidRPr="00450D25">
              <w:t>Zastosować zakaz wnoszenia materiałów łatwopalnych na teren biura</w:t>
            </w:r>
          </w:p>
        </w:tc>
      </w:tr>
      <w:tr w:rsidR="000007A8" w14:paraId="0EDA58A8" w14:textId="77777777">
        <w:trPr>
          <w:gridAfter w:val="1"/>
          <w:wAfter w:w="19" w:type="dxa"/>
        </w:trPr>
        <w:tc>
          <w:tcPr>
            <w:tcW w:w="470" w:type="dxa"/>
            <w:shd w:val="clear" w:color="auto" w:fill="auto"/>
          </w:tcPr>
          <w:p w14:paraId="111AF69D" w14:textId="253672FF" w:rsidR="00F62245" w:rsidRPr="00CC51F5" w:rsidRDefault="00F62245" w:rsidP="00F62245">
            <w:r w:rsidRPr="00450D25">
              <w:t>3</w:t>
            </w:r>
          </w:p>
        </w:tc>
        <w:tc>
          <w:tcPr>
            <w:tcW w:w="1790" w:type="dxa"/>
            <w:shd w:val="clear" w:color="auto" w:fill="auto"/>
          </w:tcPr>
          <w:p w14:paraId="5273AFD1" w14:textId="34E67861" w:rsidR="00F62245" w:rsidRPr="00CC51F5" w:rsidRDefault="00F62245" w:rsidP="00F62245">
            <w:r w:rsidRPr="00450D25">
              <w:t>Hałas</w:t>
            </w:r>
          </w:p>
        </w:tc>
        <w:tc>
          <w:tcPr>
            <w:tcW w:w="4384" w:type="dxa"/>
            <w:shd w:val="clear" w:color="auto" w:fill="auto"/>
          </w:tcPr>
          <w:p w14:paraId="3B2CBA0C" w14:textId="08A4EF9E" w:rsidR="00F62245" w:rsidRPr="00CC51F5" w:rsidRDefault="00F62245" w:rsidP="00F62245">
            <w:r w:rsidRPr="00450D25">
              <w:t>Bariery pomiędzy stanowiskami</w:t>
            </w:r>
          </w:p>
        </w:tc>
        <w:tc>
          <w:tcPr>
            <w:tcW w:w="1802" w:type="dxa"/>
            <w:shd w:val="clear" w:color="auto" w:fill="auto"/>
          </w:tcPr>
          <w:p w14:paraId="3DEA1F06" w14:textId="3A8933BA" w:rsidR="00F62245" w:rsidRPr="00CC51F5" w:rsidRDefault="00F62245" w:rsidP="00F62245">
            <w:r w:rsidRPr="00450D25">
              <w:t>Średnie - dopuszczalne</w:t>
            </w:r>
          </w:p>
        </w:tc>
        <w:tc>
          <w:tcPr>
            <w:tcW w:w="2029" w:type="dxa"/>
            <w:shd w:val="clear" w:color="auto" w:fill="auto"/>
          </w:tcPr>
          <w:p w14:paraId="59B4F9A7" w14:textId="3C922A4E" w:rsidR="00F62245" w:rsidRPr="00CC51F5" w:rsidRDefault="00F62245" w:rsidP="00F62245">
            <w:r w:rsidRPr="00450D25">
              <w:t>Nie rozmawiać w zbyt głośny sposób</w:t>
            </w:r>
          </w:p>
        </w:tc>
      </w:tr>
      <w:tr w:rsidR="000007A8" w14:paraId="376B43B5" w14:textId="77777777">
        <w:trPr>
          <w:gridAfter w:val="1"/>
          <w:wAfter w:w="19" w:type="dxa"/>
        </w:trPr>
        <w:tc>
          <w:tcPr>
            <w:tcW w:w="470" w:type="dxa"/>
            <w:shd w:val="clear" w:color="auto" w:fill="auto"/>
          </w:tcPr>
          <w:p w14:paraId="3A90886E" w14:textId="4E6DD3F8" w:rsidR="00F62245" w:rsidRPr="00CC51F5" w:rsidRDefault="00F62245" w:rsidP="00F62245">
            <w:r w:rsidRPr="00450D25">
              <w:t>4</w:t>
            </w:r>
          </w:p>
        </w:tc>
        <w:tc>
          <w:tcPr>
            <w:tcW w:w="1790" w:type="dxa"/>
            <w:shd w:val="clear" w:color="auto" w:fill="auto"/>
          </w:tcPr>
          <w:p w14:paraId="55CEADEA" w14:textId="66699E91" w:rsidR="00F62245" w:rsidRPr="00CC51F5" w:rsidRDefault="00F62245" w:rsidP="00F62245">
            <w:r w:rsidRPr="00450D25">
              <w:t>Nieprawidłowe oświetlenie</w:t>
            </w:r>
          </w:p>
        </w:tc>
        <w:tc>
          <w:tcPr>
            <w:tcW w:w="4384" w:type="dxa"/>
            <w:shd w:val="clear" w:color="auto" w:fill="auto"/>
          </w:tcPr>
          <w:p w14:paraId="74F2CE8F" w14:textId="7CF519D5" w:rsidR="00F62245" w:rsidRPr="00CC51F5" w:rsidRDefault="00F62245" w:rsidP="00F62245">
            <w:r w:rsidRPr="00450D25">
              <w:t>Ergonomiczne ustawienie oświetlenia</w:t>
            </w:r>
          </w:p>
        </w:tc>
        <w:tc>
          <w:tcPr>
            <w:tcW w:w="1802" w:type="dxa"/>
            <w:shd w:val="clear" w:color="auto" w:fill="auto"/>
          </w:tcPr>
          <w:p w14:paraId="21EB3B03" w14:textId="61ECF591" w:rsidR="00F62245" w:rsidRPr="00CC51F5" w:rsidRDefault="00F62245" w:rsidP="00F62245">
            <w:r w:rsidRPr="00450D25">
              <w:t>Średnie – dopuszczalne</w:t>
            </w:r>
          </w:p>
        </w:tc>
        <w:tc>
          <w:tcPr>
            <w:tcW w:w="2029" w:type="dxa"/>
            <w:shd w:val="clear" w:color="auto" w:fill="auto"/>
          </w:tcPr>
          <w:p w14:paraId="5843ADB1" w14:textId="5A9598CF" w:rsidR="00F62245" w:rsidRPr="00CC51F5" w:rsidRDefault="00F62245" w:rsidP="00F62245">
            <w:r w:rsidRPr="00450D25">
              <w:t>Dodatkowe lampki przy stanowisku z możliwością ustawienia ich przez pracownika</w:t>
            </w:r>
          </w:p>
        </w:tc>
      </w:tr>
      <w:tr w:rsidR="000007A8" w14:paraId="7CB68B6F" w14:textId="77777777">
        <w:trPr>
          <w:gridAfter w:val="1"/>
          <w:wAfter w:w="19" w:type="dxa"/>
        </w:trPr>
        <w:tc>
          <w:tcPr>
            <w:tcW w:w="470" w:type="dxa"/>
            <w:shd w:val="clear" w:color="auto" w:fill="auto"/>
          </w:tcPr>
          <w:p w14:paraId="5DDAB28A" w14:textId="381434EF" w:rsidR="00F62245" w:rsidRPr="00CC51F5" w:rsidRDefault="00F62245" w:rsidP="00F62245">
            <w:r w:rsidRPr="00450D25">
              <w:t>5</w:t>
            </w:r>
          </w:p>
        </w:tc>
        <w:tc>
          <w:tcPr>
            <w:tcW w:w="1790" w:type="dxa"/>
            <w:shd w:val="clear" w:color="auto" w:fill="auto"/>
          </w:tcPr>
          <w:p w14:paraId="2A003785" w14:textId="7A3F98B3" w:rsidR="00F62245" w:rsidRPr="00CC51F5" w:rsidRDefault="00F62245" w:rsidP="00F62245">
            <w:r w:rsidRPr="00450D25">
              <w:t>Promieniowanie UV, podczerwone, laserowe, mikrofale</w:t>
            </w:r>
          </w:p>
        </w:tc>
        <w:tc>
          <w:tcPr>
            <w:tcW w:w="4384" w:type="dxa"/>
            <w:shd w:val="clear" w:color="auto" w:fill="auto"/>
          </w:tcPr>
          <w:p w14:paraId="655EA58F" w14:textId="74D21019" w:rsidR="00F62245" w:rsidRPr="00CC51F5" w:rsidRDefault="00F62245" w:rsidP="00F62245">
            <w:r w:rsidRPr="00450D25">
              <w:t>Trzymanie źródeł promieniowania możliwie jak najdalej od stanowiska pracy</w:t>
            </w:r>
          </w:p>
        </w:tc>
        <w:tc>
          <w:tcPr>
            <w:tcW w:w="1802" w:type="dxa"/>
            <w:shd w:val="clear" w:color="auto" w:fill="auto"/>
          </w:tcPr>
          <w:p w14:paraId="7B023A49" w14:textId="39C07FB3" w:rsidR="00F62245" w:rsidRPr="00CC51F5" w:rsidRDefault="00F62245" w:rsidP="00F62245">
            <w:r w:rsidRPr="00450D25">
              <w:t>Średnie – dopuszczalne</w:t>
            </w:r>
          </w:p>
        </w:tc>
        <w:tc>
          <w:tcPr>
            <w:tcW w:w="2029" w:type="dxa"/>
            <w:shd w:val="clear" w:color="auto" w:fill="auto"/>
          </w:tcPr>
          <w:p w14:paraId="1F82EC78" w14:textId="28EFD02B" w:rsidR="00F62245" w:rsidRPr="00CC51F5" w:rsidRDefault="00F62245" w:rsidP="00F62245">
            <w:r w:rsidRPr="00450D25">
              <w:t>Zastosowanie ekranów z filtrem promieniowania</w:t>
            </w:r>
          </w:p>
        </w:tc>
      </w:tr>
      <w:tr w:rsidR="000007A8" w14:paraId="7BC82779" w14:textId="77777777">
        <w:trPr>
          <w:gridAfter w:val="1"/>
          <w:wAfter w:w="19" w:type="dxa"/>
        </w:trPr>
        <w:tc>
          <w:tcPr>
            <w:tcW w:w="470" w:type="dxa"/>
            <w:shd w:val="clear" w:color="auto" w:fill="auto"/>
          </w:tcPr>
          <w:p w14:paraId="2DE0675F" w14:textId="037B9299" w:rsidR="00F62245" w:rsidRPr="00450D25" w:rsidRDefault="00F62245" w:rsidP="00F62245">
            <w:r w:rsidRPr="00450D25">
              <w:t>6</w:t>
            </w:r>
          </w:p>
        </w:tc>
        <w:tc>
          <w:tcPr>
            <w:tcW w:w="1790" w:type="dxa"/>
            <w:shd w:val="clear" w:color="auto" w:fill="auto"/>
          </w:tcPr>
          <w:p w14:paraId="14EA833A" w14:textId="76FE1C8B" w:rsidR="00F62245" w:rsidRPr="00450D25" w:rsidRDefault="00F62245" w:rsidP="00F62245">
            <w:r w:rsidRPr="00F62245">
              <w:t>Praca wymagające niewygodnej lub wymuszonej pozycji</w:t>
            </w:r>
          </w:p>
        </w:tc>
        <w:tc>
          <w:tcPr>
            <w:tcW w:w="4384" w:type="dxa"/>
            <w:shd w:val="clear" w:color="auto" w:fill="auto"/>
          </w:tcPr>
          <w:p w14:paraId="03B90823" w14:textId="07D64EF0" w:rsidR="00F62245" w:rsidRPr="00450D25" w:rsidRDefault="00F62245" w:rsidP="00F62245">
            <w:r>
              <w:t>Wszystkie stanowiska posiadają ergonomiczne krzesła zapewniające dostosowaną do jego użytkownika, wygodną pozycję siedzącą</w:t>
            </w:r>
          </w:p>
        </w:tc>
        <w:tc>
          <w:tcPr>
            <w:tcW w:w="1802" w:type="dxa"/>
            <w:shd w:val="clear" w:color="auto" w:fill="auto"/>
          </w:tcPr>
          <w:p w14:paraId="6C79E5CD" w14:textId="0827F1D0" w:rsidR="00F62245" w:rsidRPr="00450D25" w:rsidRDefault="00F62245" w:rsidP="00F62245">
            <w:r w:rsidRPr="00F62245">
              <w:t>Duże - niedopuszczalne</w:t>
            </w:r>
          </w:p>
        </w:tc>
        <w:tc>
          <w:tcPr>
            <w:tcW w:w="2029" w:type="dxa"/>
            <w:shd w:val="clear" w:color="auto" w:fill="auto"/>
          </w:tcPr>
          <w:p w14:paraId="1B71E76E" w14:textId="02A39260" w:rsidR="00F62245" w:rsidRPr="00450D25" w:rsidRDefault="00F62245" w:rsidP="00F62245">
            <w:r>
              <w:t>Szkolenie dla pracowników z dbania o postawę wraz z zestawem podstawowych ćwiczeń na codzienne rozciąganie mięśni pleców</w:t>
            </w:r>
          </w:p>
        </w:tc>
      </w:tr>
      <w:tr w:rsidR="000007A8" w14:paraId="7FB36126" w14:textId="77777777">
        <w:trPr>
          <w:gridAfter w:val="1"/>
          <w:wAfter w:w="19" w:type="dxa"/>
        </w:trPr>
        <w:tc>
          <w:tcPr>
            <w:tcW w:w="470" w:type="dxa"/>
            <w:shd w:val="clear" w:color="auto" w:fill="auto"/>
          </w:tcPr>
          <w:p w14:paraId="07B30AFB" w14:textId="36B3B7CC" w:rsidR="00F62245" w:rsidRPr="00CC51F5" w:rsidRDefault="00F62245" w:rsidP="00F62245">
            <w:r w:rsidRPr="00450D25">
              <w:t>7</w:t>
            </w:r>
          </w:p>
        </w:tc>
        <w:tc>
          <w:tcPr>
            <w:tcW w:w="1790" w:type="dxa"/>
            <w:shd w:val="clear" w:color="auto" w:fill="auto"/>
          </w:tcPr>
          <w:p w14:paraId="7AB8E698" w14:textId="2C514FBE" w:rsidR="00F62245" w:rsidRPr="00CC51F5" w:rsidRDefault="00F62245" w:rsidP="00F62245">
            <w:r w:rsidRPr="00450D25">
              <w:t>Stres, przemoc w pracy i mobbing</w:t>
            </w:r>
          </w:p>
        </w:tc>
        <w:tc>
          <w:tcPr>
            <w:tcW w:w="4384" w:type="dxa"/>
            <w:shd w:val="clear" w:color="auto" w:fill="auto"/>
          </w:tcPr>
          <w:p w14:paraId="227343E4" w14:textId="466CFBBF" w:rsidR="00F62245" w:rsidRPr="00CC51F5" w:rsidRDefault="00F62245" w:rsidP="00F62245">
            <w:r w:rsidRPr="00450D25">
              <w:t>Mechanizm zgłaszania mobbingu / sytuacji stresujących</w:t>
            </w:r>
          </w:p>
        </w:tc>
        <w:tc>
          <w:tcPr>
            <w:tcW w:w="1802" w:type="dxa"/>
            <w:shd w:val="clear" w:color="auto" w:fill="auto"/>
          </w:tcPr>
          <w:p w14:paraId="3B00403E" w14:textId="5E02B26A" w:rsidR="00F62245" w:rsidRPr="00CC51F5" w:rsidRDefault="00F62245" w:rsidP="00F62245">
            <w:r w:rsidRPr="00450D25">
              <w:t>Duże - niedopuszczalne</w:t>
            </w:r>
          </w:p>
        </w:tc>
        <w:tc>
          <w:tcPr>
            <w:tcW w:w="2029" w:type="dxa"/>
            <w:shd w:val="clear" w:color="auto" w:fill="auto"/>
          </w:tcPr>
          <w:p w14:paraId="13AD7021" w14:textId="28837928" w:rsidR="00F62245" w:rsidRPr="00CC51F5" w:rsidRDefault="00F62245" w:rsidP="00F62245">
            <w:r w:rsidRPr="00450D25">
              <w:t>Regularna organizacja spotkań z psychologiem</w:t>
            </w:r>
          </w:p>
        </w:tc>
      </w:tr>
      <w:tr w:rsidR="000007A8" w14:paraId="31D7D66F" w14:textId="77777777">
        <w:trPr>
          <w:gridAfter w:val="1"/>
          <w:wAfter w:w="19" w:type="dxa"/>
        </w:trPr>
        <w:tc>
          <w:tcPr>
            <w:tcW w:w="470" w:type="dxa"/>
            <w:shd w:val="clear" w:color="auto" w:fill="auto"/>
          </w:tcPr>
          <w:p w14:paraId="2283B793" w14:textId="279EDA23" w:rsidR="00F62245" w:rsidRPr="00CC51F5" w:rsidRDefault="00F62245" w:rsidP="00F62245">
            <w:r>
              <w:t>8</w:t>
            </w:r>
          </w:p>
        </w:tc>
        <w:tc>
          <w:tcPr>
            <w:tcW w:w="1790" w:type="dxa"/>
            <w:shd w:val="clear" w:color="auto" w:fill="auto"/>
          </w:tcPr>
          <w:p w14:paraId="32264FE1" w14:textId="6000704F" w:rsidR="00F62245" w:rsidRPr="00CC51F5" w:rsidRDefault="00F62245" w:rsidP="00F62245">
            <w:r w:rsidRPr="00450D25">
              <w:t>Nadwyrężenie wzroku</w:t>
            </w:r>
          </w:p>
        </w:tc>
        <w:tc>
          <w:tcPr>
            <w:tcW w:w="4384" w:type="dxa"/>
            <w:shd w:val="clear" w:color="auto" w:fill="auto"/>
          </w:tcPr>
          <w:p w14:paraId="02D33D8A" w14:textId="0BE1663C" w:rsidR="00F62245" w:rsidRPr="00CC51F5" w:rsidRDefault="00F62245" w:rsidP="00F62245">
            <w:r w:rsidRPr="00450D25">
              <w:t>Dodatkowa ochrona wzroku przez okulary z filtrem promieniowania</w:t>
            </w:r>
          </w:p>
        </w:tc>
        <w:tc>
          <w:tcPr>
            <w:tcW w:w="1802" w:type="dxa"/>
            <w:shd w:val="clear" w:color="auto" w:fill="auto"/>
          </w:tcPr>
          <w:p w14:paraId="7CEC7F97" w14:textId="611BD5F9" w:rsidR="00F62245" w:rsidRPr="00CC51F5" w:rsidRDefault="00F62245" w:rsidP="00F62245">
            <w:r w:rsidRPr="00450D25">
              <w:t>Średnie - niedopuszczalne</w:t>
            </w:r>
          </w:p>
        </w:tc>
        <w:tc>
          <w:tcPr>
            <w:tcW w:w="2029" w:type="dxa"/>
            <w:shd w:val="clear" w:color="auto" w:fill="auto"/>
          </w:tcPr>
          <w:p w14:paraId="17E7C75C" w14:textId="03ECAAEB" w:rsidR="00F62245" w:rsidRPr="00CC51F5" w:rsidRDefault="00F62245" w:rsidP="00F62245">
            <w:r w:rsidRPr="00450D25">
              <w:t>Zastosowanie ekranów z filtrem promieniowania</w:t>
            </w:r>
          </w:p>
        </w:tc>
      </w:tr>
      <w:tr w:rsidR="00F62245" w14:paraId="0F6B6C57" w14:textId="77777777">
        <w:trPr>
          <w:gridAfter w:val="1"/>
          <w:wAfter w:w="19" w:type="dxa"/>
          <w:trHeight w:val="828"/>
        </w:trPr>
        <w:tc>
          <w:tcPr>
            <w:tcW w:w="10475" w:type="dxa"/>
            <w:gridSpan w:val="5"/>
            <w:shd w:val="clear" w:color="auto" w:fill="auto"/>
          </w:tcPr>
          <w:p w14:paraId="28779A69" w14:textId="0BA7AC63" w:rsidR="00F62245" w:rsidRPr="00450D25" w:rsidRDefault="00F62245" w:rsidP="00F62245">
            <w:r w:rsidRPr="00F62245">
              <w:t>Podpis[y] osób przeprowadzających ocenę ryzyka zawodowego</w:t>
            </w:r>
          </w:p>
        </w:tc>
      </w:tr>
      <w:tr w:rsidR="00F62245" w14:paraId="05BB2AF4" w14:textId="77777777">
        <w:trPr>
          <w:gridAfter w:val="1"/>
          <w:wAfter w:w="19" w:type="dxa"/>
          <w:trHeight w:val="828"/>
        </w:trPr>
        <w:tc>
          <w:tcPr>
            <w:tcW w:w="10475" w:type="dxa"/>
            <w:gridSpan w:val="5"/>
            <w:shd w:val="clear" w:color="auto" w:fill="auto"/>
          </w:tcPr>
          <w:p w14:paraId="6E3516DE" w14:textId="61901132" w:rsidR="00F62245" w:rsidRPr="00450D25" w:rsidRDefault="00F62245" w:rsidP="00F62245">
            <w:r w:rsidRPr="00F62245">
              <w:t>Podpis[y] osób pracujących na stanowiskach pracy</w:t>
            </w:r>
          </w:p>
        </w:tc>
      </w:tr>
    </w:tbl>
    <w:p w14:paraId="433151D3" w14:textId="0A408FD6" w:rsidR="00515DDB" w:rsidRDefault="00515DDB" w:rsidP="00515DDB"/>
    <w:p w14:paraId="69DAABA1" w14:textId="70073BC2" w:rsidR="00515DDB" w:rsidRDefault="00515DDB" w:rsidP="00515DDB"/>
    <w:p w14:paraId="46A0D893" w14:textId="11158BCA" w:rsidR="004F5642" w:rsidRDefault="004F5642" w:rsidP="004F5642">
      <w:pPr>
        <w:pStyle w:val="Nagwek1"/>
      </w:pPr>
      <w:r>
        <w:t>Regulamin korzystania z ekranu dotykowego</w:t>
      </w:r>
    </w:p>
    <w:p w14:paraId="02A07CE2" w14:textId="61E3A76E" w:rsidR="004F5642" w:rsidRDefault="004F5642" w:rsidP="004F5642"/>
    <w:p w14:paraId="759B076E" w14:textId="76474D5A" w:rsidR="004F5642" w:rsidRDefault="004F5642" w:rsidP="004F5642">
      <w:pPr>
        <w:numPr>
          <w:ilvl w:val="0"/>
          <w:numId w:val="3"/>
        </w:numPr>
      </w:pPr>
      <w:r>
        <w:t>Czynności przed rozpoczęciem pracy:</w:t>
      </w:r>
    </w:p>
    <w:p w14:paraId="5DEE57C2" w14:textId="5D2563FD" w:rsidR="004F5642" w:rsidRDefault="004F5642" w:rsidP="004F5642">
      <w:pPr>
        <w:numPr>
          <w:ilvl w:val="1"/>
          <w:numId w:val="3"/>
        </w:numPr>
      </w:pPr>
      <w:r>
        <w:lastRenderedPageBreak/>
        <w:t>Skontrolować wizualnie stanowisko pracy, jego wyposażenie, ze szczególnym uwzględnieniem przewodu zasilającego urządzenie (trwałość izolacji, gniazda zasilającego, wtyczki).</w:t>
      </w:r>
    </w:p>
    <w:p w14:paraId="7E79D4BF" w14:textId="53E4C45A" w:rsidR="004F5642" w:rsidRDefault="004F5642" w:rsidP="004F5642">
      <w:pPr>
        <w:numPr>
          <w:ilvl w:val="1"/>
          <w:numId w:val="3"/>
        </w:numPr>
      </w:pPr>
      <w:r>
        <w:t>Dostosować stanowisko pracy do swoich potrzeb (ustawić krzesło, sprawdzić jakość oświetlenia).</w:t>
      </w:r>
    </w:p>
    <w:p w14:paraId="0A4D9361" w14:textId="7BF2AD65" w:rsidR="004F5642" w:rsidRDefault="004F5642" w:rsidP="004F5642">
      <w:pPr>
        <w:numPr>
          <w:ilvl w:val="1"/>
          <w:numId w:val="3"/>
        </w:numPr>
      </w:pPr>
      <w:r>
        <w:t>Włączyć urządzenie i dostosować wszystkie potrzebne ustawienia do własnych potrzeb (m. in. jasność ekranu, wielkość tekstu).</w:t>
      </w:r>
    </w:p>
    <w:p w14:paraId="27F2F8F9" w14:textId="49A9909A" w:rsidR="004F5642" w:rsidRDefault="000564B2" w:rsidP="000564B2">
      <w:pPr>
        <w:numPr>
          <w:ilvl w:val="0"/>
          <w:numId w:val="3"/>
        </w:numPr>
      </w:pPr>
      <w:r>
        <w:t>Zasady bezpiecznego wykonywania pracy:</w:t>
      </w:r>
    </w:p>
    <w:p w14:paraId="091D3A7E" w14:textId="5EE7CAB5" w:rsidR="000564B2" w:rsidRDefault="000564B2" w:rsidP="000564B2">
      <w:pPr>
        <w:numPr>
          <w:ilvl w:val="1"/>
          <w:numId w:val="3"/>
        </w:numPr>
      </w:pPr>
      <w:r>
        <w:t>Wykorzystywać ekran dotykowy wyłącznie zgodnie z instrukcją obsługi zawartą w dokumentacji producenta.</w:t>
      </w:r>
    </w:p>
    <w:p w14:paraId="7D587B22" w14:textId="46D7E6CB" w:rsidR="000564B2" w:rsidRDefault="000564B2" w:rsidP="000564B2">
      <w:pPr>
        <w:numPr>
          <w:ilvl w:val="1"/>
          <w:numId w:val="3"/>
        </w:numPr>
      </w:pPr>
      <w:r>
        <w:t>Trzymać z daleka od urządzenia wszystkie przedmioty mogące je uszkodzić (płyny, ostre narzędzia).</w:t>
      </w:r>
    </w:p>
    <w:p w14:paraId="63BDDFDF" w14:textId="5D0825C7" w:rsidR="000564B2" w:rsidRDefault="000564B2" w:rsidP="000564B2">
      <w:pPr>
        <w:numPr>
          <w:ilvl w:val="1"/>
          <w:numId w:val="3"/>
        </w:numPr>
      </w:pPr>
      <w:r>
        <w:t>Pilnować, aby kabel zasilający swobodnie leżał na ziemi i nie był przyciśnięty ani nie leżał na wierzchu.</w:t>
      </w:r>
    </w:p>
    <w:p w14:paraId="1C9E3D94" w14:textId="6FE8BA12" w:rsidR="000564B2" w:rsidRDefault="000564B2" w:rsidP="000564B2">
      <w:pPr>
        <w:numPr>
          <w:ilvl w:val="1"/>
          <w:numId w:val="3"/>
        </w:numPr>
      </w:pPr>
      <w:r>
        <w:t>Stosować odległość ekranu od oczu w przedziale 40-75 cm.</w:t>
      </w:r>
    </w:p>
    <w:p w14:paraId="4E374950" w14:textId="6B10F961" w:rsidR="000564B2" w:rsidRDefault="000564B2" w:rsidP="000564B2">
      <w:pPr>
        <w:numPr>
          <w:ilvl w:val="1"/>
          <w:numId w:val="3"/>
        </w:numPr>
      </w:pPr>
      <w:r>
        <w:t>Nie dopuszczać do urządzenia osób nieupoważnionych.</w:t>
      </w:r>
    </w:p>
    <w:p w14:paraId="053BEBCA" w14:textId="2515D4D3" w:rsidR="000564B2" w:rsidRDefault="000564B2" w:rsidP="000564B2">
      <w:pPr>
        <w:numPr>
          <w:ilvl w:val="0"/>
          <w:numId w:val="3"/>
        </w:numPr>
      </w:pPr>
      <w:r>
        <w:t>Czynności zabronione:</w:t>
      </w:r>
    </w:p>
    <w:p w14:paraId="51926A5C" w14:textId="59A17582" w:rsidR="000564B2" w:rsidRDefault="000564B2" w:rsidP="000564B2">
      <w:pPr>
        <w:numPr>
          <w:ilvl w:val="1"/>
          <w:numId w:val="3"/>
        </w:numPr>
      </w:pPr>
      <w:r>
        <w:t>Nieautoryzowane otwieranie urządzenia (nawet w celach naprawczych).</w:t>
      </w:r>
    </w:p>
    <w:p w14:paraId="2225E68D" w14:textId="47474C37" w:rsidR="000564B2" w:rsidRDefault="000564B2" w:rsidP="000564B2">
      <w:pPr>
        <w:numPr>
          <w:ilvl w:val="1"/>
          <w:numId w:val="3"/>
        </w:numPr>
      </w:pPr>
      <w:r>
        <w:t>Spożywani</w:t>
      </w:r>
      <w:r w:rsidR="00CB3617">
        <w:t>e</w:t>
      </w:r>
      <w:r>
        <w:t xml:space="preserve"> </w:t>
      </w:r>
      <w:r w:rsidR="00CB3617">
        <w:t>oraz</w:t>
      </w:r>
      <w:r>
        <w:t xml:space="preserve"> pici</w:t>
      </w:r>
      <w:r w:rsidR="00CB3617">
        <w:t>e</w:t>
      </w:r>
      <w:r>
        <w:t xml:space="preserve"> przy urządzeniu.</w:t>
      </w:r>
    </w:p>
    <w:p w14:paraId="7BC5CD07" w14:textId="58164969" w:rsidR="000564B2" w:rsidRDefault="000564B2" w:rsidP="000564B2">
      <w:pPr>
        <w:numPr>
          <w:ilvl w:val="0"/>
          <w:numId w:val="3"/>
        </w:numPr>
      </w:pPr>
      <w:r>
        <w:t>Czynności po zakończeniu pracy:</w:t>
      </w:r>
    </w:p>
    <w:p w14:paraId="6A0B3908" w14:textId="07893ADE" w:rsidR="000564B2" w:rsidRDefault="000564B2" w:rsidP="000564B2">
      <w:pPr>
        <w:numPr>
          <w:ilvl w:val="1"/>
          <w:numId w:val="3"/>
        </w:numPr>
      </w:pPr>
      <w:r>
        <w:t>Bezpiecznie wyłączyć ekran dotykowy.</w:t>
      </w:r>
    </w:p>
    <w:p w14:paraId="36A40195" w14:textId="419AEDF8" w:rsidR="000564B2" w:rsidRDefault="000564B2" w:rsidP="000564B2">
      <w:pPr>
        <w:numPr>
          <w:ilvl w:val="1"/>
          <w:numId w:val="3"/>
        </w:numPr>
      </w:pPr>
      <w:r>
        <w:t>Uporządkować stanowisko pracy.</w:t>
      </w:r>
    </w:p>
    <w:p w14:paraId="6FA809C0" w14:textId="6D107C8A" w:rsidR="000564B2" w:rsidRDefault="000564B2" w:rsidP="000564B2">
      <w:pPr>
        <w:numPr>
          <w:ilvl w:val="1"/>
          <w:numId w:val="3"/>
        </w:numPr>
      </w:pPr>
      <w:r>
        <w:t>Zabezpieczyć wszystkie materiały zawierające dane wrażliwe przez nieautoryzowanym dostępem.</w:t>
      </w:r>
    </w:p>
    <w:p w14:paraId="2C86A595" w14:textId="4E9D340D" w:rsidR="000564B2" w:rsidRDefault="000564B2" w:rsidP="000564B2">
      <w:pPr>
        <w:numPr>
          <w:ilvl w:val="0"/>
          <w:numId w:val="3"/>
        </w:numPr>
      </w:pPr>
      <w:r>
        <w:t>Postępowanie na wypadek sytuacji awaryjnych:</w:t>
      </w:r>
    </w:p>
    <w:p w14:paraId="7FE2A7B7" w14:textId="370E389C" w:rsidR="000564B2" w:rsidRDefault="009F17AA" w:rsidP="000564B2">
      <w:pPr>
        <w:numPr>
          <w:ilvl w:val="1"/>
          <w:numId w:val="3"/>
        </w:numPr>
      </w:pPr>
      <w:r>
        <w:t>Zawiadomić przełożonego i/lub właściwe służby ratownicze.</w:t>
      </w:r>
    </w:p>
    <w:p w14:paraId="379E7776" w14:textId="0E2FB5C3" w:rsidR="009F17AA" w:rsidRDefault="009F17AA" w:rsidP="000564B2">
      <w:pPr>
        <w:numPr>
          <w:ilvl w:val="1"/>
          <w:numId w:val="3"/>
        </w:numPr>
      </w:pPr>
      <w:r>
        <w:t>W przypadku ewakuacji spokojnie kierować się drogą ewakuacyjną do wyjścia z biura.</w:t>
      </w:r>
    </w:p>
    <w:p w14:paraId="575CC3B8" w14:textId="6F837C58" w:rsidR="009F17AA" w:rsidRDefault="009F17AA" w:rsidP="000564B2">
      <w:pPr>
        <w:numPr>
          <w:ilvl w:val="1"/>
          <w:numId w:val="3"/>
        </w:numPr>
      </w:pPr>
      <w:r>
        <w:t>W przypadku zagrożenia życia lub zdrowia osoby trzeciej apteczka oraz system AED znajdują się […].</w:t>
      </w:r>
    </w:p>
    <w:p w14:paraId="22461E47" w14:textId="48FFF5EC" w:rsidR="009F17AA" w:rsidRDefault="009F17AA" w:rsidP="000564B2">
      <w:pPr>
        <w:numPr>
          <w:ilvl w:val="1"/>
          <w:numId w:val="3"/>
        </w:numPr>
      </w:pPr>
      <w:r>
        <w:t>Telefony alarmowe:</w:t>
      </w:r>
    </w:p>
    <w:p w14:paraId="1FAF16DA" w14:textId="01AD22C1" w:rsidR="009F17AA" w:rsidRDefault="009F17AA" w:rsidP="009F17AA">
      <w:pPr>
        <w:numPr>
          <w:ilvl w:val="2"/>
          <w:numId w:val="3"/>
        </w:numPr>
      </w:pPr>
      <w:r>
        <w:t>Telefon alarmowy: 112</w:t>
      </w:r>
    </w:p>
    <w:p w14:paraId="1E8A3BB9" w14:textId="2E512436" w:rsidR="009F17AA" w:rsidRDefault="009F17AA" w:rsidP="009F17AA">
      <w:pPr>
        <w:numPr>
          <w:ilvl w:val="2"/>
          <w:numId w:val="3"/>
        </w:numPr>
      </w:pPr>
      <w:r>
        <w:t>Pogotowie ratunkowe: 999</w:t>
      </w:r>
    </w:p>
    <w:p w14:paraId="79E701B5" w14:textId="1096539D" w:rsidR="009F17AA" w:rsidRDefault="009F17AA" w:rsidP="009F17AA">
      <w:pPr>
        <w:numPr>
          <w:ilvl w:val="2"/>
          <w:numId w:val="3"/>
        </w:numPr>
      </w:pPr>
      <w:r>
        <w:t>Straż pożarna: 998</w:t>
      </w:r>
    </w:p>
    <w:p w14:paraId="72127284" w14:textId="0E9E8780" w:rsidR="009F17AA" w:rsidRDefault="009F17AA" w:rsidP="009F17AA">
      <w:pPr>
        <w:numPr>
          <w:ilvl w:val="2"/>
          <w:numId w:val="3"/>
        </w:numPr>
      </w:pPr>
      <w:r>
        <w:t>Policja: 997</w:t>
      </w:r>
    </w:p>
    <w:p w14:paraId="2F925BF9" w14:textId="2548BCD7" w:rsidR="00526CC5" w:rsidRPr="004F5642" w:rsidRDefault="009F17AA" w:rsidP="006F4930">
      <w:pPr>
        <w:numPr>
          <w:ilvl w:val="2"/>
          <w:numId w:val="3"/>
        </w:numPr>
      </w:pPr>
      <w:r>
        <w:t>Pogotowie gazowe: 992</w:t>
      </w:r>
    </w:p>
    <w:p w14:paraId="1B71F2F2" w14:textId="77777777" w:rsidR="004F5642" w:rsidRDefault="004F5642" w:rsidP="00515DDB"/>
    <w:p w14:paraId="67518A7C" w14:textId="3E3A9289" w:rsidR="004F5642" w:rsidRDefault="004F5642" w:rsidP="00515DDB"/>
    <w:p w14:paraId="6814634A" w14:textId="7131FFB2" w:rsidR="004F5642" w:rsidRDefault="004F5642" w:rsidP="00515DDB"/>
    <w:p w14:paraId="262B4C7F" w14:textId="66226F4A" w:rsidR="004F5642" w:rsidRDefault="004F5642" w:rsidP="00515DDB"/>
    <w:p w14:paraId="52144AD7" w14:textId="77777777" w:rsidR="004F5642" w:rsidRDefault="004F5642" w:rsidP="00515DDB"/>
    <w:p w14:paraId="18230B37" w14:textId="1371F2A2" w:rsidR="00515DDB" w:rsidRDefault="00515DDB" w:rsidP="00515DDB"/>
    <w:p w14:paraId="1575E66E" w14:textId="6715B890" w:rsidR="00515DDB" w:rsidRDefault="00515DDB" w:rsidP="00515DDB"/>
    <w:p w14:paraId="47566BC4" w14:textId="77777777" w:rsidR="00515DDB" w:rsidRPr="00515DDB" w:rsidRDefault="00515DDB" w:rsidP="00515DDB"/>
    <w:p w14:paraId="53031119" w14:textId="77777777" w:rsidR="0005170E" w:rsidRDefault="0005170E" w:rsidP="004C7B52">
      <w:pPr>
        <w:spacing w:line="360" w:lineRule="auto"/>
        <w:jc w:val="both"/>
        <w:rPr>
          <w:rFonts w:ascii="Arial" w:hAnsi="Arial" w:cs="Arial"/>
        </w:rPr>
      </w:pPr>
    </w:p>
    <w:sectPr w:rsidR="00051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6899"/>
    <w:multiLevelType w:val="hybridMultilevel"/>
    <w:tmpl w:val="35A6AB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E6370"/>
    <w:multiLevelType w:val="hybridMultilevel"/>
    <w:tmpl w:val="2B7A42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374F6"/>
    <w:multiLevelType w:val="hybridMultilevel"/>
    <w:tmpl w:val="368CF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002418">
    <w:abstractNumId w:val="2"/>
  </w:num>
  <w:num w:numId="2" w16cid:durableId="1537815408">
    <w:abstractNumId w:val="1"/>
  </w:num>
  <w:num w:numId="3" w16cid:durableId="23694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B52"/>
    <w:rsid w:val="000007A8"/>
    <w:rsid w:val="0002370B"/>
    <w:rsid w:val="0005170E"/>
    <w:rsid w:val="000564B2"/>
    <w:rsid w:val="0008025A"/>
    <w:rsid w:val="000B704A"/>
    <w:rsid w:val="001123A4"/>
    <w:rsid w:val="001A474E"/>
    <w:rsid w:val="00307932"/>
    <w:rsid w:val="003631CB"/>
    <w:rsid w:val="004C7B52"/>
    <w:rsid w:val="004E2C76"/>
    <w:rsid w:val="004F5642"/>
    <w:rsid w:val="00515DDB"/>
    <w:rsid w:val="00526CC5"/>
    <w:rsid w:val="00620A4B"/>
    <w:rsid w:val="006F4930"/>
    <w:rsid w:val="00805252"/>
    <w:rsid w:val="009F17AA"/>
    <w:rsid w:val="00AB0589"/>
    <w:rsid w:val="00B40B91"/>
    <w:rsid w:val="00B411FE"/>
    <w:rsid w:val="00BD5E4F"/>
    <w:rsid w:val="00C706A3"/>
    <w:rsid w:val="00CB3617"/>
    <w:rsid w:val="00DE67BF"/>
    <w:rsid w:val="00E17349"/>
    <w:rsid w:val="00E5130C"/>
    <w:rsid w:val="00ED4DF4"/>
    <w:rsid w:val="00F26EE7"/>
    <w:rsid w:val="00F4581A"/>
    <w:rsid w:val="00F62245"/>
    <w:rsid w:val="00FC7F40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69DD025C"/>
  <w15:chartTrackingRefBased/>
  <w15:docId w15:val="{989B8B88-1460-4877-AEDF-BD078810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3631CB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FC7F4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Tekstpodstawowy2">
    <w:name w:val="Body Text 2"/>
    <w:basedOn w:val="Normalny"/>
    <w:pPr>
      <w:jc w:val="center"/>
    </w:pPr>
    <w:rPr>
      <w:rFonts w:ascii="Arial" w:hAnsi="Arial" w:cs="Arial"/>
      <w:b/>
      <w:bCs/>
      <w:sz w:val="28"/>
    </w:rPr>
  </w:style>
  <w:style w:type="character" w:customStyle="1" w:styleId="Nagwek1Znak">
    <w:name w:val="Nagłówek 1 Znak"/>
    <w:link w:val="Nagwek1"/>
    <w:rsid w:val="00FC7F4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table" w:styleId="Tabela-Siatka">
    <w:name w:val="Table Grid"/>
    <w:basedOn w:val="Standardowy"/>
    <w:rsid w:val="00051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ytu">
    <w:name w:val="Subtitle"/>
    <w:basedOn w:val="Normalny"/>
    <w:next w:val="Normalny"/>
    <w:link w:val="PodtytuZnak"/>
    <w:qFormat/>
    <w:rsid w:val="004F5642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PodtytuZnak">
    <w:name w:val="Podtytuł Znak"/>
    <w:link w:val="Podtytu"/>
    <w:rsid w:val="004F5642"/>
    <w:rPr>
      <w:rFonts w:ascii="Calibri Light" w:eastAsia="Times New Roman" w:hAnsi="Calibri Light" w:cs="Times New Roman"/>
      <w:sz w:val="24"/>
      <w:szCs w:val="24"/>
    </w:rPr>
  </w:style>
  <w:style w:type="character" w:styleId="Pogrubienie">
    <w:name w:val="Strong"/>
    <w:qFormat/>
    <w:rsid w:val="004F5642"/>
    <w:rPr>
      <w:b/>
      <w:b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F5642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ytatintensywnyZnak">
    <w:name w:val="Cytat intensywny Znak"/>
    <w:link w:val="Cytatintensywny"/>
    <w:uiPriority w:val="30"/>
    <w:rsid w:val="004F5642"/>
    <w:rPr>
      <w:i/>
      <w:iCs/>
      <w:color w:val="4472C4"/>
      <w:sz w:val="24"/>
      <w:szCs w:val="24"/>
    </w:rPr>
  </w:style>
  <w:style w:type="character" w:styleId="Uwydatnienie">
    <w:name w:val="Emphasis"/>
    <w:qFormat/>
    <w:rsid w:val="004F5642"/>
    <w:rPr>
      <w:i/>
      <w:iCs/>
    </w:rPr>
  </w:style>
  <w:style w:type="paragraph" w:styleId="Bezodstpw">
    <w:name w:val="No Spacing"/>
    <w:uiPriority w:val="1"/>
    <w:qFormat/>
    <w:rsid w:val="004F5642"/>
    <w:rPr>
      <w:sz w:val="24"/>
      <w:szCs w:val="24"/>
    </w:rPr>
  </w:style>
  <w:style w:type="character" w:styleId="Wyrnieniedelikatne">
    <w:name w:val="Subtle Emphasis"/>
    <w:uiPriority w:val="19"/>
    <w:qFormat/>
    <w:rsid w:val="004F5642"/>
    <w:rPr>
      <w:i/>
      <w:iCs/>
      <w:color w:val="404040"/>
    </w:rPr>
  </w:style>
  <w:style w:type="character" w:styleId="Wyrnienieintensywne">
    <w:name w:val="Intense Emphasis"/>
    <w:uiPriority w:val="21"/>
    <w:qFormat/>
    <w:rsid w:val="004F5642"/>
    <w:rPr>
      <w:i/>
      <w:iCs/>
      <w:color w:val="4472C4"/>
    </w:rPr>
  </w:style>
  <w:style w:type="paragraph" w:styleId="Cytat">
    <w:name w:val="Quote"/>
    <w:basedOn w:val="Normalny"/>
    <w:next w:val="Normalny"/>
    <w:link w:val="CytatZnak"/>
    <w:uiPriority w:val="29"/>
    <w:qFormat/>
    <w:rsid w:val="004F564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ytatZnak">
    <w:name w:val="Cytat Znak"/>
    <w:link w:val="Cytat"/>
    <w:uiPriority w:val="29"/>
    <w:rsid w:val="004F5642"/>
    <w:rPr>
      <w:i/>
      <w:iCs/>
      <w:color w:val="404040"/>
      <w:sz w:val="24"/>
      <w:szCs w:val="24"/>
    </w:rPr>
  </w:style>
  <w:style w:type="character" w:styleId="Odwoaniedelikatne">
    <w:name w:val="Subtle Reference"/>
    <w:uiPriority w:val="31"/>
    <w:qFormat/>
    <w:rsid w:val="004F5642"/>
    <w:rPr>
      <w:smallCaps/>
      <w:color w:val="5A5A5A"/>
    </w:rPr>
  </w:style>
  <w:style w:type="character" w:styleId="Odwoanieintensywne">
    <w:name w:val="Intense Reference"/>
    <w:uiPriority w:val="32"/>
    <w:qFormat/>
    <w:rsid w:val="004F5642"/>
    <w:rPr>
      <w:b/>
      <w:bCs/>
      <w:smallCaps/>
      <w:color w:val="4472C4"/>
      <w:spacing w:val="5"/>
    </w:rPr>
  </w:style>
  <w:style w:type="character" w:styleId="Tytuksiki">
    <w:name w:val="Book Title"/>
    <w:uiPriority w:val="33"/>
    <w:qFormat/>
    <w:rsid w:val="004F5642"/>
    <w:rPr>
      <w:b/>
      <w:bCs/>
      <w:i/>
      <w:iCs/>
      <w:spacing w:val="5"/>
    </w:rPr>
  </w:style>
  <w:style w:type="paragraph" w:styleId="Akapitzlist">
    <w:name w:val="List Paragraph"/>
    <w:basedOn w:val="Normalny"/>
    <w:uiPriority w:val="34"/>
    <w:qFormat/>
    <w:rsid w:val="004F5642"/>
    <w:pPr>
      <w:ind w:left="708"/>
    </w:pPr>
  </w:style>
  <w:style w:type="paragraph" w:styleId="Tytu">
    <w:name w:val="Title"/>
    <w:basedOn w:val="Normalny"/>
    <w:next w:val="Normalny"/>
    <w:link w:val="TytuZnak"/>
    <w:qFormat/>
    <w:rsid w:val="004F5642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ytuZnak">
    <w:name w:val="Tytuł Znak"/>
    <w:link w:val="Tytu"/>
    <w:rsid w:val="004F5642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1404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WOJSKOWA AKADEMIA TECHNICZNA</vt:lpstr>
    </vt:vector>
  </TitlesOfParts>
  <Company>IAiR</Company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WOJSKOWA AKADEMIA TECHNICZNA</dc:title>
  <dc:subject/>
  <dc:creator>Antoni Donigiewicz</dc:creator>
  <cp:keywords/>
  <cp:lastModifiedBy>Relidzyński Radosław</cp:lastModifiedBy>
  <cp:revision>11</cp:revision>
  <dcterms:created xsi:type="dcterms:W3CDTF">2019-03-22T17:32:00Z</dcterms:created>
  <dcterms:modified xsi:type="dcterms:W3CDTF">2022-11-24T19:01:00Z</dcterms:modified>
</cp:coreProperties>
</file>