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CDE3" w14:textId="77777777" w:rsidR="00D82DFD" w:rsidRDefault="00D82DFD" w:rsidP="00D82DFD"/>
    <w:p w14:paraId="04180023" w14:textId="190D7DCA" w:rsidR="00D82DFD" w:rsidRDefault="00D82DFD" w:rsidP="00D82DFD">
      <w:pPr>
        <w:pStyle w:val="Title"/>
        <w:rPr>
          <w:lang w:val="pl-PL"/>
        </w:rPr>
      </w:pPr>
      <w:r w:rsidRPr="00D82DFD">
        <w:rPr>
          <w:lang w:val="pl-PL"/>
        </w:rPr>
        <w:t xml:space="preserve">Sieć </w:t>
      </w:r>
      <w:proofErr w:type="spellStart"/>
      <w:r w:rsidRPr="00D82DFD">
        <w:rPr>
          <w:lang w:val="pl-PL"/>
        </w:rPr>
        <w:t>Bayesowska</w:t>
      </w:r>
      <w:proofErr w:type="spellEnd"/>
      <w:r w:rsidRPr="00D82DFD">
        <w:rPr>
          <w:lang w:val="pl-PL"/>
        </w:rPr>
        <w:t xml:space="preserve"> </w:t>
      </w:r>
      <w:r>
        <w:rPr>
          <w:lang w:val="pl-PL"/>
        </w:rPr>
        <w:t>wspomagająca podejmowanie decyzji o inwestycji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72645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7A48C1" w14:textId="379F3DE9" w:rsidR="00D82DFD" w:rsidRDefault="00D82DFD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42A00A47" w14:textId="674BDF11" w:rsidR="00D82DFD" w:rsidRDefault="00D82DF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76813" w:history="1">
            <w:r w:rsidRPr="002F462A">
              <w:rPr>
                <w:rStyle w:val="Hyperlink"/>
                <w:noProof/>
                <w:lang w:val="pl-PL"/>
              </w:rPr>
              <w:t>Utworzona Sieć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0E54" w14:textId="46D8D8F8" w:rsidR="00D82DFD" w:rsidRDefault="00D82D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876814" w:history="1">
            <w:r w:rsidRPr="002F462A">
              <w:rPr>
                <w:rStyle w:val="Hyperlink"/>
                <w:noProof/>
              </w:rPr>
              <w:t>Opis Zmiennych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5965" w14:textId="48FD852C" w:rsidR="00D82DFD" w:rsidRDefault="00D82D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876815" w:history="1">
            <w:r w:rsidRPr="002F462A">
              <w:rPr>
                <w:rStyle w:val="Hyperlink"/>
                <w:noProof/>
              </w:rPr>
              <w:t>Global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7053" w14:textId="026077B6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16" w:history="1">
            <w:r w:rsidRPr="002F462A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0AEC" w14:textId="034456F5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17" w:history="1">
            <w:r w:rsidRPr="002F462A">
              <w:rPr>
                <w:rStyle w:val="Hyperlink"/>
                <w:noProof/>
                <w:lang w:val="pl-PL"/>
              </w:rPr>
              <w:t>Prawdopodobieństwa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CF9B7" w14:textId="520C484D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18" w:history="1">
            <w:r w:rsidRPr="002F462A">
              <w:rPr>
                <w:rStyle w:val="Hyperlink"/>
                <w:noProof/>
                <w:lang w:val="pl-PL"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D698" w14:textId="3BC23B92" w:rsidR="00D82DFD" w:rsidRDefault="00D82D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876819" w:history="1">
            <w:r w:rsidRPr="002F462A">
              <w:rPr>
                <w:rStyle w:val="Hyperlink"/>
                <w:noProof/>
                <w:lang w:val="pl-PL"/>
              </w:rPr>
              <w:t>Market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5B77" w14:textId="7F98985B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0" w:history="1">
            <w:r w:rsidRPr="002F462A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9A54" w14:textId="4D99CA38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1" w:history="1">
            <w:r w:rsidRPr="002F462A">
              <w:rPr>
                <w:rStyle w:val="Hyperlink"/>
                <w:noProof/>
                <w:lang w:val="pl-PL"/>
              </w:rPr>
              <w:t>Prawdopodieństwa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67E7" w14:textId="7928721F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2" w:history="1">
            <w:r w:rsidRPr="002F462A">
              <w:rPr>
                <w:rStyle w:val="Hyperlink"/>
                <w:noProof/>
                <w:lang w:val="pl-PL"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C529" w14:textId="1C5489B9" w:rsidR="00D82DFD" w:rsidRDefault="00D82D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876823" w:history="1">
            <w:r w:rsidRPr="002F462A">
              <w:rPr>
                <w:rStyle w:val="Hyperlink"/>
                <w:noProof/>
              </w:rPr>
              <w:t>Company 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913B" w14:textId="621F21A1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4" w:history="1">
            <w:r w:rsidRPr="002F462A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6E63" w14:textId="38C4F181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5" w:history="1">
            <w:r w:rsidRPr="002F462A">
              <w:rPr>
                <w:rStyle w:val="Hyperlink"/>
                <w:noProof/>
                <w:lang w:val="pl-PL"/>
              </w:rPr>
              <w:t>Prawdopodieństwa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794B" w14:textId="30B3DAAA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6" w:history="1">
            <w:r w:rsidRPr="002F462A">
              <w:rPr>
                <w:rStyle w:val="Hyperlink"/>
                <w:noProof/>
                <w:lang w:val="pl-PL"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2E55" w14:textId="74A4683F" w:rsidR="00D82DFD" w:rsidRDefault="00D82D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876827" w:history="1">
            <w:r w:rsidRPr="002F462A">
              <w:rPr>
                <w:rStyle w:val="Hyperlink"/>
                <w:noProof/>
              </w:rPr>
              <w:t>Company Reputation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01E8F" w14:textId="44A0BB91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8" w:history="1">
            <w:r w:rsidRPr="002F462A">
              <w:rPr>
                <w:rStyle w:val="Hyperlink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1502E" w14:textId="16AF99AB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29" w:history="1">
            <w:r w:rsidRPr="002F462A">
              <w:rPr>
                <w:rStyle w:val="Hyperlink"/>
                <w:noProof/>
              </w:rPr>
              <w:t>Prawdopodieństwa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E03C" w14:textId="577B43BD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0" w:history="1">
            <w:r w:rsidRPr="002F462A">
              <w:rPr>
                <w:rStyle w:val="Hyperlink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2A72" w14:textId="3843D800" w:rsidR="00D82DFD" w:rsidRDefault="00D82D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876831" w:history="1">
            <w:r w:rsidRPr="002F462A">
              <w:rPr>
                <w:rStyle w:val="Hyperlink"/>
                <w:noProof/>
              </w:rPr>
              <w:t>Action Cost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50A6" w14:textId="4E9C26C3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2" w:history="1">
            <w:r w:rsidRPr="002F462A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C618" w14:textId="0F775FD7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3" w:history="1">
            <w:r w:rsidRPr="002F462A">
              <w:rPr>
                <w:rStyle w:val="Hyperlink"/>
                <w:noProof/>
                <w:lang w:val="pl-PL"/>
              </w:rPr>
              <w:t>Prawdopodieństwa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861A" w14:textId="5F61099D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4" w:history="1">
            <w:r w:rsidRPr="002F462A">
              <w:rPr>
                <w:rStyle w:val="Hyperlink"/>
                <w:noProof/>
                <w:lang w:val="pl-PL"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03ED4" w14:textId="7B4307E7" w:rsidR="00D82DFD" w:rsidRDefault="00D82D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87876835" w:history="1">
            <w:r w:rsidRPr="002F462A">
              <w:rPr>
                <w:rStyle w:val="Hyperlink"/>
                <w:noProof/>
                <w:lang w:val="pl-PL"/>
              </w:rPr>
              <w:t>Investment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2B60" w14:textId="2A69B2BC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6" w:history="1">
            <w:r w:rsidRPr="002F462A">
              <w:rPr>
                <w:rStyle w:val="Hyperlink"/>
                <w:noProof/>
                <w:lang w:val="pl-PL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CBFA" w14:textId="0266E29A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7" w:history="1">
            <w:r w:rsidRPr="002F462A">
              <w:rPr>
                <w:rStyle w:val="Hyperlink"/>
                <w:noProof/>
                <w:lang w:val="pl-PL"/>
              </w:rPr>
              <w:t>Prawdopodieństwa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850" w14:textId="6A46D0E0" w:rsidR="00D82DFD" w:rsidRDefault="00D82DF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7876838" w:history="1">
            <w:r w:rsidRPr="002F462A">
              <w:rPr>
                <w:rStyle w:val="Hyperlink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E329" w14:textId="39C808C7" w:rsidR="00D82DFD" w:rsidRDefault="00D82DFD">
          <w:r>
            <w:rPr>
              <w:b/>
              <w:bCs/>
              <w:noProof/>
            </w:rPr>
            <w:fldChar w:fldCharType="end"/>
          </w:r>
        </w:p>
      </w:sdtContent>
    </w:sdt>
    <w:p w14:paraId="083AC08A" w14:textId="77777777" w:rsidR="00D82DFD" w:rsidRPr="00D82DFD" w:rsidRDefault="00D82DFD" w:rsidP="00D82DFD">
      <w:pPr>
        <w:rPr>
          <w:lang w:val="pl-PL"/>
        </w:rPr>
      </w:pPr>
    </w:p>
    <w:p w14:paraId="028B4999" w14:textId="3B04ADB8" w:rsidR="0096166E" w:rsidRPr="00D82DFD" w:rsidRDefault="0096166E" w:rsidP="0096166E">
      <w:pPr>
        <w:pStyle w:val="Heading1"/>
        <w:rPr>
          <w:lang w:val="pl-PL"/>
        </w:rPr>
      </w:pPr>
      <w:bookmarkStart w:id="0" w:name="_Toc187876813"/>
      <w:r w:rsidRPr="00D82DFD">
        <w:rPr>
          <w:lang w:val="pl-PL"/>
        </w:rPr>
        <w:t>Utworzona Sieć</w:t>
      </w:r>
      <w:bookmarkEnd w:id="0"/>
    </w:p>
    <w:p w14:paraId="7CB80988" w14:textId="45E0BE4A" w:rsidR="00D82DFD" w:rsidRDefault="009B3ACE" w:rsidP="00D82DFD">
      <w:r>
        <w:rPr>
          <w:noProof/>
        </w:rPr>
        <w:drawing>
          <wp:inline distT="0" distB="0" distL="0" distR="0" wp14:anchorId="59F10542" wp14:editId="7AB005C6">
            <wp:extent cx="5943600" cy="4232275"/>
            <wp:effectExtent l="0" t="0" r="0" b="0"/>
            <wp:docPr id="1379653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9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B7A0" w14:textId="64FA9877" w:rsidR="0096166E" w:rsidRPr="00EB1ECB" w:rsidRDefault="0096166E" w:rsidP="0096166E">
      <w:pPr>
        <w:pStyle w:val="Heading1"/>
        <w:rPr>
          <w:lang w:val="pl-PL"/>
        </w:rPr>
      </w:pPr>
      <w:bookmarkStart w:id="1" w:name="_Toc187876814"/>
      <w:r w:rsidRPr="00EB1ECB">
        <w:rPr>
          <w:lang w:val="pl-PL"/>
        </w:rPr>
        <w:t>Opis Zmiennych</w:t>
      </w:r>
      <w:bookmarkEnd w:id="1"/>
    </w:p>
    <w:p w14:paraId="5A482380" w14:textId="1B5F3D64" w:rsidR="0096166E" w:rsidRPr="00EB1ECB" w:rsidRDefault="0096166E" w:rsidP="00C011F3">
      <w:pPr>
        <w:pStyle w:val="Heading2"/>
        <w:rPr>
          <w:lang w:val="pl-PL"/>
        </w:rPr>
      </w:pPr>
      <w:bookmarkStart w:id="2" w:name="_Toc187876815"/>
      <w:r w:rsidRPr="00EB1ECB">
        <w:rPr>
          <w:lang w:val="pl-PL"/>
        </w:rPr>
        <w:t xml:space="preserve">Global </w:t>
      </w:r>
      <w:proofErr w:type="spellStart"/>
      <w:r w:rsidRPr="00EB1ECB">
        <w:rPr>
          <w:lang w:val="pl-PL"/>
        </w:rPr>
        <w:t>Events</w:t>
      </w:r>
      <w:bookmarkEnd w:id="2"/>
      <w:proofErr w:type="spellEnd"/>
      <w:r w:rsidR="00EB1ECB" w:rsidRPr="00EB1ECB">
        <w:rPr>
          <w:lang w:val="pl-PL"/>
        </w:rPr>
        <w:t xml:space="preserve"> </w:t>
      </w:r>
      <w:r w:rsidR="00EB1ECB">
        <w:rPr>
          <w:lang w:val="pl-PL"/>
        </w:rPr>
        <w:t>- G</w:t>
      </w:r>
    </w:p>
    <w:p w14:paraId="13AEB6A3" w14:textId="6DC6215B" w:rsidR="00D82DFD" w:rsidRPr="00EB1ECB" w:rsidRDefault="00D82DFD" w:rsidP="00D82DFD">
      <w:pPr>
        <w:pStyle w:val="Heading3"/>
        <w:rPr>
          <w:lang w:val="pl-PL"/>
        </w:rPr>
      </w:pPr>
      <w:bookmarkStart w:id="3" w:name="_Toc187876816"/>
      <w:r w:rsidRPr="00EB1ECB">
        <w:rPr>
          <w:lang w:val="pl-PL"/>
        </w:rPr>
        <w:t>Opis</w:t>
      </w:r>
      <w:bookmarkEnd w:id="3"/>
    </w:p>
    <w:p w14:paraId="60D3D2F5" w14:textId="42E83335" w:rsidR="00C011F3" w:rsidRDefault="00C011F3" w:rsidP="00C011F3">
      <w:pPr>
        <w:rPr>
          <w:lang w:val="pl-PL"/>
        </w:rPr>
      </w:pPr>
      <w:r w:rsidRPr="00C011F3">
        <w:rPr>
          <w:lang w:val="pl-PL"/>
        </w:rPr>
        <w:t xml:space="preserve">Prawdopodobieństwo </w:t>
      </w:r>
      <w:r>
        <w:rPr>
          <w:lang w:val="pl-PL"/>
        </w:rPr>
        <w:t>wystąpienia wydarzenia globalnego z danym możliwym wpływem na firmę</w:t>
      </w:r>
    </w:p>
    <w:p w14:paraId="37E48EBB" w14:textId="36E94981" w:rsidR="00D82DFD" w:rsidRDefault="00D82DFD" w:rsidP="00D82DFD">
      <w:pPr>
        <w:pStyle w:val="Heading3"/>
        <w:rPr>
          <w:lang w:val="pl-PL"/>
        </w:rPr>
      </w:pPr>
      <w:bookmarkStart w:id="4" w:name="_Toc187876817"/>
      <w:r>
        <w:rPr>
          <w:lang w:val="pl-PL"/>
        </w:rPr>
        <w:t>Prawdopodobieństwa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260"/>
        <w:gridCol w:w="6025"/>
      </w:tblGrid>
      <w:tr w:rsidR="00AC5210" w14:paraId="372823EE" w14:textId="77777777" w:rsidTr="00AC5210">
        <w:tc>
          <w:tcPr>
            <w:tcW w:w="715" w:type="dxa"/>
          </w:tcPr>
          <w:p w14:paraId="4F701AB0" w14:textId="6ED533F6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350" w:type="dxa"/>
          </w:tcPr>
          <w:p w14:paraId="1ABCA87B" w14:textId="3746C332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260" w:type="dxa"/>
          </w:tcPr>
          <w:p w14:paraId="6FE4D33B" w14:textId="121DEBD9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6025" w:type="dxa"/>
          </w:tcPr>
          <w:p w14:paraId="529848A8" w14:textId="502B82E4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C5210" w14:paraId="3EA377E2" w14:textId="77777777" w:rsidTr="00AC5210">
        <w:tc>
          <w:tcPr>
            <w:tcW w:w="715" w:type="dxa"/>
          </w:tcPr>
          <w:p w14:paraId="19F74591" w14:textId="3D2B8D93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D82DFD">
              <w:rPr>
                <w:lang w:val="pl-PL"/>
              </w:rPr>
              <w:t>.</w:t>
            </w:r>
          </w:p>
        </w:tc>
        <w:tc>
          <w:tcPr>
            <w:tcW w:w="1350" w:type="dxa"/>
          </w:tcPr>
          <w:p w14:paraId="3E3498ED" w14:textId="63884E4B" w:rsidR="00AC5210" w:rsidRDefault="00AC5210" w:rsidP="00AC521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good</w:t>
            </w:r>
            <w:proofErr w:type="spellEnd"/>
          </w:p>
        </w:tc>
        <w:tc>
          <w:tcPr>
            <w:tcW w:w="1260" w:type="dxa"/>
          </w:tcPr>
          <w:p w14:paraId="5CE9D02E" w14:textId="3FFC6854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6025" w:type="dxa"/>
          </w:tcPr>
          <w:p w14:paraId="02DBA05B" w14:textId="3D8BF19C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Pozytywnie wpływające wydarzenie</w:t>
            </w:r>
          </w:p>
        </w:tc>
      </w:tr>
      <w:tr w:rsidR="00AC5210" w14:paraId="2BD9549F" w14:textId="77777777" w:rsidTr="00AC5210">
        <w:tc>
          <w:tcPr>
            <w:tcW w:w="715" w:type="dxa"/>
          </w:tcPr>
          <w:p w14:paraId="203AF51E" w14:textId="4AE31E70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D82DFD">
              <w:rPr>
                <w:lang w:val="pl-PL"/>
              </w:rPr>
              <w:t>.</w:t>
            </w:r>
          </w:p>
        </w:tc>
        <w:tc>
          <w:tcPr>
            <w:tcW w:w="1350" w:type="dxa"/>
          </w:tcPr>
          <w:p w14:paraId="10DA4C7A" w14:textId="7087AF52" w:rsidR="00AC5210" w:rsidRDefault="00AC5210" w:rsidP="00AC521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neutral</w:t>
            </w:r>
            <w:proofErr w:type="spellEnd"/>
          </w:p>
        </w:tc>
        <w:tc>
          <w:tcPr>
            <w:tcW w:w="1260" w:type="dxa"/>
          </w:tcPr>
          <w:p w14:paraId="7A6354EC" w14:textId="095BD2F6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6025" w:type="dxa"/>
          </w:tcPr>
          <w:p w14:paraId="21B4B03A" w14:textId="23B99935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Wydarzenie neutralne</w:t>
            </w:r>
          </w:p>
        </w:tc>
      </w:tr>
      <w:tr w:rsidR="00AC5210" w14:paraId="67635CF1" w14:textId="77777777" w:rsidTr="00AC5210">
        <w:tc>
          <w:tcPr>
            <w:tcW w:w="715" w:type="dxa"/>
          </w:tcPr>
          <w:p w14:paraId="4CC04C11" w14:textId="061386F5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D82DFD">
              <w:rPr>
                <w:lang w:val="pl-PL"/>
              </w:rPr>
              <w:t>.</w:t>
            </w:r>
          </w:p>
        </w:tc>
        <w:tc>
          <w:tcPr>
            <w:tcW w:w="1350" w:type="dxa"/>
          </w:tcPr>
          <w:p w14:paraId="083311D4" w14:textId="6A8CED72" w:rsidR="00AC5210" w:rsidRDefault="00AC5210" w:rsidP="00AC5210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bad</w:t>
            </w:r>
            <w:proofErr w:type="spellEnd"/>
          </w:p>
        </w:tc>
        <w:tc>
          <w:tcPr>
            <w:tcW w:w="1260" w:type="dxa"/>
          </w:tcPr>
          <w:p w14:paraId="370A6B4D" w14:textId="4EB86544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6025" w:type="dxa"/>
          </w:tcPr>
          <w:p w14:paraId="2A3FA9D7" w14:textId="5289DC4B" w:rsidR="00AC5210" w:rsidRDefault="00AC5210" w:rsidP="00AC5210">
            <w:pPr>
              <w:rPr>
                <w:lang w:val="pl-PL"/>
              </w:rPr>
            </w:pPr>
            <w:r>
              <w:rPr>
                <w:lang w:val="pl-PL"/>
              </w:rPr>
              <w:t>Negatywnie wpływające wydarzenie</w:t>
            </w:r>
          </w:p>
        </w:tc>
      </w:tr>
    </w:tbl>
    <w:p w14:paraId="11B580C6" w14:textId="77777777" w:rsidR="00D82DFD" w:rsidRDefault="00D82DFD" w:rsidP="00C011F3">
      <w:pPr>
        <w:rPr>
          <w:rStyle w:val="Heading3Char"/>
          <w:lang w:val="pl-PL"/>
        </w:rPr>
      </w:pPr>
    </w:p>
    <w:p w14:paraId="3D2FBB47" w14:textId="4D92BEFB" w:rsidR="00AC5210" w:rsidRDefault="00AC5210" w:rsidP="00C011F3">
      <w:pPr>
        <w:rPr>
          <w:lang w:val="pl-PL"/>
        </w:rPr>
      </w:pPr>
      <w:bookmarkStart w:id="5" w:name="_Toc187876818"/>
      <w:r w:rsidRPr="00D82DFD">
        <w:rPr>
          <w:rStyle w:val="Heading3Char"/>
          <w:lang w:val="pl-PL"/>
        </w:rPr>
        <w:t>Źródła</w:t>
      </w:r>
      <w:bookmarkEnd w:id="5"/>
    </w:p>
    <w:p w14:paraId="112E70B7" w14:textId="0FC06032" w:rsidR="00AC5210" w:rsidRDefault="001F3269" w:rsidP="00C011F3">
      <w:pPr>
        <w:rPr>
          <w:lang w:val="pl-PL"/>
        </w:rPr>
      </w:pPr>
      <w:hyperlink r:id="rId7" w:history="1">
        <w:r w:rsidRPr="00EE6D5F">
          <w:rPr>
            <w:rStyle w:val="Hyperlink"/>
            <w:lang w:val="pl-PL"/>
          </w:rPr>
          <w:t>https://www.wiadomoscihandlowe.pl/konsument-i-trendy-zakupowe/reakcja-lancuchowa-jak-globalne-zmiany-wplywaja-na-dzialania-konsumentow-w-branzy-fmcg-2520728</w:t>
        </w:r>
      </w:hyperlink>
    </w:p>
    <w:p w14:paraId="7298E753" w14:textId="09055334" w:rsidR="001F3269" w:rsidRDefault="001F3269" w:rsidP="00C011F3">
      <w:pPr>
        <w:rPr>
          <w:lang w:val="pl-PL"/>
        </w:rPr>
      </w:pPr>
      <w:hyperlink r:id="rId8" w:history="1">
        <w:r w:rsidRPr="00EE6D5F">
          <w:rPr>
            <w:rStyle w:val="Hyperlink"/>
            <w:lang w:val="pl-PL"/>
          </w:rPr>
          <w:t>https://pap-mediaroom.pl/biznes-i-finanse/ekspert-procesy-globalizacji-maja-zarowno-pozytywne-jak-i-negatywne-konotacje</w:t>
        </w:r>
      </w:hyperlink>
    </w:p>
    <w:p w14:paraId="598258E6" w14:textId="3A3DD403" w:rsidR="001F3269" w:rsidRDefault="001F3269" w:rsidP="00C011F3">
      <w:pPr>
        <w:rPr>
          <w:lang w:val="pl-PL"/>
        </w:rPr>
      </w:pPr>
      <w:hyperlink r:id="rId9" w:history="1">
        <w:r w:rsidRPr="00EE6D5F">
          <w:rPr>
            <w:rStyle w:val="Hyperlink"/>
            <w:lang w:val="pl-PL"/>
          </w:rPr>
          <w:t>https://www.paih.gov.pl/eksport/abc_eksportu/strategie_wejscia_na_rynki_zagraniczne/</w:t>
        </w:r>
      </w:hyperlink>
    </w:p>
    <w:p w14:paraId="18969D11" w14:textId="77777777" w:rsidR="006C2BD7" w:rsidRDefault="006C2BD7" w:rsidP="00C011F3">
      <w:pPr>
        <w:rPr>
          <w:lang w:val="pl-PL"/>
        </w:rPr>
      </w:pPr>
    </w:p>
    <w:p w14:paraId="6437E597" w14:textId="49FE7D94" w:rsidR="001F3269" w:rsidRDefault="0096166E" w:rsidP="001F3269">
      <w:pPr>
        <w:pStyle w:val="Heading2"/>
        <w:rPr>
          <w:lang w:val="pl-PL"/>
        </w:rPr>
      </w:pPr>
      <w:bookmarkStart w:id="6" w:name="_Toc187876819"/>
      <w:r w:rsidRPr="00AC5210">
        <w:rPr>
          <w:lang w:val="pl-PL"/>
        </w:rPr>
        <w:t xml:space="preserve">Market </w:t>
      </w:r>
      <w:proofErr w:type="spellStart"/>
      <w:r w:rsidRPr="00AC5210">
        <w:rPr>
          <w:lang w:val="pl-PL"/>
        </w:rPr>
        <w:t>Condition</w:t>
      </w:r>
      <w:bookmarkEnd w:id="6"/>
      <w:proofErr w:type="spellEnd"/>
      <w:r w:rsidR="00EB1ECB">
        <w:rPr>
          <w:lang w:val="pl-PL"/>
        </w:rPr>
        <w:t xml:space="preserve"> - M</w:t>
      </w:r>
    </w:p>
    <w:p w14:paraId="5549C4AC" w14:textId="77777777" w:rsidR="00D82DFD" w:rsidRDefault="00D82DFD" w:rsidP="00D82DFD">
      <w:pPr>
        <w:pStyle w:val="Heading3"/>
        <w:rPr>
          <w:lang w:val="pl-PL"/>
        </w:rPr>
      </w:pPr>
      <w:bookmarkStart w:id="7" w:name="_Toc187876820"/>
      <w:r w:rsidRPr="00D82DFD">
        <w:rPr>
          <w:lang w:val="pl-PL"/>
        </w:rPr>
        <w:t>Opis</w:t>
      </w:r>
      <w:bookmarkEnd w:id="7"/>
    </w:p>
    <w:p w14:paraId="13064BDB" w14:textId="3D13225F" w:rsidR="00D82DFD" w:rsidRPr="00D82DFD" w:rsidRDefault="00D82DFD" w:rsidP="00D82DFD">
      <w:pPr>
        <w:rPr>
          <w:lang w:val="pl-PL"/>
        </w:rPr>
      </w:pPr>
      <w:r>
        <w:rPr>
          <w:lang w:val="pl-PL"/>
        </w:rPr>
        <w:t>Stan rynku, który może być sprzyjający lub nie</w:t>
      </w:r>
    </w:p>
    <w:p w14:paraId="7C2C3CB9" w14:textId="0736F398" w:rsidR="006C2BD7" w:rsidRDefault="006C2BD7" w:rsidP="006C2BD7">
      <w:pPr>
        <w:pStyle w:val="Heading3"/>
        <w:rPr>
          <w:lang w:val="pl-PL"/>
        </w:rPr>
      </w:pPr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65"/>
        <w:gridCol w:w="1081"/>
        <w:gridCol w:w="1216"/>
        <w:gridCol w:w="5098"/>
      </w:tblGrid>
      <w:tr w:rsidR="00EB1ECB" w14:paraId="3C0FFFA8" w14:textId="77777777" w:rsidTr="00EB1ECB">
        <w:tc>
          <w:tcPr>
            <w:tcW w:w="690" w:type="dxa"/>
          </w:tcPr>
          <w:p w14:paraId="1B46DB9A" w14:textId="77777777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265" w:type="dxa"/>
          </w:tcPr>
          <w:p w14:paraId="08637572" w14:textId="77777777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081" w:type="dxa"/>
          </w:tcPr>
          <w:p w14:paraId="3B3BC1A3" w14:textId="3C38B53C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G</w:t>
            </w:r>
          </w:p>
        </w:tc>
        <w:tc>
          <w:tcPr>
            <w:tcW w:w="1216" w:type="dxa"/>
          </w:tcPr>
          <w:p w14:paraId="6A9D495D" w14:textId="20FA3E7B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5098" w:type="dxa"/>
          </w:tcPr>
          <w:p w14:paraId="2F146268" w14:textId="77777777" w:rsidR="00EB1ECB" w:rsidRDefault="00EB1ECB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2735B6" w14:paraId="66703D3C" w14:textId="77777777" w:rsidTr="00EB1ECB">
        <w:tc>
          <w:tcPr>
            <w:tcW w:w="690" w:type="dxa"/>
          </w:tcPr>
          <w:p w14:paraId="78124C4D" w14:textId="362D176E" w:rsidR="002735B6" w:rsidRDefault="002735B6" w:rsidP="002735B6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65" w:type="dxa"/>
          </w:tcPr>
          <w:p w14:paraId="710620A1" w14:textId="1B77A0B3" w:rsidR="002735B6" w:rsidRDefault="00DD418F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081" w:type="dxa"/>
          </w:tcPr>
          <w:p w14:paraId="3BF20080" w14:textId="18C4EBA8" w:rsidR="002735B6" w:rsidRDefault="002735B6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good</w:t>
            </w:r>
            <w:proofErr w:type="spellEnd"/>
          </w:p>
        </w:tc>
        <w:tc>
          <w:tcPr>
            <w:tcW w:w="1216" w:type="dxa"/>
          </w:tcPr>
          <w:p w14:paraId="131EA7AB" w14:textId="543A4E7E" w:rsidR="002735B6" w:rsidRDefault="004C368B" w:rsidP="002735B6">
            <w:pPr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5098" w:type="dxa"/>
          </w:tcPr>
          <w:p w14:paraId="1A13033F" w14:textId="77777777" w:rsidR="002735B6" w:rsidRDefault="002735B6" w:rsidP="002735B6">
            <w:pPr>
              <w:rPr>
                <w:lang w:val="pl-PL"/>
              </w:rPr>
            </w:pPr>
          </w:p>
        </w:tc>
      </w:tr>
      <w:tr w:rsidR="00DD418F" w14:paraId="0D4CF0E2" w14:textId="77777777" w:rsidTr="00EB1ECB">
        <w:tc>
          <w:tcPr>
            <w:tcW w:w="690" w:type="dxa"/>
          </w:tcPr>
          <w:p w14:paraId="0D03CDF1" w14:textId="58F6026D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65" w:type="dxa"/>
          </w:tcPr>
          <w:p w14:paraId="660048E7" w14:textId="00FB6A8E" w:rsidR="00DD418F" w:rsidRDefault="004F741C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081" w:type="dxa"/>
          </w:tcPr>
          <w:p w14:paraId="33F9A228" w14:textId="0872E2A9" w:rsidR="00DD418F" w:rsidRDefault="00406162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good</w:t>
            </w:r>
            <w:proofErr w:type="spellEnd"/>
          </w:p>
        </w:tc>
        <w:tc>
          <w:tcPr>
            <w:tcW w:w="1216" w:type="dxa"/>
          </w:tcPr>
          <w:p w14:paraId="0ACEA303" w14:textId="1BCF9F04" w:rsidR="00DD418F" w:rsidRDefault="004C368B" w:rsidP="00DD418F">
            <w:pPr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5098" w:type="dxa"/>
          </w:tcPr>
          <w:p w14:paraId="345072B2" w14:textId="77777777" w:rsidR="00DD418F" w:rsidRDefault="00DD418F" w:rsidP="00DD418F">
            <w:pPr>
              <w:rPr>
                <w:lang w:val="pl-PL"/>
              </w:rPr>
            </w:pPr>
          </w:p>
        </w:tc>
      </w:tr>
      <w:tr w:rsidR="00DD418F" w14:paraId="0AD7327E" w14:textId="77777777" w:rsidTr="00EB1ECB">
        <w:tc>
          <w:tcPr>
            <w:tcW w:w="690" w:type="dxa"/>
          </w:tcPr>
          <w:p w14:paraId="222C15B1" w14:textId="29A13727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65" w:type="dxa"/>
          </w:tcPr>
          <w:p w14:paraId="1048F77A" w14:textId="711E6ABF" w:rsidR="00DD418F" w:rsidRDefault="00DD418F" w:rsidP="00DD418F">
            <w:pPr>
              <w:rPr>
                <w:lang w:val="pl-PL"/>
              </w:rPr>
            </w:pPr>
            <w:proofErr w:type="spellStart"/>
            <w:r w:rsidRPr="00CA46DC">
              <w:rPr>
                <w:lang w:val="pl-PL"/>
              </w:rPr>
              <w:t>positive</w:t>
            </w:r>
            <w:proofErr w:type="spellEnd"/>
          </w:p>
        </w:tc>
        <w:tc>
          <w:tcPr>
            <w:tcW w:w="1081" w:type="dxa"/>
          </w:tcPr>
          <w:p w14:paraId="5A4AC46F" w14:textId="0D8837EB" w:rsidR="00DD418F" w:rsidRDefault="00406162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neutral</w:t>
            </w:r>
            <w:proofErr w:type="spellEnd"/>
          </w:p>
        </w:tc>
        <w:tc>
          <w:tcPr>
            <w:tcW w:w="1216" w:type="dxa"/>
          </w:tcPr>
          <w:p w14:paraId="015EAA40" w14:textId="4643BBC9" w:rsidR="00DD418F" w:rsidRDefault="00406162" w:rsidP="00DD418F">
            <w:pPr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5098" w:type="dxa"/>
          </w:tcPr>
          <w:p w14:paraId="27B5F726" w14:textId="77777777" w:rsidR="00DD418F" w:rsidRDefault="00DD418F" w:rsidP="00DD418F">
            <w:pPr>
              <w:rPr>
                <w:lang w:val="pl-PL"/>
              </w:rPr>
            </w:pPr>
          </w:p>
        </w:tc>
      </w:tr>
      <w:tr w:rsidR="002735B6" w14:paraId="3432DA1A" w14:textId="77777777" w:rsidTr="00EB1ECB">
        <w:tc>
          <w:tcPr>
            <w:tcW w:w="690" w:type="dxa"/>
          </w:tcPr>
          <w:p w14:paraId="2A215B20" w14:textId="75CEF342" w:rsidR="002735B6" w:rsidRDefault="002735B6" w:rsidP="002735B6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65" w:type="dxa"/>
          </w:tcPr>
          <w:p w14:paraId="5CB1B2E4" w14:textId="6681016F" w:rsidR="002735B6" w:rsidRDefault="00DD418F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081" w:type="dxa"/>
          </w:tcPr>
          <w:p w14:paraId="2828AD9F" w14:textId="56CF9385" w:rsidR="002735B6" w:rsidRDefault="00406162" w:rsidP="002735B6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neutral</w:t>
            </w:r>
            <w:proofErr w:type="spellEnd"/>
          </w:p>
        </w:tc>
        <w:tc>
          <w:tcPr>
            <w:tcW w:w="1216" w:type="dxa"/>
          </w:tcPr>
          <w:p w14:paraId="3B99699B" w14:textId="7D2EB8EE" w:rsidR="002735B6" w:rsidRDefault="00406162" w:rsidP="002735B6">
            <w:pPr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5098" w:type="dxa"/>
          </w:tcPr>
          <w:p w14:paraId="077525AC" w14:textId="77777777" w:rsidR="002735B6" w:rsidRDefault="002735B6" w:rsidP="002735B6">
            <w:pPr>
              <w:rPr>
                <w:lang w:val="pl-PL"/>
              </w:rPr>
            </w:pPr>
          </w:p>
        </w:tc>
      </w:tr>
      <w:tr w:rsidR="00DD418F" w14:paraId="5E1072D4" w14:textId="77777777" w:rsidTr="00EB1ECB">
        <w:tc>
          <w:tcPr>
            <w:tcW w:w="690" w:type="dxa"/>
          </w:tcPr>
          <w:p w14:paraId="104AB743" w14:textId="6B8B3333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65" w:type="dxa"/>
          </w:tcPr>
          <w:p w14:paraId="1D6535AC" w14:textId="02890C08" w:rsidR="00DD418F" w:rsidRDefault="004F741C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081" w:type="dxa"/>
          </w:tcPr>
          <w:p w14:paraId="4EC8C107" w14:textId="71197219" w:rsidR="00DD418F" w:rsidRDefault="00406162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bad</w:t>
            </w:r>
            <w:proofErr w:type="spellEnd"/>
          </w:p>
        </w:tc>
        <w:tc>
          <w:tcPr>
            <w:tcW w:w="1216" w:type="dxa"/>
          </w:tcPr>
          <w:p w14:paraId="06A21691" w14:textId="001F0189" w:rsidR="004F741C" w:rsidRDefault="004F741C" w:rsidP="00DD418F">
            <w:pPr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5098" w:type="dxa"/>
          </w:tcPr>
          <w:p w14:paraId="1348772B" w14:textId="77777777" w:rsidR="00DD418F" w:rsidRDefault="00DD418F" w:rsidP="00DD418F">
            <w:pPr>
              <w:rPr>
                <w:lang w:val="pl-PL"/>
              </w:rPr>
            </w:pPr>
          </w:p>
        </w:tc>
      </w:tr>
      <w:tr w:rsidR="00DD418F" w14:paraId="08757AFA" w14:textId="77777777" w:rsidTr="00EB1ECB">
        <w:tc>
          <w:tcPr>
            <w:tcW w:w="690" w:type="dxa"/>
          </w:tcPr>
          <w:p w14:paraId="28CAE0BD" w14:textId="433D5EC1" w:rsidR="00DD418F" w:rsidRDefault="00DD418F" w:rsidP="00DD418F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65" w:type="dxa"/>
          </w:tcPr>
          <w:p w14:paraId="0A1C8AA1" w14:textId="6ABFDF72" w:rsidR="00DD418F" w:rsidRDefault="00DD418F" w:rsidP="00DD418F">
            <w:pPr>
              <w:rPr>
                <w:lang w:val="pl-PL"/>
              </w:rPr>
            </w:pPr>
            <w:proofErr w:type="spellStart"/>
            <w:r w:rsidRPr="003B7C40">
              <w:rPr>
                <w:lang w:val="pl-PL"/>
              </w:rPr>
              <w:t>negative</w:t>
            </w:r>
            <w:proofErr w:type="spellEnd"/>
          </w:p>
        </w:tc>
        <w:tc>
          <w:tcPr>
            <w:tcW w:w="1081" w:type="dxa"/>
          </w:tcPr>
          <w:p w14:paraId="03FEFF69" w14:textId="0B92013D" w:rsidR="00DD418F" w:rsidRDefault="00DD418F" w:rsidP="00DD418F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bad</w:t>
            </w:r>
            <w:proofErr w:type="spellEnd"/>
          </w:p>
        </w:tc>
        <w:tc>
          <w:tcPr>
            <w:tcW w:w="1216" w:type="dxa"/>
          </w:tcPr>
          <w:p w14:paraId="6899061B" w14:textId="2EE77232" w:rsidR="00DD418F" w:rsidRDefault="004F741C" w:rsidP="00DD418F">
            <w:pPr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5098" w:type="dxa"/>
          </w:tcPr>
          <w:p w14:paraId="518C2508" w14:textId="77777777" w:rsidR="00DD418F" w:rsidRDefault="00DD418F" w:rsidP="00DD418F">
            <w:pPr>
              <w:rPr>
                <w:lang w:val="pl-PL"/>
              </w:rPr>
            </w:pPr>
          </w:p>
        </w:tc>
      </w:tr>
    </w:tbl>
    <w:p w14:paraId="6AA88620" w14:textId="1F5DB44B" w:rsidR="00D82DFD" w:rsidRPr="00D82DFD" w:rsidRDefault="00D82DFD" w:rsidP="00D82DFD">
      <w:pPr>
        <w:rPr>
          <w:lang w:val="pl-PL"/>
        </w:rPr>
      </w:pPr>
    </w:p>
    <w:p w14:paraId="5E8B6E49" w14:textId="77777777" w:rsidR="00D82DFD" w:rsidRPr="00D82DFD" w:rsidRDefault="00D82DFD" w:rsidP="00D82DFD">
      <w:pPr>
        <w:pStyle w:val="Heading3"/>
        <w:rPr>
          <w:lang w:val="pl-PL"/>
        </w:rPr>
      </w:pPr>
      <w:bookmarkStart w:id="8" w:name="_Toc187876822"/>
      <w:r w:rsidRPr="00D82DFD">
        <w:rPr>
          <w:lang w:val="pl-PL"/>
        </w:rPr>
        <w:t>Źródła</w:t>
      </w:r>
      <w:bookmarkEnd w:id="8"/>
    </w:p>
    <w:p w14:paraId="20EA9946" w14:textId="4D3C7745" w:rsidR="00DD63EB" w:rsidRDefault="00D00068" w:rsidP="001F3269">
      <w:pPr>
        <w:rPr>
          <w:lang w:val="pl-PL"/>
        </w:rPr>
      </w:pPr>
      <w:hyperlink r:id="rId10" w:history="1">
        <w:r w:rsidRPr="00EE6D5F">
          <w:rPr>
            <w:rStyle w:val="Hyperlink"/>
            <w:lang w:val="pl-PL"/>
          </w:rPr>
          <w:t>https://min-pan.krakow.pl/wydawnictwo/wp-content/uploads/sites/4/2021/12/IWASZCZUK-Ryzyko.pdf</w:t>
        </w:r>
      </w:hyperlink>
    </w:p>
    <w:p w14:paraId="368A170B" w14:textId="78E3FEBF" w:rsidR="00087028" w:rsidRDefault="00087028" w:rsidP="00087028">
      <w:pPr>
        <w:rPr>
          <w:lang w:val="pl-PL"/>
        </w:rPr>
      </w:pPr>
      <w:r>
        <w:rPr>
          <w:lang w:val="pl-PL"/>
        </w:rPr>
        <w:t>„</w:t>
      </w:r>
      <w:r w:rsidRPr="00087028">
        <w:rPr>
          <w:lang w:val="pl-PL"/>
        </w:rPr>
        <w:t xml:space="preserve">Według reguły </w:t>
      </w:r>
      <w:proofErr w:type="spellStart"/>
      <w:r w:rsidRPr="00087028">
        <w:rPr>
          <w:lang w:val="pl-PL"/>
        </w:rPr>
        <w:t>Pareto</w:t>
      </w:r>
      <w:proofErr w:type="spellEnd"/>
      <w:r w:rsidRPr="00087028">
        <w:rPr>
          <w:lang w:val="pl-PL"/>
        </w:rPr>
        <w:t>,</w:t>
      </w:r>
      <w:r>
        <w:rPr>
          <w:lang w:val="pl-PL"/>
        </w:rPr>
        <w:t xml:space="preserve"> </w:t>
      </w:r>
      <w:r w:rsidRPr="00087028">
        <w:rPr>
          <w:lang w:val="pl-PL"/>
        </w:rPr>
        <w:t>w każdej organizacji około 20% kluczowych czynników ryzyka odpowiada za 80% potencjalnych strat lub niewykorzystanie 80% możliwych szans.</w:t>
      </w:r>
      <w:r>
        <w:rPr>
          <w:lang w:val="pl-PL"/>
        </w:rPr>
        <w:t>”</w:t>
      </w:r>
    </w:p>
    <w:p w14:paraId="451FAAE9" w14:textId="77777777" w:rsidR="006C2BD7" w:rsidRPr="001F3269" w:rsidRDefault="006C2BD7" w:rsidP="001F3269">
      <w:pPr>
        <w:rPr>
          <w:lang w:val="pl-PL"/>
        </w:rPr>
      </w:pPr>
    </w:p>
    <w:p w14:paraId="798F4622" w14:textId="72F392C6" w:rsidR="0096166E" w:rsidRPr="00087028" w:rsidRDefault="0096166E" w:rsidP="00C011F3">
      <w:pPr>
        <w:pStyle w:val="Heading2"/>
        <w:rPr>
          <w:lang w:val="pl-PL"/>
        </w:rPr>
      </w:pPr>
      <w:bookmarkStart w:id="9" w:name="_Toc187876823"/>
      <w:r w:rsidRPr="00087028">
        <w:rPr>
          <w:lang w:val="pl-PL"/>
        </w:rPr>
        <w:t xml:space="preserve">Company </w:t>
      </w:r>
      <w:proofErr w:type="spellStart"/>
      <w:r w:rsidRPr="00087028">
        <w:rPr>
          <w:lang w:val="pl-PL"/>
        </w:rPr>
        <w:t>Income</w:t>
      </w:r>
      <w:bookmarkEnd w:id="9"/>
      <w:proofErr w:type="spellEnd"/>
      <w:r w:rsidR="00EB1ECB">
        <w:rPr>
          <w:lang w:val="pl-PL"/>
        </w:rPr>
        <w:t xml:space="preserve"> - I</w:t>
      </w:r>
    </w:p>
    <w:p w14:paraId="3FB03347" w14:textId="77777777" w:rsidR="00D82DFD" w:rsidRPr="00D82DFD" w:rsidRDefault="00D82DFD" w:rsidP="00D82DFD">
      <w:pPr>
        <w:pStyle w:val="Heading3"/>
        <w:rPr>
          <w:lang w:val="pl-PL"/>
        </w:rPr>
      </w:pPr>
      <w:bookmarkStart w:id="10" w:name="_Toc187876824"/>
      <w:r w:rsidRPr="00D82DFD">
        <w:rPr>
          <w:lang w:val="pl-PL"/>
        </w:rPr>
        <w:t>Opis</w:t>
      </w:r>
      <w:bookmarkEnd w:id="10"/>
    </w:p>
    <w:p w14:paraId="5A4F968F" w14:textId="04DD680D" w:rsidR="001F3269" w:rsidRDefault="00D82DFD" w:rsidP="001F3269">
      <w:pPr>
        <w:rPr>
          <w:lang w:val="pl-PL"/>
        </w:rPr>
      </w:pPr>
      <w:r>
        <w:rPr>
          <w:lang w:val="pl-PL"/>
        </w:rPr>
        <w:t>Ocena satysfakcji przychodu firmy</w:t>
      </w:r>
    </w:p>
    <w:p w14:paraId="3F0E501D" w14:textId="019E5B4D" w:rsidR="00D82DFD" w:rsidRDefault="00D82DFD" w:rsidP="00D82DFD">
      <w:pPr>
        <w:pStyle w:val="Heading3"/>
        <w:rPr>
          <w:lang w:val="pl-PL"/>
        </w:rPr>
      </w:pPr>
      <w:bookmarkStart w:id="11" w:name="_Toc187876825"/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260"/>
        <w:gridCol w:w="6025"/>
      </w:tblGrid>
      <w:tr w:rsidR="00693B49" w14:paraId="27CC7158" w14:textId="77777777" w:rsidTr="0023419A">
        <w:tc>
          <w:tcPr>
            <w:tcW w:w="715" w:type="dxa"/>
          </w:tcPr>
          <w:p w14:paraId="1EECF470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350" w:type="dxa"/>
          </w:tcPr>
          <w:p w14:paraId="036A33B9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260" w:type="dxa"/>
          </w:tcPr>
          <w:p w14:paraId="1C4EFB2E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6025" w:type="dxa"/>
          </w:tcPr>
          <w:p w14:paraId="1D06C551" w14:textId="77777777" w:rsidR="00693B49" w:rsidRDefault="00693B49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82DFD" w14:paraId="51D81505" w14:textId="77777777" w:rsidTr="0023419A">
        <w:tc>
          <w:tcPr>
            <w:tcW w:w="715" w:type="dxa"/>
          </w:tcPr>
          <w:p w14:paraId="6FD73278" w14:textId="7AE8BA2A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350" w:type="dxa"/>
          </w:tcPr>
          <w:p w14:paraId="2DB8092D" w14:textId="2683F06C" w:rsidR="00D82DFD" w:rsidRDefault="00EB625E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260" w:type="dxa"/>
          </w:tcPr>
          <w:p w14:paraId="0844C643" w14:textId="323A9579" w:rsidR="00D82DFD" w:rsidRDefault="00EB625E" w:rsidP="0023419A">
            <w:pPr>
              <w:rPr>
                <w:lang w:val="pl-PL"/>
              </w:rPr>
            </w:pPr>
            <w:r>
              <w:rPr>
                <w:lang w:val="pl-PL"/>
              </w:rPr>
              <w:t>0.25</w:t>
            </w:r>
          </w:p>
        </w:tc>
        <w:tc>
          <w:tcPr>
            <w:tcW w:w="6025" w:type="dxa"/>
          </w:tcPr>
          <w:p w14:paraId="5176B3AF" w14:textId="0D487028" w:rsidR="00D82DFD" w:rsidRDefault="00EB625E" w:rsidP="0023419A">
            <w:pPr>
              <w:rPr>
                <w:lang w:val="pl-PL"/>
              </w:rPr>
            </w:pPr>
            <w:r>
              <w:rPr>
                <w:lang w:val="pl-PL"/>
              </w:rPr>
              <w:t xml:space="preserve">Wzrost </w:t>
            </w:r>
            <w:r w:rsidR="00F5747A">
              <w:rPr>
                <w:lang w:val="pl-PL"/>
              </w:rPr>
              <w:t>przychodu</w:t>
            </w:r>
          </w:p>
        </w:tc>
      </w:tr>
      <w:tr w:rsidR="00F5747A" w14:paraId="370E79EE" w14:textId="77777777" w:rsidTr="0023419A">
        <w:tc>
          <w:tcPr>
            <w:tcW w:w="715" w:type="dxa"/>
          </w:tcPr>
          <w:p w14:paraId="662975FA" w14:textId="7825DCCF" w:rsidR="00F5747A" w:rsidRDefault="00F5747A" w:rsidP="0023419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350" w:type="dxa"/>
          </w:tcPr>
          <w:p w14:paraId="5F9FE2AB" w14:textId="0361E88E" w:rsidR="00F5747A" w:rsidRDefault="00F5747A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260" w:type="dxa"/>
          </w:tcPr>
          <w:p w14:paraId="13C794B6" w14:textId="3E26568F" w:rsidR="00F5747A" w:rsidRDefault="00F5747A" w:rsidP="0023419A">
            <w:pPr>
              <w:rPr>
                <w:lang w:val="pl-PL"/>
              </w:rPr>
            </w:pPr>
            <w:r>
              <w:rPr>
                <w:lang w:val="pl-PL"/>
              </w:rPr>
              <w:t>0.75</w:t>
            </w:r>
          </w:p>
        </w:tc>
        <w:tc>
          <w:tcPr>
            <w:tcW w:w="6025" w:type="dxa"/>
          </w:tcPr>
          <w:p w14:paraId="6AA0D4BE" w14:textId="36CCB28E" w:rsidR="00F5747A" w:rsidRDefault="00F5747A" w:rsidP="0023419A">
            <w:pPr>
              <w:rPr>
                <w:lang w:val="pl-PL"/>
              </w:rPr>
            </w:pPr>
            <w:r>
              <w:rPr>
                <w:lang w:val="pl-PL"/>
              </w:rPr>
              <w:t>Brak wzrostu przychodu</w:t>
            </w:r>
          </w:p>
        </w:tc>
      </w:tr>
    </w:tbl>
    <w:p w14:paraId="5C212C82" w14:textId="77777777" w:rsidR="00E30491" w:rsidRPr="00693B49" w:rsidRDefault="00E30491" w:rsidP="001F3269">
      <w:pPr>
        <w:rPr>
          <w:lang w:val="pl-PL"/>
        </w:rPr>
      </w:pPr>
    </w:p>
    <w:p w14:paraId="3920CDB2" w14:textId="77777777" w:rsidR="00D82DFD" w:rsidRPr="00D82DFD" w:rsidRDefault="00D82DFD" w:rsidP="00D82DFD">
      <w:pPr>
        <w:pStyle w:val="Heading3"/>
        <w:rPr>
          <w:lang w:val="pl-PL"/>
        </w:rPr>
      </w:pPr>
      <w:bookmarkStart w:id="12" w:name="_Toc187876826"/>
      <w:r w:rsidRPr="00D82DFD">
        <w:rPr>
          <w:lang w:val="pl-PL"/>
        </w:rPr>
        <w:lastRenderedPageBreak/>
        <w:t>Źródła</w:t>
      </w:r>
      <w:bookmarkEnd w:id="12"/>
    </w:p>
    <w:p w14:paraId="477BA0A1" w14:textId="308F432E" w:rsidR="00DD63EB" w:rsidRPr="00D82DFD" w:rsidRDefault="001018F6" w:rsidP="001F3269">
      <w:pPr>
        <w:rPr>
          <w:lang w:val="pl-PL"/>
        </w:rPr>
      </w:pPr>
      <w:hyperlink r:id="rId11" w:history="1">
        <w:r w:rsidRPr="00D82DFD">
          <w:rPr>
            <w:rStyle w:val="Hyperlink"/>
            <w:lang w:val="pl-PL"/>
          </w:rPr>
          <w:t>https://www.tiger.edu.pl/ksiazki/PolitykaFinansowaTransformacjaWzrost.pdf</w:t>
        </w:r>
      </w:hyperlink>
    </w:p>
    <w:p w14:paraId="358731AA" w14:textId="7BFF797B" w:rsidR="001018F6" w:rsidRDefault="00E30491" w:rsidP="00E30491">
      <w:pPr>
        <w:rPr>
          <w:lang w:val="pl-PL"/>
        </w:rPr>
      </w:pPr>
      <w:r w:rsidRPr="00E30491">
        <w:rPr>
          <w:lang w:val="pl-PL"/>
        </w:rPr>
        <w:t>“W związku ze wzrostem wydajności i poprawą zarządzania</w:t>
      </w:r>
      <w:r>
        <w:rPr>
          <w:lang w:val="pl-PL"/>
        </w:rPr>
        <w:t xml:space="preserve"> </w:t>
      </w:r>
      <w:r w:rsidRPr="00E30491">
        <w:rPr>
          <w:lang w:val="pl-PL"/>
        </w:rPr>
        <w:t>w sektorze państwowym można będzie dopuścić do wzrostu płac realnych przez</w:t>
      </w:r>
      <w:r>
        <w:rPr>
          <w:lang w:val="pl-PL"/>
        </w:rPr>
        <w:t xml:space="preserve"> </w:t>
      </w:r>
      <w:r w:rsidRPr="00E30491">
        <w:rPr>
          <w:lang w:val="pl-PL"/>
        </w:rPr>
        <w:t>znaczącą liberalizację "popiwku"(po wprowadzeniu planowanych w Ministerstwie</w:t>
      </w:r>
      <w:r>
        <w:rPr>
          <w:lang w:val="pl-PL"/>
        </w:rPr>
        <w:t xml:space="preserve"> </w:t>
      </w:r>
      <w:r w:rsidRPr="00E30491">
        <w:rPr>
          <w:lang w:val="pl-PL"/>
        </w:rPr>
        <w:t>Finansów zmian dotyczyć on będzie już tylko ok. 25% zakładów) i jego zniesienie</w:t>
      </w:r>
      <w:r>
        <w:rPr>
          <w:lang w:val="pl-PL"/>
        </w:rPr>
        <w:t xml:space="preserve"> </w:t>
      </w:r>
      <w:r w:rsidRPr="00E30491">
        <w:rPr>
          <w:lang w:val="pl-PL"/>
        </w:rPr>
        <w:t>z końcem roku”</w:t>
      </w:r>
    </w:p>
    <w:p w14:paraId="10ECDDD5" w14:textId="77777777" w:rsidR="006C2BD7" w:rsidRPr="00E30491" w:rsidRDefault="006C2BD7" w:rsidP="00E30491">
      <w:pPr>
        <w:rPr>
          <w:lang w:val="pl-PL"/>
        </w:rPr>
      </w:pPr>
    </w:p>
    <w:p w14:paraId="0BE53482" w14:textId="29036995" w:rsidR="0096166E" w:rsidRDefault="0096166E" w:rsidP="00C011F3">
      <w:pPr>
        <w:pStyle w:val="Heading2"/>
      </w:pPr>
      <w:bookmarkStart w:id="13" w:name="_Toc187876827"/>
      <w:r>
        <w:t>Company Reputation</w:t>
      </w:r>
      <w:bookmarkEnd w:id="13"/>
      <w:r w:rsidR="00EB1ECB">
        <w:t xml:space="preserve"> - R</w:t>
      </w:r>
    </w:p>
    <w:p w14:paraId="36F064FB" w14:textId="0F90CA29" w:rsidR="00DD63EB" w:rsidRDefault="00D82DFD" w:rsidP="00D82DFD">
      <w:pPr>
        <w:pStyle w:val="Heading3"/>
      </w:pPr>
      <w:bookmarkStart w:id="14" w:name="_Toc187876828"/>
      <w:proofErr w:type="spellStart"/>
      <w:r>
        <w:t>Opis</w:t>
      </w:r>
      <w:bookmarkEnd w:id="14"/>
      <w:proofErr w:type="spellEnd"/>
    </w:p>
    <w:p w14:paraId="2728559F" w14:textId="77777777" w:rsidR="00D82DFD" w:rsidRDefault="00D82DFD" w:rsidP="00D82DFD">
      <w:pPr>
        <w:pStyle w:val="Heading3"/>
        <w:rPr>
          <w:lang w:val="pl-PL"/>
        </w:rPr>
      </w:pPr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1260"/>
        <w:gridCol w:w="6025"/>
      </w:tblGrid>
      <w:tr w:rsidR="00D82DFD" w14:paraId="6420B224" w14:textId="77777777" w:rsidTr="0023419A">
        <w:tc>
          <w:tcPr>
            <w:tcW w:w="715" w:type="dxa"/>
          </w:tcPr>
          <w:p w14:paraId="0B921737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350" w:type="dxa"/>
          </w:tcPr>
          <w:p w14:paraId="7E915E49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260" w:type="dxa"/>
          </w:tcPr>
          <w:p w14:paraId="29DB1766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6025" w:type="dxa"/>
          </w:tcPr>
          <w:p w14:paraId="551D67B7" w14:textId="77777777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82DFD" w14:paraId="7127489B" w14:textId="77777777" w:rsidTr="0023419A">
        <w:tc>
          <w:tcPr>
            <w:tcW w:w="715" w:type="dxa"/>
          </w:tcPr>
          <w:p w14:paraId="571B6FDF" w14:textId="4D3AC9FA" w:rsidR="00D82DFD" w:rsidRDefault="00D82DFD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350" w:type="dxa"/>
          </w:tcPr>
          <w:p w14:paraId="529FB1A0" w14:textId="3F403153" w:rsidR="00D82DFD" w:rsidRDefault="005671F7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260" w:type="dxa"/>
          </w:tcPr>
          <w:p w14:paraId="536E2B61" w14:textId="5714D4B8" w:rsidR="00D82DFD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6025" w:type="dxa"/>
          </w:tcPr>
          <w:p w14:paraId="4483036D" w14:textId="2FEB22EF" w:rsidR="00D82DFD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Pozytywna reputacja</w:t>
            </w:r>
          </w:p>
        </w:tc>
      </w:tr>
      <w:tr w:rsidR="005671F7" w14:paraId="2E741D52" w14:textId="77777777" w:rsidTr="0023419A">
        <w:tc>
          <w:tcPr>
            <w:tcW w:w="715" w:type="dxa"/>
          </w:tcPr>
          <w:p w14:paraId="7C2B8833" w14:textId="02EFDAF8" w:rsidR="005671F7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350" w:type="dxa"/>
          </w:tcPr>
          <w:p w14:paraId="2D150F0E" w14:textId="51D1742D" w:rsidR="005671F7" w:rsidRDefault="005671F7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260" w:type="dxa"/>
          </w:tcPr>
          <w:p w14:paraId="1BEF4FC0" w14:textId="396E3A73" w:rsidR="005671F7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6025" w:type="dxa"/>
          </w:tcPr>
          <w:p w14:paraId="46D32D0D" w14:textId="2D9786A5" w:rsidR="005671F7" w:rsidRDefault="005671F7" w:rsidP="0023419A">
            <w:pPr>
              <w:rPr>
                <w:lang w:val="pl-PL"/>
              </w:rPr>
            </w:pPr>
            <w:r>
              <w:rPr>
                <w:lang w:val="pl-PL"/>
              </w:rPr>
              <w:t>Negatywna reputacja</w:t>
            </w:r>
          </w:p>
        </w:tc>
      </w:tr>
    </w:tbl>
    <w:p w14:paraId="64F3A4A6" w14:textId="77777777" w:rsidR="00D82DFD" w:rsidRPr="00D82DFD" w:rsidRDefault="00D82DFD" w:rsidP="00D82DFD"/>
    <w:p w14:paraId="3F5ECD0C" w14:textId="4488157C" w:rsidR="00DD63EB" w:rsidRDefault="00DD63EB" w:rsidP="00D82DFD">
      <w:pPr>
        <w:pStyle w:val="Heading3"/>
      </w:pPr>
      <w:bookmarkStart w:id="15" w:name="_Toc187876830"/>
      <w:proofErr w:type="spellStart"/>
      <w:r>
        <w:t>Źródła</w:t>
      </w:r>
      <w:bookmarkEnd w:id="15"/>
      <w:proofErr w:type="spellEnd"/>
    </w:p>
    <w:p w14:paraId="208C11C2" w14:textId="63790E14" w:rsidR="001F3269" w:rsidRDefault="00D00068" w:rsidP="001F3269">
      <w:hyperlink r:id="rId12" w:history="1">
        <w:r w:rsidRPr="00EE6D5F">
          <w:rPr>
            <w:rStyle w:val="Hyperlink"/>
          </w:rPr>
          <w:t>https://sentione.com/pl/blog/7-najlepszych-narzedzi-do-zarzadzania-reputacja-w-sieci</w:t>
        </w:r>
      </w:hyperlink>
    </w:p>
    <w:p w14:paraId="2B56F46A" w14:textId="4E5A5716" w:rsidR="00067E78" w:rsidRPr="003B38B5" w:rsidRDefault="003B38B5" w:rsidP="001F3269">
      <w:pPr>
        <w:rPr>
          <w:rFonts w:ascii="Cambria Math" w:hAnsi="Cambria Math"/>
          <w:lang w:val="pl-PL"/>
          <w:oMath/>
        </w:rPr>
      </w:pPr>
      <m:oMathPara>
        <m:oMath>
          <m:r>
            <w:rPr>
              <w:rFonts w:ascii="Cambria Math" w:hAnsi="Cambria Math"/>
              <w:lang w:val="pl-PL"/>
            </w:rPr>
            <m:t>P(dobra reputacja) = (liczba pozytywnych opinii) / (liczba wszystkich opnii)</m:t>
          </m:r>
        </m:oMath>
      </m:oMathPara>
    </w:p>
    <w:p w14:paraId="4D6DB7E7" w14:textId="7277C558" w:rsidR="003B38B5" w:rsidRPr="003B38B5" w:rsidRDefault="003A067B" w:rsidP="003B38B5">
      <w:pPr>
        <w:rPr>
          <w:rFonts w:ascii="Cambria Math" w:hAnsi="Cambria Math"/>
          <w:lang w:val="pl-PL"/>
          <w:oMath/>
        </w:rPr>
      </w:pPr>
      <m:oMathPara>
        <m:oMath>
          <m:r>
            <w:rPr>
              <w:rFonts w:ascii="Cambria Math" w:hAnsi="Cambria Math"/>
              <w:lang w:val="pl-PL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zła reputacja</m:t>
              </m:r>
            </m:e>
          </m:d>
          <m:r>
            <w:rPr>
              <w:rFonts w:ascii="Cambria Math" w:hAnsi="Cambria Math"/>
              <w:lang w:val="pl-PL"/>
            </w:rPr>
            <m:t xml:space="preserve">= 1-P(dobra reputacja) </m:t>
          </m:r>
        </m:oMath>
      </m:oMathPara>
    </w:p>
    <w:p w14:paraId="7449326A" w14:textId="3918A3E9" w:rsidR="00067E78" w:rsidRDefault="00D00068" w:rsidP="001F3269">
      <w:pPr>
        <w:rPr>
          <w:lang w:val="pl-PL"/>
        </w:rPr>
      </w:pPr>
      <w:hyperlink r:id="rId13" w:history="1">
        <w:r w:rsidRPr="00EE6D5F">
          <w:rPr>
            <w:rStyle w:val="Hyperlink"/>
            <w:lang w:val="pl-PL"/>
          </w:rPr>
          <w:t>https://zaufane.pl/analiza-badania-wplyw-opinii-na-lokalne-firmy</w:t>
        </w:r>
      </w:hyperlink>
    </w:p>
    <w:p w14:paraId="1E17A7F9" w14:textId="327E8301" w:rsidR="003A067B" w:rsidRDefault="007955A8" w:rsidP="001F3269">
      <w:pPr>
        <w:rPr>
          <w:lang w:val="pl-PL"/>
        </w:rPr>
      </w:pPr>
      <w:r>
        <w:rPr>
          <w:lang w:val="pl-PL"/>
        </w:rPr>
        <w:t>„</w:t>
      </w:r>
      <w:r w:rsidRPr="007955A8">
        <w:rPr>
          <w:lang w:val="pl-PL"/>
        </w:rPr>
        <w:t>60% napisało recenzje pozytywnych doświadczeń</w:t>
      </w:r>
      <w:r>
        <w:rPr>
          <w:lang w:val="pl-PL"/>
        </w:rPr>
        <w:t>”</w:t>
      </w:r>
    </w:p>
    <w:p w14:paraId="22FC788B" w14:textId="77777777" w:rsidR="007955A8" w:rsidRPr="003B38B5" w:rsidRDefault="007955A8" w:rsidP="001F3269">
      <w:pPr>
        <w:rPr>
          <w:lang w:val="pl-PL"/>
        </w:rPr>
      </w:pPr>
    </w:p>
    <w:p w14:paraId="6144C219" w14:textId="4A6538BA" w:rsidR="0096166E" w:rsidRPr="00D00068" w:rsidRDefault="0096166E" w:rsidP="00C011F3">
      <w:pPr>
        <w:pStyle w:val="Heading2"/>
        <w:rPr>
          <w:lang w:val="pl-PL"/>
        </w:rPr>
      </w:pPr>
      <w:bookmarkStart w:id="16" w:name="_Toc187876831"/>
      <w:r w:rsidRPr="00D00068">
        <w:rPr>
          <w:lang w:val="pl-PL"/>
        </w:rPr>
        <w:t xml:space="preserve">Action </w:t>
      </w:r>
      <w:proofErr w:type="spellStart"/>
      <w:r w:rsidRPr="00D00068">
        <w:rPr>
          <w:lang w:val="pl-PL"/>
        </w:rPr>
        <w:t>Cost</w:t>
      </w:r>
      <w:proofErr w:type="spellEnd"/>
      <w:r w:rsidRPr="00D00068">
        <w:rPr>
          <w:lang w:val="pl-PL"/>
        </w:rPr>
        <w:t xml:space="preserve"> </w:t>
      </w:r>
      <w:proofErr w:type="spellStart"/>
      <w:r w:rsidRPr="00D00068">
        <w:rPr>
          <w:lang w:val="pl-PL"/>
        </w:rPr>
        <w:t>Change</w:t>
      </w:r>
      <w:bookmarkEnd w:id="16"/>
      <w:proofErr w:type="spellEnd"/>
      <w:r w:rsidR="00EB1ECB" w:rsidRPr="00D00068">
        <w:rPr>
          <w:lang w:val="pl-PL"/>
        </w:rPr>
        <w:t xml:space="preserve"> - C</w:t>
      </w:r>
    </w:p>
    <w:p w14:paraId="67DF8FE5" w14:textId="77777777" w:rsidR="00D82DFD" w:rsidRDefault="00D82DFD" w:rsidP="00D82DFD">
      <w:pPr>
        <w:pStyle w:val="Heading3"/>
        <w:rPr>
          <w:lang w:val="pl-PL"/>
        </w:rPr>
      </w:pPr>
      <w:bookmarkStart w:id="17" w:name="_Toc187876832"/>
      <w:r w:rsidRPr="00D82DFD">
        <w:rPr>
          <w:lang w:val="pl-PL"/>
        </w:rPr>
        <w:t>Opis</w:t>
      </w:r>
      <w:bookmarkEnd w:id="17"/>
    </w:p>
    <w:p w14:paraId="76502B25" w14:textId="67E6A769" w:rsidR="00D82DFD" w:rsidRDefault="006C2BD7" w:rsidP="00D82DFD">
      <w:pPr>
        <w:rPr>
          <w:lang w:val="pl-PL"/>
        </w:rPr>
      </w:pPr>
      <w:r>
        <w:rPr>
          <w:lang w:val="pl-PL"/>
        </w:rPr>
        <w:t>Prawdopodobieństwo zmiany kosztów akcji</w:t>
      </w:r>
    </w:p>
    <w:p w14:paraId="06C86856" w14:textId="33AC5DF5" w:rsidR="00DD5A01" w:rsidRDefault="00DD5A01" w:rsidP="00D82DFD">
      <w:pPr>
        <w:rPr>
          <w:lang w:val="pl-PL"/>
        </w:rPr>
      </w:pPr>
      <w:r>
        <w:rPr>
          <w:lang w:val="pl-PL"/>
        </w:rPr>
        <w:t xml:space="preserve">Zależy od stanu rynku, przychodów firmy oraz </w:t>
      </w:r>
      <w:r w:rsidR="00C12EDA">
        <w:rPr>
          <w:lang w:val="pl-PL"/>
        </w:rPr>
        <w:t>jej reputacji.</w:t>
      </w:r>
    </w:p>
    <w:p w14:paraId="0B6D3D96" w14:textId="43E9E68B" w:rsidR="00C12EDA" w:rsidRDefault="00C12EDA" w:rsidP="00D82DFD">
      <w:pPr>
        <w:rPr>
          <w:lang w:val="pl-PL"/>
        </w:rPr>
      </w:pPr>
      <w:r>
        <w:rPr>
          <w:lang w:val="pl-PL"/>
        </w:rPr>
        <w:t xml:space="preserve">Po uszeregowaniu tych 3 czynników można przypisać większe prawdopodobieństwo tego, że </w:t>
      </w:r>
      <w:r w:rsidR="00056451">
        <w:rPr>
          <w:lang w:val="pl-PL"/>
        </w:rPr>
        <w:t>pozytywny element będzie miał znaczenie (dostanie +</w:t>
      </w:r>
      <w:r w:rsidR="00BD44AD">
        <w:rPr>
          <w:lang w:val="pl-PL"/>
        </w:rPr>
        <w:t>2</w:t>
      </w:r>
      <w:r w:rsidR="007A4AF3">
        <w:rPr>
          <w:lang w:val="pl-PL"/>
        </w:rPr>
        <w:t>0, +</w:t>
      </w:r>
      <w:r w:rsidR="00BD44AD">
        <w:rPr>
          <w:lang w:val="pl-PL"/>
        </w:rPr>
        <w:t>3</w:t>
      </w:r>
      <w:r w:rsidR="007A4AF3">
        <w:rPr>
          <w:lang w:val="pl-PL"/>
        </w:rPr>
        <w:t>0 lub +</w:t>
      </w:r>
      <w:r w:rsidR="00BD44AD">
        <w:rPr>
          <w:lang w:val="pl-PL"/>
        </w:rPr>
        <w:t>4</w:t>
      </w:r>
      <w:r w:rsidR="007A4AF3">
        <w:rPr>
          <w:lang w:val="pl-PL"/>
        </w:rPr>
        <w:t>0 procent w zależności od znaczenia</w:t>
      </w:r>
      <w:r w:rsidR="00056451">
        <w:rPr>
          <w:lang w:val="pl-PL"/>
        </w:rPr>
        <w:t>)</w:t>
      </w:r>
    </w:p>
    <w:p w14:paraId="7079CA96" w14:textId="17EA8723" w:rsidR="007A4AF3" w:rsidRDefault="00010D25" w:rsidP="00D82DFD">
      <w:pPr>
        <w:rPr>
          <w:lang w:val="pl-PL"/>
        </w:rPr>
      </w:pPr>
      <w:r>
        <w:rPr>
          <w:lang w:val="pl-PL"/>
        </w:rPr>
        <w:t>Oto kolejność:</w:t>
      </w:r>
    </w:p>
    <w:p w14:paraId="40A48EDA" w14:textId="13AE691F" w:rsidR="00010D25" w:rsidRDefault="00010D25" w:rsidP="00010D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Przychod</w:t>
      </w:r>
      <w:r w:rsidR="0010192B">
        <w:rPr>
          <w:lang w:val="pl-PL"/>
        </w:rPr>
        <w:t>y firmy, +</w:t>
      </w:r>
      <w:r w:rsidR="00BD44AD">
        <w:rPr>
          <w:lang w:val="pl-PL"/>
        </w:rPr>
        <w:t>4</w:t>
      </w:r>
      <w:r w:rsidR="0010192B">
        <w:rPr>
          <w:lang w:val="pl-PL"/>
        </w:rPr>
        <w:t>0%</w:t>
      </w:r>
    </w:p>
    <w:p w14:paraId="2E792C1D" w14:textId="46D5AFD0" w:rsidR="0010192B" w:rsidRDefault="0010192B" w:rsidP="00010D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Reputacja firmy, +</w:t>
      </w:r>
      <w:r w:rsidR="00BD44AD">
        <w:rPr>
          <w:lang w:val="pl-PL"/>
        </w:rPr>
        <w:t>3</w:t>
      </w:r>
      <w:r>
        <w:rPr>
          <w:lang w:val="pl-PL"/>
        </w:rPr>
        <w:t>0%</w:t>
      </w:r>
    </w:p>
    <w:p w14:paraId="25CDFF86" w14:textId="73BA7A1F" w:rsidR="0010192B" w:rsidRPr="00010D25" w:rsidRDefault="0010192B" w:rsidP="00010D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Stan rynku, +</w:t>
      </w:r>
      <w:r w:rsidR="00BD44AD">
        <w:rPr>
          <w:lang w:val="pl-PL"/>
        </w:rPr>
        <w:t>2</w:t>
      </w:r>
      <w:r>
        <w:rPr>
          <w:lang w:val="pl-PL"/>
        </w:rPr>
        <w:t>0%</w:t>
      </w:r>
    </w:p>
    <w:p w14:paraId="7D3A4E0B" w14:textId="77777777" w:rsidR="00D82DFD" w:rsidRDefault="00D82DFD" w:rsidP="00D82DFD">
      <w:pPr>
        <w:pStyle w:val="Heading3"/>
        <w:rPr>
          <w:lang w:val="pl-PL"/>
        </w:rPr>
      </w:pPr>
      <w:r w:rsidRPr="00D82DFD">
        <w:rPr>
          <w:lang w:val="pl-PL"/>
        </w:rPr>
        <w:lastRenderedPageBreak/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0"/>
        <w:gridCol w:w="1089"/>
        <w:gridCol w:w="1466"/>
        <w:gridCol w:w="1530"/>
        <w:gridCol w:w="1710"/>
        <w:gridCol w:w="1800"/>
        <w:gridCol w:w="1165"/>
      </w:tblGrid>
      <w:tr w:rsidR="00031860" w14:paraId="2EF01285" w14:textId="77777777" w:rsidTr="006C4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ACD1AB1" w14:textId="77777777" w:rsidR="00031860" w:rsidRDefault="00031860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089" w:type="dxa"/>
          </w:tcPr>
          <w:p w14:paraId="5985F08F" w14:textId="77777777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466" w:type="dxa"/>
          </w:tcPr>
          <w:p w14:paraId="026A8C53" w14:textId="1DA12C11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="00A408CB">
              <w:rPr>
                <w:lang w:val="pl-PL"/>
              </w:rPr>
              <w:t xml:space="preserve"> (+</w:t>
            </w:r>
            <w:r w:rsidR="00BD44AD">
              <w:rPr>
                <w:lang w:val="pl-PL"/>
              </w:rPr>
              <w:t>2</w:t>
            </w:r>
            <w:r w:rsidR="00A408CB">
              <w:rPr>
                <w:lang w:val="pl-PL"/>
              </w:rPr>
              <w:t>0%)</w:t>
            </w:r>
          </w:p>
        </w:tc>
        <w:tc>
          <w:tcPr>
            <w:tcW w:w="1530" w:type="dxa"/>
          </w:tcPr>
          <w:p w14:paraId="68F6A808" w14:textId="4B390300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</w:t>
            </w:r>
            <w:r w:rsidR="00A408CB">
              <w:rPr>
                <w:lang w:val="pl-PL"/>
              </w:rPr>
              <w:t xml:space="preserve"> (+</w:t>
            </w:r>
            <w:r w:rsidR="00BD44AD">
              <w:rPr>
                <w:lang w:val="pl-PL"/>
              </w:rPr>
              <w:t>4</w:t>
            </w:r>
            <w:r w:rsidR="00A408CB">
              <w:rPr>
                <w:lang w:val="pl-PL"/>
              </w:rPr>
              <w:t>0%)</w:t>
            </w:r>
          </w:p>
        </w:tc>
        <w:tc>
          <w:tcPr>
            <w:tcW w:w="1710" w:type="dxa"/>
          </w:tcPr>
          <w:p w14:paraId="500F876F" w14:textId="39E5E6D7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A408CB">
              <w:rPr>
                <w:lang w:val="pl-PL"/>
              </w:rPr>
              <w:t xml:space="preserve"> (+</w:t>
            </w:r>
            <w:r w:rsidR="00BD44AD">
              <w:rPr>
                <w:lang w:val="pl-PL"/>
              </w:rPr>
              <w:t>3</w:t>
            </w:r>
            <w:r w:rsidR="00A408CB">
              <w:rPr>
                <w:lang w:val="pl-PL"/>
              </w:rPr>
              <w:t>0%)</w:t>
            </w:r>
          </w:p>
        </w:tc>
        <w:tc>
          <w:tcPr>
            <w:tcW w:w="1800" w:type="dxa"/>
          </w:tcPr>
          <w:p w14:paraId="0502D9B7" w14:textId="45C14B39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1165" w:type="dxa"/>
          </w:tcPr>
          <w:p w14:paraId="4C95EE9E" w14:textId="6522D99A" w:rsidR="00031860" w:rsidRDefault="00031860" w:rsidP="00234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031860" w14:paraId="2457EC61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D744F2E" w14:textId="63636B3D" w:rsidR="00031860" w:rsidRDefault="00031860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089" w:type="dxa"/>
          </w:tcPr>
          <w:p w14:paraId="720E8508" w14:textId="062E1592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32127546" w14:textId="69C2B1A1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1161C7F1" w14:textId="74D01750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655A21F6" w14:textId="5C0C3C64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55D5A2B5" w14:textId="33C0511C" w:rsidR="00031860" w:rsidRDefault="00567EF8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0.9</w:t>
            </w:r>
          </w:p>
        </w:tc>
        <w:tc>
          <w:tcPr>
            <w:tcW w:w="1165" w:type="dxa"/>
          </w:tcPr>
          <w:p w14:paraId="0929D187" w14:textId="004AEF94" w:rsidR="00031860" w:rsidRDefault="00031860" w:rsidP="00234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31860" w14:paraId="42B03617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9887421" w14:textId="4A397751" w:rsidR="00031860" w:rsidRDefault="00031860" w:rsidP="00313B07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089" w:type="dxa"/>
          </w:tcPr>
          <w:p w14:paraId="72DBEE2D" w14:textId="55085DE0" w:rsidR="00031860" w:rsidRDefault="00A408CB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7A4D2C88" w14:textId="331F7054" w:rsidR="00031860" w:rsidRDefault="00031860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7DB244BB" w14:textId="3EE3D7DE" w:rsidR="00031860" w:rsidRDefault="00031860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3B03A65B" w14:textId="7F3559A8" w:rsidR="00031860" w:rsidRDefault="0080433F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4BDED5D9" w14:textId="0B7853B2" w:rsidR="00147E6D" w:rsidRDefault="00567EF8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0.1</w:t>
            </w:r>
          </w:p>
        </w:tc>
        <w:tc>
          <w:tcPr>
            <w:tcW w:w="1165" w:type="dxa"/>
          </w:tcPr>
          <w:p w14:paraId="1611C49B" w14:textId="6DAAC89B" w:rsidR="00031860" w:rsidRDefault="00031860" w:rsidP="00313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3D2E6781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99FD445" w14:textId="250BA1E1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089" w:type="dxa"/>
          </w:tcPr>
          <w:p w14:paraId="439F2851" w14:textId="348C948D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4BDA8FAE" w14:textId="582509BA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1AC6E167" w14:textId="3FBF321E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5AC1E211" w14:textId="459C44F1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3EB863B1" w14:textId="7F673DF1" w:rsidR="00A408CB" w:rsidRDefault="00567EF8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1165" w:type="dxa"/>
          </w:tcPr>
          <w:p w14:paraId="5B0A821D" w14:textId="77A2E1AB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75B77F59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335C948" w14:textId="2B14492B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089" w:type="dxa"/>
          </w:tcPr>
          <w:p w14:paraId="31779404" w14:textId="102BA211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53763485" w14:textId="1FF2FBCA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78C9AEB3" w14:textId="24F28BCE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6C4007CE" w14:textId="07E09AF3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51AC66D3" w14:textId="49A21DDD" w:rsidR="00A408CB" w:rsidRDefault="00567EF8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1165" w:type="dxa"/>
          </w:tcPr>
          <w:p w14:paraId="6F78508F" w14:textId="006F877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0172EBDB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865E5C" w14:textId="11D5D363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089" w:type="dxa"/>
          </w:tcPr>
          <w:p w14:paraId="16DEC61E" w14:textId="74F52C88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7B632671" w14:textId="02D07282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25C6AA13" w14:textId="73729506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51775977" w14:textId="036B8D0F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6C8413B5" w14:textId="33D1EBEF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65" w:type="dxa"/>
          </w:tcPr>
          <w:p w14:paraId="6AB01DC5" w14:textId="4648A8E4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3A242FF6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0561B9B" w14:textId="57239971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089" w:type="dxa"/>
          </w:tcPr>
          <w:p w14:paraId="426DE1B9" w14:textId="7CBA4CBF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0C795CF0" w14:textId="11C59B7B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26EF17CA" w14:textId="3F448BFC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3D70677E" w14:textId="500F1A8A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3B2A87FD" w14:textId="7F58C0C5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0.5</w:t>
            </w:r>
          </w:p>
        </w:tc>
        <w:tc>
          <w:tcPr>
            <w:tcW w:w="1165" w:type="dxa"/>
          </w:tcPr>
          <w:p w14:paraId="1C3F0EB6" w14:textId="499D8600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CCFC8CA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E292BA9" w14:textId="3E58DA4E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089" w:type="dxa"/>
          </w:tcPr>
          <w:p w14:paraId="5C7C9BAE" w14:textId="121F3898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336D3F46" w14:textId="64EA7546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01212AD6" w14:textId="43BB25FA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70751560" w14:textId="6E7A12C5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265664F7" w14:textId="6789272E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0.2</w:t>
            </w:r>
          </w:p>
        </w:tc>
        <w:tc>
          <w:tcPr>
            <w:tcW w:w="1165" w:type="dxa"/>
          </w:tcPr>
          <w:p w14:paraId="56C20893" w14:textId="48EF7B34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08A6E60D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8EE355D" w14:textId="4ACFD4C7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089" w:type="dxa"/>
          </w:tcPr>
          <w:p w14:paraId="5581F5DE" w14:textId="52CAE6C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75C2319E" w14:textId="11A1EE78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3009F3">
              <w:rPr>
                <w:lang w:val="pl-PL"/>
              </w:rPr>
              <w:t>positive</w:t>
            </w:r>
            <w:proofErr w:type="spellEnd"/>
          </w:p>
        </w:tc>
        <w:tc>
          <w:tcPr>
            <w:tcW w:w="1530" w:type="dxa"/>
          </w:tcPr>
          <w:p w14:paraId="35F670C9" w14:textId="7DACC314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4A51A88F" w14:textId="5C2F0C52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79E0663B" w14:textId="19F35E0F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0.8</w:t>
            </w:r>
          </w:p>
        </w:tc>
        <w:tc>
          <w:tcPr>
            <w:tcW w:w="1165" w:type="dxa"/>
          </w:tcPr>
          <w:p w14:paraId="39BC521D" w14:textId="44F804E4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2DE990AA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2C66A28" w14:textId="5F3AAC18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089" w:type="dxa"/>
          </w:tcPr>
          <w:p w14:paraId="70E35B91" w14:textId="4D0425AD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5D3CBE1D" w14:textId="7C1CF935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7E5642DC" w14:textId="55831F6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4E4FFA71" w14:textId="13F89044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6D479917" w14:textId="0D957805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165" w:type="dxa"/>
          </w:tcPr>
          <w:p w14:paraId="6EC8F19A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BA84029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D374611" w14:textId="7F946F36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089" w:type="dxa"/>
          </w:tcPr>
          <w:p w14:paraId="6C87B119" w14:textId="33263F55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2CA1EB64" w14:textId="0EDC1C29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5AD036F7" w14:textId="225884C4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00D98131" w14:textId="41C33873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333DF803" w14:textId="13144D7D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1165" w:type="dxa"/>
          </w:tcPr>
          <w:p w14:paraId="6B60624E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770EBD54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2765608" w14:textId="78E7399F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089" w:type="dxa"/>
          </w:tcPr>
          <w:p w14:paraId="50CF4713" w14:textId="5D585F6B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3AE67965" w14:textId="2D3114C8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36CBFB32" w14:textId="38EA1E95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4A708F65" w14:textId="79597302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5B39F48D" w14:textId="47D7F9D0" w:rsidR="00A408CB" w:rsidRDefault="00793C98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1165" w:type="dxa"/>
          </w:tcPr>
          <w:p w14:paraId="59679D69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EA69F6D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40C8D0D" w14:textId="0F71C914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12.</w:t>
            </w:r>
          </w:p>
        </w:tc>
        <w:tc>
          <w:tcPr>
            <w:tcW w:w="1089" w:type="dxa"/>
          </w:tcPr>
          <w:p w14:paraId="208C2914" w14:textId="225166E9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3C10B9C2" w14:textId="4EF705DC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68B32AFB" w14:textId="08A409A2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grow</w:t>
            </w:r>
            <w:proofErr w:type="spellEnd"/>
          </w:p>
        </w:tc>
        <w:tc>
          <w:tcPr>
            <w:tcW w:w="1710" w:type="dxa"/>
          </w:tcPr>
          <w:p w14:paraId="3C84C16A" w14:textId="779E0EC1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4BFCDE5E" w14:textId="132412F6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8B4A10">
              <w:rPr>
                <w:lang w:val="pl-PL"/>
              </w:rPr>
              <w:t>6</w:t>
            </w:r>
          </w:p>
        </w:tc>
        <w:tc>
          <w:tcPr>
            <w:tcW w:w="1165" w:type="dxa"/>
          </w:tcPr>
          <w:p w14:paraId="3EEB9457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01C099FA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304F6E7" w14:textId="42E985BF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13.</w:t>
            </w:r>
          </w:p>
        </w:tc>
        <w:tc>
          <w:tcPr>
            <w:tcW w:w="1089" w:type="dxa"/>
          </w:tcPr>
          <w:p w14:paraId="2080FD65" w14:textId="27E5C6B9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0F85E0BD" w14:textId="75A8B484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1E0B6C5B" w14:textId="1812349E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3748B3A7" w14:textId="05A90C36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7B20EA47" w14:textId="323B5A12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1165" w:type="dxa"/>
          </w:tcPr>
          <w:p w14:paraId="38C8931D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F834303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17DA476" w14:textId="72FA0830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14.</w:t>
            </w:r>
          </w:p>
        </w:tc>
        <w:tc>
          <w:tcPr>
            <w:tcW w:w="1089" w:type="dxa"/>
          </w:tcPr>
          <w:p w14:paraId="1C1B0BC6" w14:textId="3505650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549F7AA7" w14:textId="642225DC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05313CB3" w14:textId="0D793DAF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4CF2654F" w14:textId="41461E1A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positive</w:t>
            </w:r>
            <w:proofErr w:type="spellEnd"/>
          </w:p>
        </w:tc>
        <w:tc>
          <w:tcPr>
            <w:tcW w:w="1800" w:type="dxa"/>
          </w:tcPr>
          <w:p w14:paraId="0A257014" w14:textId="257D9E3E" w:rsidR="00A408CB" w:rsidRDefault="008B4A10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165" w:type="dxa"/>
          </w:tcPr>
          <w:p w14:paraId="594963B7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6EE4D768" w14:textId="77777777" w:rsidTr="006C4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4C13F12" w14:textId="226D9D42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15.</w:t>
            </w:r>
          </w:p>
        </w:tc>
        <w:tc>
          <w:tcPr>
            <w:tcW w:w="1089" w:type="dxa"/>
          </w:tcPr>
          <w:p w14:paraId="249D4FC3" w14:textId="2B016B6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466" w:type="dxa"/>
          </w:tcPr>
          <w:p w14:paraId="4209A47C" w14:textId="0D135725" w:rsidR="00A408CB" w:rsidRPr="001B0D54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06F80F2E" w14:textId="7F402375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756AFAED" w14:textId="39FDA4E9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24293E2D" w14:textId="29FB3CBB" w:rsidR="00A408CB" w:rsidRDefault="004F3F7F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165" w:type="dxa"/>
          </w:tcPr>
          <w:p w14:paraId="5D43035C" w14:textId="77777777" w:rsidR="00A408CB" w:rsidRDefault="00A408CB" w:rsidP="00A40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408CB" w14:paraId="24F137D6" w14:textId="77777777" w:rsidTr="006C4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7956013" w14:textId="58EA340A" w:rsidR="00A408CB" w:rsidRDefault="00A408CB" w:rsidP="00A408CB">
            <w:pPr>
              <w:rPr>
                <w:lang w:val="pl-PL"/>
              </w:rPr>
            </w:pPr>
            <w:r>
              <w:rPr>
                <w:lang w:val="pl-PL"/>
              </w:rPr>
              <w:t>16.</w:t>
            </w:r>
          </w:p>
        </w:tc>
        <w:tc>
          <w:tcPr>
            <w:tcW w:w="1089" w:type="dxa"/>
          </w:tcPr>
          <w:p w14:paraId="08937141" w14:textId="7082082F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466" w:type="dxa"/>
          </w:tcPr>
          <w:p w14:paraId="1B6C6E82" w14:textId="3A02E156" w:rsidR="00A408CB" w:rsidRPr="001B0D54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 w:rsidRPr="00283A7A">
              <w:rPr>
                <w:lang w:val="pl-PL"/>
              </w:rPr>
              <w:t>negative</w:t>
            </w:r>
            <w:proofErr w:type="spellEnd"/>
          </w:p>
        </w:tc>
        <w:tc>
          <w:tcPr>
            <w:tcW w:w="1530" w:type="dxa"/>
          </w:tcPr>
          <w:p w14:paraId="29D824EE" w14:textId="5A9D4B3E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not_grow</w:t>
            </w:r>
            <w:proofErr w:type="spellEnd"/>
          </w:p>
        </w:tc>
        <w:tc>
          <w:tcPr>
            <w:tcW w:w="1710" w:type="dxa"/>
          </w:tcPr>
          <w:p w14:paraId="640D7EAC" w14:textId="52AC53D6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negative</w:t>
            </w:r>
            <w:proofErr w:type="spellEnd"/>
          </w:p>
        </w:tc>
        <w:tc>
          <w:tcPr>
            <w:tcW w:w="1800" w:type="dxa"/>
          </w:tcPr>
          <w:p w14:paraId="74C17FDF" w14:textId="2655A3C2" w:rsidR="00A408CB" w:rsidRDefault="004F3F7F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65" w:type="dxa"/>
          </w:tcPr>
          <w:p w14:paraId="3E5383B9" w14:textId="77777777" w:rsidR="00A408CB" w:rsidRDefault="00A408CB" w:rsidP="00A4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14:paraId="1AD4BD68" w14:textId="77777777" w:rsidR="00D82DFD" w:rsidRPr="00D82DFD" w:rsidRDefault="00D82DFD" w:rsidP="00D82DFD">
      <w:pPr>
        <w:rPr>
          <w:lang w:val="pl-PL"/>
        </w:rPr>
      </w:pPr>
    </w:p>
    <w:p w14:paraId="48F77BB5" w14:textId="77777777" w:rsidR="00D82DFD" w:rsidRPr="00D82DFD" w:rsidRDefault="00D82DFD" w:rsidP="00D82DFD">
      <w:pPr>
        <w:pStyle w:val="Heading3"/>
        <w:rPr>
          <w:lang w:val="pl-PL"/>
        </w:rPr>
      </w:pPr>
      <w:bookmarkStart w:id="18" w:name="_Toc187876834"/>
      <w:r w:rsidRPr="00D82DFD">
        <w:rPr>
          <w:lang w:val="pl-PL"/>
        </w:rPr>
        <w:t>Źródła</w:t>
      </w:r>
      <w:bookmarkEnd w:id="18"/>
    </w:p>
    <w:p w14:paraId="52646956" w14:textId="5DEB61F6" w:rsidR="001F3269" w:rsidRDefault="003B4900" w:rsidP="001F3269">
      <w:pPr>
        <w:rPr>
          <w:lang w:val="pl-PL"/>
        </w:rPr>
      </w:pPr>
      <w:hyperlink r:id="rId14" w:history="1">
        <w:r w:rsidRPr="00EE6D5F">
          <w:rPr>
            <w:rStyle w:val="Hyperlink"/>
            <w:lang w:val="pl-PL"/>
          </w:rPr>
          <w:t>https://blogi.bossa.pl/2024/07/05/ceny-akcji-a-dane-makro/</w:t>
        </w:r>
      </w:hyperlink>
    </w:p>
    <w:p w14:paraId="7C82FCE7" w14:textId="743A14A7" w:rsidR="006C2BD7" w:rsidRDefault="00F92E88" w:rsidP="001F3269">
      <w:pPr>
        <w:rPr>
          <w:lang w:val="pl-PL"/>
        </w:rPr>
      </w:pPr>
      <w:r w:rsidRPr="00F92E88">
        <w:rPr>
          <w:noProof/>
          <w:lang w:val="pl-PL"/>
        </w:rPr>
        <w:drawing>
          <wp:inline distT="0" distB="0" distL="0" distR="0" wp14:anchorId="733735D0" wp14:editId="4CE3D6AA">
            <wp:extent cx="4724400" cy="4022806"/>
            <wp:effectExtent l="0" t="0" r="0" b="0"/>
            <wp:docPr id="1025787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76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213" cy="402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3604" w14:textId="4F10A598" w:rsidR="00470709" w:rsidRDefault="00470709" w:rsidP="001F3269">
      <w:pPr>
        <w:rPr>
          <w:lang w:val="pl-PL"/>
        </w:rPr>
      </w:pPr>
      <w:hyperlink r:id="rId16" w:history="1">
        <w:r w:rsidRPr="00EE6D5F">
          <w:rPr>
            <w:rStyle w:val="Hyperlink"/>
            <w:lang w:val="pl-PL"/>
          </w:rPr>
          <w:t>https://brand24.pl/blog/jak-zarzadzac-reputacja-marki-w-internecie-garsc-praktycznych-wskazowek/</w:t>
        </w:r>
      </w:hyperlink>
    </w:p>
    <w:p w14:paraId="1B6CF36B" w14:textId="1E69D4E2" w:rsidR="00470709" w:rsidRDefault="00C86782" w:rsidP="001F3269">
      <w:pPr>
        <w:rPr>
          <w:lang w:val="pl-PL"/>
        </w:rPr>
      </w:pPr>
      <w:r>
        <w:rPr>
          <w:lang w:val="pl-PL"/>
        </w:rPr>
        <w:t>„</w:t>
      </w:r>
      <w:r w:rsidRPr="00C86782">
        <w:rPr>
          <w:lang w:val="pl-PL"/>
        </w:rPr>
        <w:t xml:space="preserve">Era </w:t>
      </w:r>
      <w:proofErr w:type="spellStart"/>
      <w:r w:rsidRPr="00C86782">
        <w:rPr>
          <w:lang w:val="pl-PL"/>
        </w:rPr>
        <w:t>internetu</w:t>
      </w:r>
      <w:proofErr w:type="spellEnd"/>
      <w:r w:rsidRPr="00C86782">
        <w:rPr>
          <w:lang w:val="pl-PL"/>
        </w:rPr>
        <w:t xml:space="preserve"> spowodowała, że zachowanie dobrego imienia firmy stanowi dziś trudne wyzwanie. Komunikacja na linii marka-klient przeniosła się do innego wymiaru, gdzie występuje niemal 24/7, a informacje wśród internautów rozprzestrzeniają się z prędkością światła. To z kolei może być dużym problemem w przypadku negatywnych treści, rodząc w ten sposób kryzysy wizerunkowe.</w:t>
      </w:r>
      <w:r>
        <w:rPr>
          <w:lang w:val="pl-PL"/>
        </w:rPr>
        <w:t>”</w:t>
      </w:r>
    </w:p>
    <w:p w14:paraId="5D671A5F" w14:textId="77777777" w:rsidR="003B4900" w:rsidRPr="00D82DFD" w:rsidRDefault="003B4900" w:rsidP="001F3269">
      <w:pPr>
        <w:rPr>
          <w:lang w:val="pl-PL"/>
        </w:rPr>
      </w:pPr>
    </w:p>
    <w:p w14:paraId="6CF53EE1" w14:textId="26FFBE6A" w:rsidR="0096166E" w:rsidRPr="00D82DFD" w:rsidRDefault="0096166E" w:rsidP="00C011F3">
      <w:pPr>
        <w:pStyle w:val="Heading2"/>
        <w:rPr>
          <w:lang w:val="pl-PL"/>
        </w:rPr>
      </w:pPr>
      <w:bookmarkStart w:id="19" w:name="_Toc187876835"/>
      <w:r w:rsidRPr="00D82DFD">
        <w:rPr>
          <w:lang w:val="pl-PL"/>
        </w:rPr>
        <w:t xml:space="preserve">Investment </w:t>
      </w:r>
      <w:proofErr w:type="spellStart"/>
      <w:r w:rsidRPr="00D82DFD">
        <w:rPr>
          <w:lang w:val="pl-PL"/>
        </w:rPr>
        <w:t>Decision</w:t>
      </w:r>
      <w:bookmarkEnd w:id="19"/>
      <w:proofErr w:type="spellEnd"/>
      <w:r w:rsidR="00EB1ECB">
        <w:rPr>
          <w:lang w:val="pl-PL"/>
        </w:rPr>
        <w:t xml:space="preserve"> - D</w:t>
      </w:r>
    </w:p>
    <w:p w14:paraId="22C12052" w14:textId="77777777" w:rsidR="00D82DFD" w:rsidRDefault="00D82DFD" w:rsidP="00D82DFD">
      <w:pPr>
        <w:pStyle w:val="Heading3"/>
        <w:rPr>
          <w:lang w:val="pl-PL"/>
        </w:rPr>
      </w:pPr>
      <w:bookmarkStart w:id="20" w:name="_Toc187876836"/>
      <w:r w:rsidRPr="00D82DFD">
        <w:rPr>
          <w:lang w:val="pl-PL"/>
        </w:rPr>
        <w:t>Opis</w:t>
      </w:r>
      <w:bookmarkEnd w:id="20"/>
    </w:p>
    <w:p w14:paraId="6D2AC3A5" w14:textId="3ADDE851" w:rsidR="005E4B75" w:rsidRDefault="00C07D7A" w:rsidP="00D82DFD">
      <w:pPr>
        <w:rPr>
          <w:lang w:val="pl-PL"/>
        </w:rPr>
      </w:pPr>
      <w:r>
        <w:rPr>
          <w:lang w:val="pl-PL"/>
        </w:rPr>
        <w:t xml:space="preserve">Prawdopodobieństwo, żeby podjąć decyzję o </w:t>
      </w:r>
      <w:r w:rsidR="000D55F9">
        <w:rPr>
          <w:lang w:val="pl-PL"/>
        </w:rPr>
        <w:t>inwestycji</w:t>
      </w:r>
      <w:r w:rsidR="00751885">
        <w:rPr>
          <w:lang w:val="pl-PL"/>
        </w:rPr>
        <w:t>.</w:t>
      </w:r>
    </w:p>
    <w:p w14:paraId="15F4FC84" w14:textId="77777777" w:rsidR="00D82DFD" w:rsidRDefault="00D82DFD" w:rsidP="00D82DFD">
      <w:pPr>
        <w:pStyle w:val="Heading3"/>
        <w:rPr>
          <w:lang w:val="pl-PL"/>
        </w:rPr>
      </w:pPr>
      <w:r w:rsidRPr="00D82DFD">
        <w:rPr>
          <w:lang w:val="pl-PL"/>
        </w:rPr>
        <w:t>Prawdopod</w:t>
      </w:r>
      <w:r>
        <w:rPr>
          <w:lang w:val="pl-PL"/>
        </w:rPr>
        <w:t>obi</w:t>
      </w:r>
      <w:r w:rsidRPr="00D82DFD">
        <w:rPr>
          <w:lang w:val="pl-PL"/>
        </w:rPr>
        <w:t>eństwa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64"/>
        <w:gridCol w:w="1089"/>
        <w:gridCol w:w="1216"/>
        <w:gridCol w:w="5091"/>
      </w:tblGrid>
      <w:tr w:rsidR="000D55F9" w14:paraId="7B469E68" w14:textId="77777777" w:rsidTr="000D55F9">
        <w:tc>
          <w:tcPr>
            <w:tcW w:w="690" w:type="dxa"/>
          </w:tcPr>
          <w:p w14:paraId="704CB22F" w14:textId="7777777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1265" w:type="dxa"/>
          </w:tcPr>
          <w:p w14:paraId="495CBB58" w14:textId="7777777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Rodzaj</w:t>
            </w:r>
          </w:p>
        </w:tc>
        <w:tc>
          <w:tcPr>
            <w:tcW w:w="1081" w:type="dxa"/>
          </w:tcPr>
          <w:p w14:paraId="6E9AF088" w14:textId="674A139B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1216" w:type="dxa"/>
          </w:tcPr>
          <w:p w14:paraId="058C0BFE" w14:textId="5891DB6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Wartość</w:t>
            </w:r>
          </w:p>
        </w:tc>
        <w:tc>
          <w:tcPr>
            <w:tcW w:w="5098" w:type="dxa"/>
          </w:tcPr>
          <w:p w14:paraId="68B4CDC3" w14:textId="77777777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0D55F9" w:rsidRPr="0092202D" w14:paraId="4B013396" w14:textId="77777777" w:rsidTr="000D55F9">
        <w:tc>
          <w:tcPr>
            <w:tcW w:w="690" w:type="dxa"/>
          </w:tcPr>
          <w:p w14:paraId="232EA916" w14:textId="7815E0D1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65" w:type="dxa"/>
          </w:tcPr>
          <w:p w14:paraId="50196AFC" w14:textId="35840E15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yes</w:t>
            </w:r>
            <w:proofErr w:type="spellEnd"/>
          </w:p>
        </w:tc>
        <w:tc>
          <w:tcPr>
            <w:tcW w:w="1081" w:type="dxa"/>
          </w:tcPr>
          <w:p w14:paraId="531ED1EA" w14:textId="3FF2270E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216" w:type="dxa"/>
          </w:tcPr>
          <w:p w14:paraId="7A2A3603" w14:textId="768FD135" w:rsidR="00177EEC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0.6</w:t>
            </w:r>
          </w:p>
        </w:tc>
        <w:tc>
          <w:tcPr>
            <w:tcW w:w="5098" w:type="dxa"/>
          </w:tcPr>
          <w:p w14:paraId="40670395" w14:textId="6405E6A5" w:rsidR="000D55F9" w:rsidRDefault="009C3228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Wzost</w:t>
            </w:r>
            <w:proofErr w:type="spellEnd"/>
            <w:r>
              <w:rPr>
                <w:lang w:val="pl-PL"/>
              </w:rPr>
              <w:t xml:space="preserve"> cen akcji motywuje do stabilizacji</w:t>
            </w:r>
          </w:p>
        </w:tc>
      </w:tr>
      <w:tr w:rsidR="000D55F9" w14:paraId="6F832D44" w14:textId="77777777" w:rsidTr="000D55F9">
        <w:tc>
          <w:tcPr>
            <w:tcW w:w="690" w:type="dxa"/>
          </w:tcPr>
          <w:p w14:paraId="05363DFE" w14:textId="6BE6B4ED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65" w:type="dxa"/>
          </w:tcPr>
          <w:p w14:paraId="0CF4F49F" w14:textId="4437F4FE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no</w:t>
            </w:r>
          </w:p>
        </w:tc>
        <w:tc>
          <w:tcPr>
            <w:tcW w:w="1081" w:type="dxa"/>
          </w:tcPr>
          <w:p w14:paraId="2C5925D8" w14:textId="3D2DD67E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raise</w:t>
            </w:r>
            <w:proofErr w:type="spellEnd"/>
          </w:p>
        </w:tc>
        <w:tc>
          <w:tcPr>
            <w:tcW w:w="1216" w:type="dxa"/>
          </w:tcPr>
          <w:p w14:paraId="730D9E24" w14:textId="1F6C8EEB" w:rsidR="000D55F9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0.4</w:t>
            </w:r>
          </w:p>
        </w:tc>
        <w:tc>
          <w:tcPr>
            <w:tcW w:w="5098" w:type="dxa"/>
          </w:tcPr>
          <w:p w14:paraId="6C78C0A3" w14:textId="77777777" w:rsidR="000D55F9" w:rsidRDefault="000D55F9" w:rsidP="0023419A">
            <w:pPr>
              <w:rPr>
                <w:lang w:val="pl-PL"/>
              </w:rPr>
            </w:pPr>
          </w:p>
        </w:tc>
      </w:tr>
      <w:tr w:rsidR="000D55F9" w:rsidRPr="0092202D" w14:paraId="770CBB24" w14:textId="77777777" w:rsidTr="000D55F9">
        <w:tc>
          <w:tcPr>
            <w:tcW w:w="690" w:type="dxa"/>
          </w:tcPr>
          <w:p w14:paraId="59FE01A9" w14:textId="0599EC42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65" w:type="dxa"/>
          </w:tcPr>
          <w:p w14:paraId="0092957A" w14:textId="73EC1C66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yes</w:t>
            </w:r>
            <w:proofErr w:type="spellEnd"/>
          </w:p>
        </w:tc>
        <w:tc>
          <w:tcPr>
            <w:tcW w:w="1081" w:type="dxa"/>
          </w:tcPr>
          <w:p w14:paraId="127D1E13" w14:textId="360F0635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216" w:type="dxa"/>
          </w:tcPr>
          <w:p w14:paraId="64F76D95" w14:textId="152713CB" w:rsidR="000D55F9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5098" w:type="dxa"/>
          </w:tcPr>
          <w:p w14:paraId="0333D8B1" w14:textId="441B58E6" w:rsidR="000D55F9" w:rsidRDefault="009C3228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Spacek</w:t>
            </w:r>
            <w:proofErr w:type="spellEnd"/>
            <w:r>
              <w:rPr>
                <w:lang w:val="pl-PL"/>
              </w:rPr>
              <w:t xml:space="preserve"> cen </w:t>
            </w:r>
            <w:proofErr w:type="spellStart"/>
            <w:r>
              <w:rPr>
                <w:lang w:val="pl-PL"/>
              </w:rPr>
              <w:t>kacji</w:t>
            </w:r>
            <w:proofErr w:type="spellEnd"/>
            <w:r>
              <w:rPr>
                <w:lang w:val="pl-PL"/>
              </w:rPr>
              <w:t xml:space="preserve"> motywuje do ryzyka</w:t>
            </w:r>
          </w:p>
        </w:tc>
      </w:tr>
      <w:tr w:rsidR="000D55F9" w14:paraId="198A04BA" w14:textId="77777777" w:rsidTr="000D55F9">
        <w:tc>
          <w:tcPr>
            <w:tcW w:w="690" w:type="dxa"/>
          </w:tcPr>
          <w:p w14:paraId="18E92E45" w14:textId="6B51A99C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65" w:type="dxa"/>
          </w:tcPr>
          <w:p w14:paraId="44A0D765" w14:textId="5CD75E09" w:rsidR="000D55F9" w:rsidRDefault="000D55F9" w:rsidP="0023419A">
            <w:pPr>
              <w:rPr>
                <w:lang w:val="pl-PL"/>
              </w:rPr>
            </w:pPr>
            <w:r>
              <w:rPr>
                <w:lang w:val="pl-PL"/>
              </w:rPr>
              <w:t>no</w:t>
            </w:r>
          </w:p>
        </w:tc>
        <w:tc>
          <w:tcPr>
            <w:tcW w:w="1081" w:type="dxa"/>
          </w:tcPr>
          <w:p w14:paraId="69741EB9" w14:textId="09956F6E" w:rsidR="000D55F9" w:rsidRDefault="000D55F9" w:rsidP="0023419A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not_raise</w:t>
            </w:r>
            <w:proofErr w:type="spellEnd"/>
          </w:p>
        </w:tc>
        <w:tc>
          <w:tcPr>
            <w:tcW w:w="1216" w:type="dxa"/>
          </w:tcPr>
          <w:p w14:paraId="26CB81AA" w14:textId="3A31653C" w:rsidR="000D55F9" w:rsidRDefault="00177EEC" w:rsidP="0023419A">
            <w:pPr>
              <w:rPr>
                <w:lang w:val="pl-PL"/>
              </w:rPr>
            </w:pPr>
            <w:r>
              <w:rPr>
                <w:lang w:val="pl-PL"/>
              </w:rPr>
              <w:t>0.3</w:t>
            </w:r>
          </w:p>
        </w:tc>
        <w:tc>
          <w:tcPr>
            <w:tcW w:w="5098" w:type="dxa"/>
          </w:tcPr>
          <w:p w14:paraId="683A2428" w14:textId="77777777" w:rsidR="000D55F9" w:rsidRDefault="000D55F9" w:rsidP="0023419A">
            <w:pPr>
              <w:rPr>
                <w:lang w:val="pl-PL"/>
              </w:rPr>
            </w:pPr>
          </w:p>
        </w:tc>
      </w:tr>
    </w:tbl>
    <w:p w14:paraId="4E38B38B" w14:textId="77777777" w:rsidR="00D82DFD" w:rsidRPr="00D82DFD" w:rsidRDefault="00D82DFD" w:rsidP="00D82DFD">
      <w:pPr>
        <w:rPr>
          <w:lang w:val="pl-PL"/>
        </w:rPr>
      </w:pPr>
    </w:p>
    <w:p w14:paraId="6A9E6179" w14:textId="77777777" w:rsidR="00D82DFD" w:rsidRDefault="00D82DFD" w:rsidP="00D82DFD">
      <w:pPr>
        <w:pStyle w:val="Heading3"/>
      </w:pPr>
      <w:bookmarkStart w:id="21" w:name="_Toc187876838"/>
      <w:proofErr w:type="spellStart"/>
      <w:r>
        <w:t>Źródła</w:t>
      </w:r>
      <w:bookmarkEnd w:id="21"/>
      <w:proofErr w:type="spellEnd"/>
    </w:p>
    <w:p w14:paraId="71CCCF07" w14:textId="718DF9F9" w:rsidR="001F3269" w:rsidRDefault="008B5019" w:rsidP="001F3269">
      <w:hyperlink r:id="rId17" w:history="1">
        <w:r w:rsidRPr="00EE6D5F">
          <w:rPr>
            <w:rStyle w:val="Hyperlink"/>
          </w:rPr>
          <w:t>https://www.bankier.pl/wiadomosc/Strategie-inwestora-gieldowego-1710352.html</w:t>
        </w:r>
      </w:hyperlink>
    </w:p>
    <w:p w14:paraId="29DF5B60" w14:textId="06C7B9FA" w:rsidR="00177EEC" w:rsidRDefault="00177EEC" w:rsidP="001F3269">
      <w:hyperlink r:id="rId18" w:history="1">
        <w:r w:rsidRPr="00EE6D5F">
          <w:rPr>
            <w:rStyle w:val="Hyperlink"/>
          </w:rPr>
          <w:t>https://www.parkiet.com/inwestycje/art25356801-metody-podejmowania-decyzji</w:t>
        </w:r>
      </w:hyperlink>
    </w:p>
    <w:p w14:paraId="4F7C6F1C" w14:textId="77777777" w:rsidR="00177EEC" w:rsidRDefault="00177EEC" w:rsidP="001F3269"/>
    <w:p w14:paraId="5CB83AD6" w14:textId="38825356" w:rsidR="00EB174F" w:rsidRDefault="00EB174F" w:rsidP="00EB174F">
      <w:pPr>
        <w:pStyle w:val="Heading1"/>
      </w:pPr>
      <w:proofErr w:type="spellStart"/>
      <w:r>
        <w:t>Treść</w:t>
      </w:r>
      <w:proofErr w:type="spellEnd"/>
      <w:r>
        <w:t xml:space="preserve"> </w:t>
      </w:r>
      <w:proofErr w:type="spellStart"/>
      <w:r>
        <w:t>zadania</w:t>
      </w:r>
      <w:proofErr w:type="spellEnd"/>
    </w:p>
    <w:p w14:paraId="470C3712" w14:textId="541A1612" w:rsidR="00EB174F" w:rsidRDefault="00EB174F" w:rsidP="00EB174F">
      <w:r>
        <w:rPr>
          <w:noProof/>
        </w:rPr>
        <w:drawing>
          <wp:inline distT="0" distB="0" distL="0" distR="0" wp14:anchorId="539AD11A" wp14:editId="56048A1B">
            <wp:extent cx="6589905" cy="1429852"/>
            <wp:effectExtent l="0" t="0" r="1905" b="0"/>
            <wp:docPr id="2232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31" cy="1451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5732E" w14:textId="7058C92A" w:rsidR="0092202D" w:rsidRPr="00E068B4" w:rsidRDefault="00E068B4" w:rsidP="00E068B4">
      <w:pPr>
        <w:pStyle w:val="Heading4"/>
      </w:pPr>
      <w:proofErr w:type="spellStart"/>
      <w:r>
        <w:t>Podpunkt</w:t>
      </w:r>
      <w:proofErr w:type="spellEnd"/>
      <w:r>
        <w:t xml:space="preserve"> A</w:t>
      </w:r>
    </w:p>
    <w:p w14:paraId="5309ACBC" w14:textId="6FE1990C" w:rsidR="0092202D" w:rsidRDefault="00C8501B" w:rsidP="00EB174F">
      <w:pPr>
        <w:rPr>
          <w:lang w:val="pl-PL"/>
        </w:rPr>
      </w:pPr>
      <w:r w:rsidRPr="004C0E52">
        <w:rPr>
          <w:lang w:val="pl-PL"/>
        </w:rPr>
        <w:t xml:space="preserve">Dodanie </w:t>
      </w:r>
      <w:r w:rsidR="004C0E52" w:rsidRPr="004C0E52">
        <w:rPr>
          <w:lang w:val="pl-PL"/>
        </w:rPr>
        <w:t>elementu do sprawdzenia rozkładu:</w:t>
      </w:r>
    </w:p>
    <w:p w14:paraId="2F92DB0B" w14:textId="3C1359C1" w:rsidR="004C0E52" w:rsidRDefault="004C0E52" w:rsidP="00EB174F">
      <w:pPr>
        <w:rPr>
          <w:lang w:val="pl-PL"/>
        </w:rPr>
      </w:pPr>
      <w:r w:rsidRPr="004C0E52">
        <w:rPr>
          <w:lang w:val="pl-PL"/>
        </w:rPr>
        <w:lastRenderedPageBreak/>
        <w:drawing>
          <wp:inline distT="0" distB="0" distL="0" distR="0" wp14:anchorId="4D6727D7" wp14:editId="406BD0E3">
            <wp:extent cx="5943600" cy="3943350"/>
            <wp:effectExtent l="0" t="0" r="0" b="0"/>
            <wp:docPr id="148215129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51295" name="Picture 1" descr="A diagram of a compan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9DF1" w14:textId="5C1F5181" w:rsidR="004C0E52" w:rsidRDefault="004C0E52" w:rsidP="00EB174F">
      <w:pPr>
        <w:rPr>
          <w:lang w:val="pl-PL"/>
        </w:rPr>
      </w:pPr>
      <w:r>
        <w:rPr>
          <w:lang w:val="pl-PL"/>
        </w:rPr>
        <w:t>Ustawienie wartości 1 0 dla każd</w:t>
      </w:r>
      <w:r w:rsidR="00421584">
        <w:rPr>
          <w:lang w:val="pl-PL"/>
        </w:rPr>
        <w:t>ej wartości:</w:t>
      </w:r>
    </w:p>
    <w:p w14:paraId="224914F3" w14:textId="6315CC6D" w:rsidR="00421584" w:rsidRDefault="00421584" w:rsidP="00EB174F">
      <w:pPr>
        <w:rPr>
          <w:lang w:val="pl-PL"/>
        </w:rPr>
      </w:pPr>
      <w:r>
        <w:rPr>
          <w:noProof/>
        </w:rPr>
        <w:drawing>
          <wp:inline distT="0" distB="0" distL="0" distR="0" wp14:anchorId="56505A6C" wp14:editId="1DA70DD3">
            <wp:extent cx="5943600" cy="2849245"/>
            <wp:effectExtent l="0" t="0" r="0" b="8255"/>
            <wp:docPr id="81796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675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5B1C" w14:textId="5032E964" w:rsidR="00421584" w:rsidRDefault="00A3201E" w:rsidP="00EB174F">
      <w:pPr>
        <w:rPr>
          <w:lang w:val="pl-PL"/>
        </w:rPr>
      </w:pPr>
      <w:r>
        <w:rPr>
          <w:lang w:val="pl-PL"/>
        </w:rPr>
        <w:t>Włączenie opcji w Genie:</w:t>
      </w:r>
    </w:p>
    <w:p w14:paraId="79AD20E7" w14:textId="07E7C4FA" w:rsidR="00A3201E" w:rsidRDefault="00A3201E" w:rsidP="00EB174F">
      <w:pPr>
        <w:rPr>
          <w:lang w:val="pl-PL"/>
        </w:rPr>
      </w:pPr>
      <w:r w:rsidRPr="00A3201E">
        <w:rPr>
          <w:lang w:val="pl-PL"/>
        </w:rPr>
        <w:lastRenderedPageBreak/>
        <w:drawing>
          <wp:inline distT="0" distB="0" distL="0" distR="0" wp14:anchorId="617C66FC" wp14:editId="00B4ADDE">
            <wp:extent cx="5363323" cy="5534797"/>
            <wp:effectExtent l="0" t="0" r="8890" b="8890"/>
            <wp:docPr id="159957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7129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56B" w14:textId="6CE3E29F" w:rsidR="00A3201E" w:rsidRDefault="00753370" w:rsidP="00EB174F">
      <w:pPr>
        <w:rPr>
          <w:lang w:val="pl-PL"/>
        </w:rPr>
      </w:pPr>
      <w:r>
        <w:rPr>
          <w:lang w:val="pl-PL"/>
        </w:rPr>
        <w:t xml:space="preserve">Zaznaczenie JPD </w:t>
      </w:r>
      <w:proofErr w:type="spellStart"/>
      <w:r>
        <w:rPr>
          <w:lang w:val="pl-PL"/>
        </w:rPr>
        <w:t>Nodes</w:t>
      </w:r>
      <w:proofErr w:type="spellEnd"/>
      <w:r>
        <w:rPr>
          <w:lang w:val="pl-PL"/>
        </w:rPr>
        <w:t>:</w:t>
      </w:r>
    </w:p>
    <w:p w14:paraId="45D99A73" w14:textId="4D502F5D" w:rsidR="00753370" w:rsidRDefault="00753370" w:rsidP="00EB174F">
      <w:pPr>
        <w:rPr>
          <w:lang w:val="pl-PL"/>
        </w:rPr>
      </w:pPr>
      <w:r w:rsidRPr="00753370">
        <w:rPr>
          <w:lang w:val="pl-PL"/>
        </w:rPr>
        <w:lastRenderedPageBreak/>
        <w:drawing>
          <wp:inline distT="0" distB="0" distL="0" distR="0" wp14:anchorId="1835D655" wp14:editId="08A886E6">
            <wp:extent cx="5943600" cy="4212590"/>
            <wp:effectExtent l="0" t="0" r="0" b="0"/>
            <wp:docPr id="211735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886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B978" w14:textId="39B84BE9" w:rsidR="00613BB3" w:rsidRDefault="00613BB3" w:rsidP="00EB174F">
      <w:pPr>
        <w:rPr>
          <w:lang w:val="pl-PL"/>
        </w:rPr>
      </w:pPr>
      <w:r>
        <w:rPr>
          <w:lang w:val="pl-PL"/>
        </w:rPr>
        <w:t xml:space="preserve">Rozkład </w:t>
      </w:r>
      <w:proofErr w:type="spellStart"/>
      <w:r>
        <w:rPr>
          <w:lang w:val="pl-PL"/>
        </w:rPr>
        <w:t>apriori</w:t>
      </w:r>
      <w:proofErr w:type="spellEnd"/>
      <w:r>
        <w:rPr>
          <w:lang w:val="pl-PL"/>
        </w:rPr>
        <w:t>:</w:t>
      </w:r>
    </w:p>
    <w:p w14:paraId="6522A611" w14:textId="521C73FD" w:rsidR="00613BB3" w:rsidRDefault="00AE7C16" w:rsidP="00EB174F">
      <w:pPr>
        <w:rPr>
          <w:lang w:val="pl-PL"/>
        </w:rPr>
      </w:pPr>
      <w:r>
        <w:rPr>
          <w:noProof/>
        </w:rPr>
        <w:drawing>
          <wp:inline distT="0" distB="0" distL="0" distR="0" wp14:anchorId="289A8548" wp14:editId="670ADA6D">
            <wp:extent cx="5943600" cy="1293495"/>
            <wp:effectExtent l="0" t="0" r="0" b="1905"/>
            <wp:docPr id="704556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5618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F4E" w14:textId="7F7DCEF4" w:rsidR="00AE7C16" w:rsidRDefault="00AE7C16" w:rsidP="00EB174F">
      <w:pPr>
        <w:rPr>
          <w:lang w:val="pl-PL"/>
        </w:rPr>
      </w:pPr>
      <w:r>
        <w:rPr>
          <w:noProof/>
        </w:rPr>
        <w:drawing>
          <wp:inline distT="0" distB="0" distL="0" distR="0" wp14:anchorId="187973E2" wp14:editId="36AA9AC4">
            <wp:extent cx="5943600" cy="1293495"/>
            <wp:effectExtent l="0" t="0" r="0" b="1905"/>
            <wp:docPr id="25541730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17308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7C3C" w14:textId="77777777" w:rsidR="00AE7C16" w:rsidRDefault="00AE7C16" w:rsidP="00EB174F">
      <w:pPr>
        <w:rPr>
          <w:lang w:val="pl-PL"/>
        </w:rPr>
      </w:pPr>
    </w:p>
    <w:p w14:paraId="5D5CEEB4" w14:textId="0C721511" w:rsidR="007B00FD" w:rsidRDefault="00E068B4" w:rsidP="00E068B4">
      <w:pPr>
        <w:pStyle w:val="Heading4"/>
        <w:rPr>
          <w:lang w:val="pl-PL"/>
        </w:rPr>
      </w:pPr>
      <w:r>
        <w:rPr>
          <w:lang w:val="pl-PL"/>
        </w:rPr>
        <w:t>Podpunkt B</w:t>
      </w:r>
    </w:p>
    <w:p w14:paraId="5F7E9CEC" w14:textId="4CFE554F" w:rsidR="00E068B4" w:rsidRDefault="00D7394E" w:rsidP="00E068B4">
      <w:pPr>
        <w:rPr>
          <w:lang w:val="pl-PL"/>
        </w:rPr>
      </w:pPr>
      <w:r>
        <w:rPr>
          <w:lang w:val="pl-PL"/>
        </w:rPr>
        <w:t xml:space="preserve">Dla </w:t>
      </w:r>
      <w:proofErr w:type="spellStart"/>
      <w:r>
        <w:rPr>
          <w:lang w:val="pl-PL"/>
        </w:rPr>
        <w:t>podzdioru</w:t>
      </w:r>
      <w:proofErr w:type="spellEnd"/>
      <w:r>
        <w:rPr>
          <w:lang w:val="pl-PL"/>
        </w:rPr>
        <w:t xml:space="preserve"> wykluczając Global </w:t>
      </w:r>
      <w:proofErr w:type="spellStart"/>
      <w:r>
        <w:rPr>
          <w:lang w:val="pl-PL"/>
        </w:rPr>
        <w:t>Events</w:t>
      </w:r>
      <w:proofErr w:type="spellEnd"/>
      <w:r>
        <w:rPr>
          <w:lang w:val="pl-PL"/>
        </w:rPr>
        <w:t xml:space="preserve"> oraz Market </w:t>
      </w:r>
      <w:proofErr w:type="spellStart"/>
      <w:r>
        <w:rPr>
          <w:lang w:val="pl-PL"/>
        </w:rPr>
        <w:t>Condition</w:t>
      </w:r>
      <w:proofErr w:type="spellEnd"/>
    </w:p>
    <w:p w14:paraId="39B76A16" w14:textId="485DEC42" w:rsidR="00D7394E" w:rsidRDefault="00D7394E" w:rsidP="00E068B4">
      <w:pPr>
        <w:rPr>
          <w:lang w:val="pl-PL"/>
        </w:rPr>
      </w:pPr>
      <w:r w:rsidRPr="00D7394E">
        <w:rPr>
          <w:lang w:val="pl-PL"/>
        </w:rPr>
        <w:lastRenderedPageBreak/>
        <w:drawing>
          <wp:inline distT="0" distB="0" distL="0" distR="0" wp14:anchorId="563D83EE" wp14:editId="4859D253">
            <wp:extent cx="5943600" cy="4180205"/>
            <wp:effectExtent l="0" t="0" r="0" b="0"/>
            <wp:docPr id="1561465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504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6E5C" w14:textId="6297701C" w:rsidR="009407E0" w:rsidRDefault="009407E0" w:rsidP="00E068B4">
      <w:pPr>
        <w:rPr>
          <w:lang w:val="pl-PL"/>
        </w:rPr>
      </w:pPr>
      <w:r>
        <w:rPr>
          <w:lang w:val="pl-PL"/>
        </w:rPr>
        <w:t>Wynik:</w:t>
      </w:r>
    </w:p>
    <w:p w14:paraId="43C7D546" w14:textId="545454D4" w:rsidR="009407E0" w:rsidRDefault="009407E0" w:rsidP="00E068B4">
      <w:pPr>
        <w:rPr>
          <w:lang w:val="pl-PL"/>
        </w:rPr>
      </w:pPr>
      <w:r>
        <w:rPr>
          <w:noProof/>
        </w:rPr>
        <w:drawing>
          <wp:inline distT="0" distB="0" distL="0" distR="0" wp14:anchorId="42472FE4" wp14:editId="1B6B05C3">
            <wp:extent cx="5943600" cy="3372485"/>
            <wp:effectExtent l="0" t="0" r="0" b="0"/>
            <wp:docPr id="128795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62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CBDA" w14:textId="77777777" w:rsidR="009407E0" w:rsidRDefault="009407E0" w:rsidP="00E068B4">
      <w:pPr>
        <w:rPr>
          <w:lang w:val="pl-PL"/>
        </w:rPr>
      </w:pPr>
    </w:p>
    <w:p w14:paraId="588D330B" w14:textId="51105434" w:rsidR="009407E0" w:rsidRDefault="009407E0" w:rsidP="009407E0">
      <w:pPr>
        <w:pStyle w:val="Heading4"/>
        <w:rPr>
          <w:lang w:val="pl-PL"/>
        </w:rPr>
      </w:pPr>
      <w:r>
        <w:rPr>
          <w:lang w:val="pl-PL"/>
        </w:rPr>
        <w:t xml:space="preserve">Podpunkt </w:t>
      </w:r>
      <w:r w:rsidR="00933B51">
        <w:rPr>
          <w:lang w:val="pl-PL"/>
        </w:rPr>
        <w:t>C</w:t>
      </w:r>
    </w:p>
    <w:p w14:paraId="21A99470" w14:textId="22ACAE3D" w:rsidR="009407E0" w:rsidRDefault="00933B51" w:rsidP="009407E0">
      <w:proofErr w:type="spellStart"/>
      <w:r w:rsidRPr="00933B51">
        <w:t>Dla</w:t>
      </w:r>
      <w:proofErr w:type="spellEnd"/>
      <w:r w:rsidRPr="00933B51">
        <w:t xml:space="preserve"> Global Events = „good” </w:t>
      </w:r>
      <w:proofErr w:type="spellStart"/>
      <w:r w:rsidRPr="00933B51">
        <w:t>oraz</w:t>
      </w:r>
      <w:proofErr w:type="spellEnd"/>
      <w:r w:rsidRPr="00933B51">
        <w:t xml:space="preserve"> Company R</w:t>
      </w:r>
      <w:r>
        <w:t>eputation = “positive”</w:t>
      </w:r>
    </w:p>
    <w:p w14:paraId="3AB2393D" w14:textId="11990227" w:rsidR="00933B51" w:rsidRDefault="00933B51" w:rsidP="009407E0">
      <w:r w:rsidRPr="00933B51">
        <w:drawing>
          <wp:inline distT="0" distB="0" distL="0" distR="0" wp14:anchorId="35F43D1A" wp14:editId="480BA3F4">
            <wp:extent cx="5943600" cy="5008880"/>
            <wp:effectExtent l="0" t="0" r="0" b="1270"/>
            <wp:docPr id="1504836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6642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DD1E" w14:textId="7AB02B21" w:rsidR="009036EB" w:rsidRDefault="009036EB" w:rsidP="009407E0">
      <w:proofErr w:type="spellStart"/>
      <w:r>
        <w:t>Wynik</w:t>
      </w:r>
      <w:proofErr w:type="spellEnd"/>
      <w:r>
        <w:t>:</w:t>
      </w:r>
    </w:p>
    <w:p w14:paraId="1031BD9B" w14:textId="61ADFFD3" w:rsidR="009036EB" w:rsidRDefault="009036EB" w:rsidP="009407E0">
      <w:r>
        <w:rPr>
          <w:noProof/>
        </w:rPr>
        <w:lastRenderedPageBreak/>
        <w:drawing>
          <wp:inline distT="0" distB="0" distL="0" distR="0" wp14:anchorId="6B3C278D" wp14:editId="5C7CCD9D">
            <wp:extent cx="5943600" cy="3054985"/>
            <wp:effectExtent l="0" t="0" r="0" b="0"/>
            <wp:docPr id="19140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031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6BE5" w14:textId="77777777" w:rsidR="009036EB" w:rsidRDefault="009036EB" w:rsidP="009407E0"/>
    <w:p w14:paraId="3095F009" w14:textId="7BDB64EE" w:rsidR="009036EB" w:rsidRDefault="009036EB" w:rsidP="009036EB">
      <w:pPr>
        <w:pStyle w:val="Heading4"/>
      </w:pPr>
      <w:proofErr w:type="spellStart"/>
      <w:r>
        <w:t>Podpunkt</w:t>
      </w:r>
      <w:proofErr w:type="spellEnd"/>
      <w:r>
        <w:t xml:space="preserve"> D</w:t>
      </w:r>
    </w:p>
    <w:p w14:paraId="06CCCC9D" w14:textId="77777777" w:rsidR="009036EB" w:rsidRDefault="009036EB" w:rsidP="009036EB"/>
    <w:p w14:paraId="35FDB162" w14:textId="3BE6F40D" w:rsidR="00681FE9" w:rsidRDefault="00681FE9" w:rsidP="009036EB">
      <w:pPr>
        <w:rPr>
          <w:lang w:val="pl-PL"/>
        </w:rPr>
      </w:pPr>
      <w:r w:rsidRPr="00681FE9">
        <w:rPr>
          <w:lang w:val="pl-PL"/>
        </w:rPr>
        <w:t xml:space="preserve">Podzbiór z wykluczeniem Company </w:t>
      </w:r>
      <w:proofErr w:type="spellStart"/>
      <w:r w:rsidRPr="00681FE9">
        <w:rPr>
          <w:lang w:val="pl-PL"/>
        </w:rPr>
        <w:t>Income</w:t>
      </w:r>
      <w:proofErr w:type="spellEnd"/>
    </w:p>
    <w:p w14:paraId="366CAB32" w14:textId="225C742D" w:rsidR="00681FE9" w:rsidRDefault="00681FE9" w:rsidP="009036EB">
      <w:pPr>
        <w:rPr>
          <w:lang w:val="pl-PL"/>
        </w:rPr>
      </w:pPr>
      <w:r w:rsidRPr="00681FE9">
        <w:rPr>
          <w:lang w:val="pl-PL"/>
        </w:rPr>
        <w:drawing>
          <wp:inline distT="0" distB="0" distL="0" distR="0" wp14:anchorId="4FE197D9" wp14:editId="38655E06">
            <wp:extent cx="5943600" cy="3688080"/>
            <wp:effectExtent l="0" t="0" r="0" b="7620"/>
            <wp:docPr id="1856688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8840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AA" w14:textId="0C3ADBBC" w:rsidR="00681FE9" w:rsidRDefault="00681FE9" w:rsidP="009036EB">
      <w:pPr>
        <w:rPr>
          <w:lang w:val="pl-PL"/>
        </w:rPr>
      </w:pPr>
      <w:r>
        <w:rPr>
          <w:lang w:val="pl-PL"/>
        </w:rPr>
        <w:t>Wynik:</w:t>
      </w:r>
    </w:p>
    <w:p w14:paraId="7F135BCD" w14:textId="0C72B09B" w:rsidR="00681FE9" w:rsidRPr="00681FE9" w:rsidRDefault="00681FE9" w:rsidP="009036EB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53FC588" wp14:editId="599F7830">
            <wp:extent cx="5943600" cy="3823970"/>
            <wp:effectExtent l="0" t="0" r="0" b="5080"/>
            <wp:docPr id="848462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6228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FE9" w:rsidRPr="0068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70B8B"/>
    <w:multiLevelType w:val="hybridMultilevel"/>
    <w:tmpl w:val="59C0B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69"/>
    <w:rsid w:val="00010D25"/>
    <w:rsid w:val="00031860"/>
    <w:rsid w:val="00056451"/>
    <w:rsid w:val="00067E78"/>
    <w:rsid w:val="00087028"/>
    <w:rsid w:val="00091378"/>
    <w:rsid w:val="000D55F9"/>
    <w:rsid w:val="001018F6"/>
    <w:rsid w:val="0010192B"/>
    <w:rsid w:val="00147E6D"/>
    <w:rsid w:val="00177EEC"/>
    <w:rsid w:val="001B3C2E"/>
    <w:rsid w:val="001F24BC"/>
    <w:rsid w:val="001F3269"/>
    <w:rsid w:val="002735B6"/>
    <w:rsid w:val="00313B07"/>
    <w:rsid w:val="00370E7B"/>
    <w:rsid w:val="003A067B"/>
    <w:rsid w:val="003B38B5"/>
    <w:rsid w:val="003B4900"/>
    <w:rsid w:val="003E4D7C"/>
    <w:rsid w:val="00406162"/>
    <w:rsid w:val="00421584"/>
    <w:rsid w:val="00433769"/>
    <w:rsid w:val="0044183C"/>
    <w:rsid w:val="00470709"/>
    <w:rsid w:val="004C0E52"/>
    <w:rsid w:val="004C368B"/>
    <w:rsid w:val="004F3F7F"/>
    <w:rsid w:val="004F741C"/>
    <w:rsid w:val="005671F7"/>
    <w:rsid w:val="00567EF8"/>
    <w:rsid w:val="00594F66"/>
    <w:rsid w:val="005E4B75"/>
    <w:rsid w:val="00613BB3"/>
    <w:rsid w:val="00681FE9"/>
    <w:rsid w:val="00693B49"/>
    <w:rsid w:val="006C2BD7"/>
    <w:rsid w:val="006C460B"/>
    <w:rsid w:val="00710120"/>
    <w:rsid w:val="00751885"/>
    <w:rsid w:val="00753370"/>
    <w:rsid w:val="00793C98"/>
    <w:rsid w:val="007955A8"/>
    <w:rsid w:val="007A4AF3"/>
    <w:rsid w:val="007B00FD"/>
    <w:rsid w:val="00803B19"/>
    <w:rsid w:val="0080433F"/>
    <w:rsid w:val="008A4FB2"/>
    <w:rsid w:val="008B4A10"/>
    <w:rsid w:val="008B5019"/>
    <w:rsid w:val="009036EB"/>
    <w:rsid w:val="0092202D"/>
    <w:rsid w:val="00933B51"/>
    <w:rsid w:val="009407E0"/>
    <w:rsid w:val="0096166E"/>
    <w:rsid w:val="009B3ACE"/>
    <w:rsid w:val="009C3228"/>
    <w:rsid w:val="009C68CD"/>
    <w:rsid w:val="00A3201E"/>
    <w:rsid w:val="00A408CB"/>
    <w:rsid w:val="00AC5210"/>
    <w:rsid w:val="00AC683B"/>
    <w:rsid w:val="00AE7C16"/>
    <w:rsid w:val="00B47AA4"/>
    <w:rsid w:val="00BC18FE"/>
    <w:rsid w:val="00BC4A98"/>
    <w:rsid w:val="00BD44AD"/>
    <w:rsid w:val="00C011F3"/>
    <w:rsid w:val="00C07D7A"/>
    <w:rsid w:val="00C12EDA"/>
    <w:rsid w:val="00C8501B"/>
    <w:rsid w:val="00C86782"/>
    <w:rsid w:val="00D00068"/>
    <w:rsid w:val="00D7394E"/>
    <w:rsid w:val="00D82DFD"/>
    <w:rsid w:val="00DD418F"/>
    <w:rsid w:val="00DD5A01"/>
    <w:rsid w:val="00DD63EB"/>
    <w:rsid w:val="00E068B4"/>
    <w:rsid w:val="00E30491"/>
    <w:rsid w:val="00EB174F"/>
    <w:rsid w:val="00EB1ECB"/>
    <w:rsid w:val="00EB625E"/>
    <w:rsid w:val="00F5747A"/>
    <w:rsid w:val="00F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0A23"/>
  <w15:chartTrackingRefBased/>
  <w15:docId w15:val="{2711D16F-1090-46BC-9E11-BD49B1B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FD"/>
  </w:style>
  <w:style w:type="paragraph" w:styleId="Heading1">
    <w:name w:val="heading 1"/>
    <w:basedOn w:val="Normal"/>
    <w:next w:val="Normal"/>
    <w:link w:val="Heading1Char"/>
    <w:uiPriority w:val="9"/>
    <w:qFormat/>
    <w:rsid w:val="00433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3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3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7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32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82DF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2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D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2DF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92E88"/>
    <w:rPr>
      <w:color w:val="96607D" w:themeColor="followedHyperlink"/>
      <w:u w:val="single"/>
    </w:rPr>
  </w:style>
  <w:style w:type="table" w:styleId="GridTable1Light">
    <w:name w:val="Grid Table 1 Light"/>
    <w:basedOn w:val="TableNormal"/>
    <w:uiPriority w:val="46"/>
    <w:rsid w:val="006C4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C46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aufane.pl/analiza-badania-wplyw-opinii-na-lokalne-firmy" TargetMode="External"/><Relationship Id="rId18" Type="http://schemas.openxmlformats.org/officeDocument/2006/relationships/hyperlink" Target="https://www.parkiet.com/inwestycje/art25356801-metody-podejmowania-decyzji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www.wiadomoscihandlowe.pl/konsument-i-trendy-zakupowe/reakcja-lancuchowa-jak-globalne-zmiany-wplywaja-na-dzialania-konsumentow-w-branzy-fmcg-2520728" TargetMode="External"/><Relationship Id="rId12" Type="http://schemas.openxmlformats.org/officeDocument/2006/relationships/hyperlink" Target="https://sentione.com/pl/blog/7-najlepszych-narzedzi-do-zarzadzania-reputacja-w-sieci" TargetMode="External"/><Relationship Id="rId17" Type="http://schemas.openxmlformats.org/officeDocument/2006/relationships/hyperlink" Target="https://www.bankier.pl/wiadomosc/Strategie-inwestora-gieldowego-1710352.html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rand24.pl/blog/jak-zarzadzac-reputacja-marki-w-internecie-garsc-praktycznych-wskazowek/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iger.edu.pl/ksiazki/PolitykaFinansowaTransformacjaWzrost.pdf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min-pan.krakow.pl/wydawnictwo/wp-content/uploads/sites/4/2021/12/IWASZCZUK-Ryzyko.pdf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paih.gov.pl/eksport/abc_eksportu/strategie_wejscia_na_rynki_zagraniczne/" TargetMode="External"/><Relationship Id="rId14" Type="http://schemas.openxmlformats.org/officeDocument/2006/relationships/hyperlink" Target="https://blogi.bossa.pl/2024/07/05/ceny-akcji-a-dane-makro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hyperlink" Target="https://pap-mediaroom.pl/biznes-i-finanse/ekspert-procesy-globalizacji-maja-zarowno-pozytywne-jak-i-negatywne-konotacj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B7F66-ABA9-4638-9C1C-20361D36429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66af1e9-d714-4a1f-8101-22a504f9622f}" enabled="0" method="" siteId="{e66af1e9-d714-4a1f-8101-22a504f962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1211</Words>
  <Characters>6907</Characters>
  <Application>Microsoft Office Word</Application>
  <DocSecurity>0</DocSecurity>
  <Lines>57</Lines>
  <Paragraphs>16</Paragraphs>
  <ScaleCrop>false</ScaleCrop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80</cp:revision>
  <dcterms:created xsi:type="dcterms:W3CDTF">2025-01-15T22:24:00Z</dcterms:created>
  <dcterms:modified xsi:type="dcterms:W3CDTF">2025-01-23T19:27:00Z</dcterms:modified>
</cp:coreProperties>
</file>