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854604">
      <w:pPr>
        <w:rPr>
          <w:rFonts w:hint="eastAsia"/>
        </w:rPr>
      </w:pPr>
      <w:r>
        <w:rPr>
          <w:rFonts w:hint="eastAsia"/>
        </w:rPr>
        <w:t>两台主机之间的数据链路层采用后退N帧协议（GBN）传输数据，数据传输速率为16kbps，单向传播时延为270ms，数据帧长度范围是128~512字节，接收方总是以与数据帧等长的帧进行确认。为使信道利用率达到最高，帧序号的比特数至少为（B ）。 </w:t>
      </w:r>
    </w:p>
    <w:p w14:paraId="184A3A55">
      <w:pPr>
        <w:rPr>
          <w:rFonts w:hint="eastAsia"/>
        </w:rPr>
      </w:pPr>
      <w:r>
        <w:rPr>
          <w:rFonts w:hint="eastAsia"/>
        </w:rPr>
        <w:t>A.5          B.4            C.3          D.2</w:t>
      </w:r>
    </w:p>
    <w:p w14:paraId="1E9E8B3A">
      <w:pPr>
        <w:rPr>
          <w:rFonts w:hint="eastAsia"/>
        </w:rPr>
      </w:pPr>
    </w:p>
    <w:p w14:paraId="798B40CC">
      <w:pPr>
        <w:rPr>
          <w:rFonts w:hint="default" w:eastAsia="宋体"/>
          <w:u w:val="single"/>
          <w:lang w:val="en-US" w:eastAsia="zh-CN"/>
        </w:rPr>
      </w:pPr>
      <w:r>
        <w:rPr>
          <w:rFonts w:hint="eastAsia"/>
          <w:lang w:val="en-US" w:eastAsia="zh-CN"/>
        </w:rPr>
        <w:t xml:space="preserve">域名服务器有 </w:t>
      </w:r>
      <w:r>
        <w:rPr>
          <w:rFonts w:hint="eastAsia"/>
          <w:u w:val="single"/>
          <w:lang w:val="en-US" w:eastAsia="zh-CN"/>
        </w:rPr>
        <w:t>根域名服务器、顶级域名服务器、权威域名服务器、本地域名服务器</w:t>
      </w:r>
      <w:bookmarkStart w:id="0" w:name="_GoBack"/>
      <w:bookmarkEnd w:id="0"/>
    </w:p>
    <w:p w14:paraId="382DE620">
      <w:pPr>
        <w:rPr>
          <w:rFonts w:hint="eastAsia"/>
        </w:rPr>
      </w:pPr>
    </w:p>
    <w:p w14:paraId="2B120892">
      <w:pPr>
        <w:rPr>
          <w:rFonts w:hint="default"/>
          <w:lang w:val="en-US" w:eastAsia="zh-CN"/>
        </w:rPr>
      </w:pPr>
      <w:r>
        <w:rPr>
          <w:rFonts w:hint="default"/>
          <w:lang w:val="en-US"/>
        </w:rPr>
        <w:t>GBN</w:t>
      </w:r>
      <w:r>
        <w:rPr>
          <w:rFonts w:hint="eastAsia"/>
          <w:lang w:val="en-US" w:eastAsia="zh-CN"/>
        </w:rPr>
        <w:t>和SR的工作原理和区别是什么</w:t>
      </w:r>
    </w:p>
    <w:p w14:paraId="370CBB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GBN（Go-Back-N）协议</w:t>
      </w:r>
    </w:p>
    <w:p w14:paraId="5184B8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基本原理：</w:t>
      </w:r>
    </w:p>
    <w:p w14:paraId="1F48CB50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发送方可以连续发送多个帧，而无需等待确认（ACK）。</w:t>
      </w:r>
    </w:p>
    <w:p w14:paraId="098B26DE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发送方维护一个窗口（称为发送窗口），窗口的大小为N。</w:t>
      </w:r>
    </w:p>
    <w:p w14:paraId="168C2A3A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接收方只接受按序到达的帧，如果接收方收到一个乱序帧，会直接丢弃，并要求重新发送该帧及其后的所有帧。</w:t>
      </w:r>
    </w:p>
    <w:p w14:paraId="1D489411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如果发送方的某个帧未被确认且超时，发送方会重新发送从该帧开始的所有帧。</w:t>
      </w:r>
    </w:p>
    <w:p w14:paraId="3BD077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特点：</w:t>
      </w:r>
    </w:p>
    <w:p w14:paraId="5199BB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实现简单，因为接收方无需缓存乱序帧,可能会导致较大的数据重传量，尤其是在高丢包率的情况下。发送窗口和接收窗口大小通常为</w:t>
      </w:r>
      <w:r>
        <w:rPr>
          <w:rFonts w:hint="eastAsia"/>
          <w:lang w:val="en-US" w:eastAsia="zh-CN"/>
        </w:rPr>
        <w:t>N</w:t>
      </w:r>
      <w:r>
        <w:rPr>
          <w:rFonts w:hint="default"/>
          <w:lang w:val="en-US" w:eastAsia="zh-CN"/>
        </w:rPr>
        <w:t>。</w:t>
      </w:r>
    </w:p>
    <w:p w14:paraId="5E452914">
      <w:pPr>
        <w:rPr>
          <w:rFonts w:hint="default"/>
          <w:lang w:val="en-US" w:eastAsia="zh-CN"/>
        </w:rPr>
      </w:pPr>
    </w:p>
    <w:p w14:paraId="4BAE7F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SR（Selective Repeat）协议</w:t>
      </w:r>
    </w:p>
    <w:p w14:paraId="68899C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1.基本原理：</w:t>
      </w:r>
    </w:p>
    <w:p w14:paraId="08B0258F">
      <w:pPr>
        <w:numPr>
          <w:ilvl w:val="0"/>
          <w:numId w:val="1"/>
        </w:numPr>
        <w:ind w:left="420" w:leftChars="0" w:hanging="420" w:firstLineChars="0"/>
        <w:rPr>
          <w:rFonts w:hint="default"/>
          <w:u w:val="none"/>
          <w:lang w:val="en-US" w:eastAsia="zh-CN"/>
        </w:rPr>
      </w:pPr>
      <w:r>
        <w:rPr>
          <w:rFonts w:hint="default"/>
          <w:u w:val="none"/>
          <w:lang w:val="en-US" w:eastAsia="zh-CN"/>
        </w:rPr>
        <w:t>发送方也可以连续发送多个帧，无需等待确认。</w:t>
      </w:r>
    </w:p>
    <w:p w14:paraId="259753D3">
      <w:pPr>
        <w:numPr>
          <w:ilvl w:val="0"/>
          <w:numId w:val="1"/>
        </w:numPr>
        <w:ind w:left="420" w:leftChars="0" w:hanging="420" w:firstLineChars="0"/>
        <w:rPr>
          <w:rFonts w:hint="default"/>
          <w:u w:val="none"/>
          <w:lang w:val="en-US" w:eastAsia="zh-CN"/>
        </w:rPr>
      </w:pPr>
      <w:r>
        <w:rPr>
          <w:rFonts w:hint="default"/>
          <w:u w:val="none"/>
          <w:lang w:val="en-US" w:eastAsia="zh-CN"/>
        </w:rPr>
        <w:t>接收方会单独确认每个接收到的帧（通过发送ACK）。</w:t>
      </w:r>
    </w:p>
    <w:p w14:paraId="0FEE7A5C">
      <w:pPr>
        <w:numPr>
          <w:ilvl w:val="0"/>
          <w:numId w:val="1"/>
        </w:numPr>
        <w:ind w:left="420" w:leftChars="0" w:hanging="420" w:firstLineChars="0"/>
        <w:rPr>
          <w:rFonts w:hint="default"/>
          <w:u w:val="none"/>
          <w:lang w:val="en-US" w:eastAsia="zh-CN"/>
        </w:rPr>
      </w:pPr>
      <w:r>
        <w:rPr>
          <w:rFonts w:hint="default"/>
          <w:u w:val="none"/>
          <w:lang w:val="en-US" w:eastAsia="zh-CN"/>
        </w:rPr>
        <w:t>接收方能缓存乱序帧，并等待丢失的帧到达后再按序提交给上层。</w:t>
      </w:r>
    </w:p>
    <w:p w14:paraId="30D9FF5F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u w:val="none"/>
          <w:lang w:val="en-US" w:eastAsia="zh-CN"/>
        </w:rPr>
        <w:t>如果某个帧丢失，发送方只重传丢失的帧，而不是重传整个窗口内的帧。</w:t>
      </w:r>
    </w:p>
    <w:p w14:paraId="3CC1470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2.特点：</w:t>
      </w:r>
    </w:p>
    <w:p w14:paraId="28A8FE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更高效，因为只需重传丢失的帧。</w:t>
      </w:r>
    </w:p>
    <w:p w14:paraId="09AC51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实现较为复杂，因为接收方需要缓存乱序帧，发送方需要管理多个未确认的帧。</w:t>
      </w:r>
    </w:p>
    <w:p w14:paraId="55D2CD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发送窗口和接收窗口大小一般为</w:t>
      </w:r>
      <w:r>
        <w:rPr>
          <w:rFonts w:hint="eastAsia"/>
          <w:lang w:val="en-US" w:eastAsia="zh-CN"/>
        </w:rPr>
        <w:t>N</w:t>
      </w:r>
      <w:r>
        <w:rPr>
          <w:rFonts w:hint="default"/>
          <w:lang w:val="en-US" w:eastAsia="zh-CN"/>
        </w:rPr>
        <w:t>，但为了避免混淆，窗口大小的选择通常为</w:t>
      </w:r>
      <w:r>
        <w:rPr>
          <w:rFonts w:hint="default"/>
          <w:lang w:val="en-US" w:eastAsia="zh-CN"/>
        </w:rPr>
        <w:drawing>
          <wp:inline distT="0" distB="0" distL="114300" distR="114300">
            <wp:extent cx="487680" cy="123825"/>
            <wp:effectExtent l="0" t="0" r="20320" b="3175"/>
            <wp:docPr id="1" name="334E55B0-647D-440b-865C-3EC943EB4CBC-1" descr="wpsoff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334E55B0-647D-440b-865C-3EC943EB4CBC-1" descr="wpsoffic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768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t>，其中k是序列号的比特数。</w:t>
      </w:r>
    </w:p>
    <w:p w14:paraId="00AA8AA1">
      <w:pPr>
        <w:rPr>
          <w:rFonts w:hint="default"/>
          <w:lang w:val="en-US" w:eastAsia="zh-CN"/>
        </w:rPr>
      </w:pPr>
    </w:p>
    <w:p w14:paraId="4510CF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应用场景</w:t>
      </w:r>
      <w:r>
        <w:rPr>
          <w:rFonts w:hint="eastAsia"/>
          <w:lang w:val="en-US" w:eastAsia="zh-CN"/>
        </w:rPr>
        <w:t>：</w:t>
      </w:r>
    </w:p>
    <w:p w14:paraId="6BB837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GBN：适用于网络较为稳定、丢包率低的场景，因为它实现简单，资源占用较少。</w:t>
      </w:r>
    </w:p>
    <w:p w14:paraId="2E6E00C0">
      <w:pPr>
        <w:rPr>
          <w:rFonts w:hint="eastAsia"/>
        </w:rPr>
      </w:pPr>
      <w:r>
        <w:rPr>
          <w:rFonts w:hint="default"/>
          <w:lang w:val="en-US" w:eastAsia="zh-CN"/>
        </w:rPr>
        <w:t>SR：适用于丢包率较高的场景，因为它的重传效率更高。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.applesystemui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2FF7343"/>
    <w:multiLevelType w:val="singleLevel"/>
    <w:tmpl w:val="E2FF734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RhOGEwNmFjNTQ2MzkwN2Y0OTYxOTYzOWY2OTM4ZWMifQ=="/>
  </w:docVars>
  <w:rsids>
    <w:rsidRoot w:val="FDEB8A38"/>
    <w:rsid w:val="27F3CA09"/>
    <w:rsid w:val="FDEB8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5">
    <w:name w:val="apple-converted-space"/>
    <w:basedOn w:val="4"/>
    <w:uiPriority w:val="0"/>
  </w:style>
  <w:style w:type="paragraph" w:customStyle="1" w:styleId="6">
    <w:name w:val="p4"/>
    <w:basedOn w:val="1"/>
    <w:uiPriority w:val="0"/>
    <w:pPr>
      <w:spacing w:before="240" w:beforeAutospacing="0" w:after="0" w:afterAutospacing="0"/>
      <w:ind w:left="420" w:right="0" w:hanging="420"/>
      <w:jc w:val="left"/>
    </w:pPr>
    <w:rPr>
      <w:rFonts w:ascii=".applesystemuifont" w:hAnsi=".applesystemuifont" w:eastAsia=".applesystemuifont" w:cs=".applesystemuifont"/>
      <w:color w:val="0E0E0E"/>
      <w:kern w:val="0"/>
      <w:sz w:val="28"/>
      <w:szCs w:val="28"/>
      <w:lang w:val="en-US" w:eastAsia="zh-CN" w:bidi="ar"/>
    </w:rPr>
  </w:style>
  <w:style w:type="character" w:customStyle="1" w:styleId="7">
    <w:name w:val="s2"/>
    <w:basedOn w:val="4"/>
    <w:uiPriority w:val="0"/>
    <w:rPr>
      <w:rFonts w:ascii="helvetica" w:hAnsi="helvetica" w:eastAsia="helvetica" w:cs="helvetica"/>
      <w:color w:val="000000"/>
      <w:sz w:val="24"/>
      <w:szCs w:val="24"/>
    </w:rPr>
  </w:style>
  <w:style w:type="paragraph" w:customStyle="1" w:styleId="8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.applesystemuifont" w:hAnsi=".applesystemuifont" w:eastAsia=".applesystemuifont" w:cs=".applesystemuifont"/>
      <w:color w:val="0E0E0E"/>
      <w:kern w:val="0"/>
      <w:sz w:val="28"/>
      <w:szCs w:val="28"/>
      <w:lang w:val="en-US" w:eastAsia="zh-CN" w:bidi="ar"/>
    </w:rPr>
  </w:style>
  <w:style w:type="paragraph" w:customStyle="1" w:styleId="9">
    <w:name w:val="p2"/>
    <w:basedOn w:val="1"/>
    <w:uiPriority w:val="0"/>
    <w:pPr>
      <w:spacing w:before="0" w:beforeAutospacing="0" w:after="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10">
    <w:name w:val="p7"/>
    <w:basedOn w:val="1"/>
    <w:uiPriority w:val="0"/>
    <w:pPr>
      <w:spacing w:before="240" w:beforeAutospacing="0" w:after="0" w:afterAutospacing="0"/>
      <w:ind w:left="260" w:right="0" w:hanging="260"/>
      <w:jc w:val="left"/>
    </w:pPr>
    <w:rPr>
      <w:rFonts w:hint="default" w:ascii=".applesystemuifont" w:hAnsi=".applesystemuifont" w:eastAsia=".applesystemuifont" w:cs=".applesystemuifont"/>
      <w:color w:val="0E0E0E"/>
      <w:kern w:val="0"/>
      <w:sz w:val="28"/>
      <w:szCs w:val="28"/>
      <w:lang w:val="en-US" w:eastAsia="zh-CN" w:bidi="ar"/>
    </w:rPr>
  </w:style>
  <w:style w:type="paragraph" w:customStyle="1" w:styleId="11">
    <w:name w:val="p8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.applesystemuifont" w:hAnsi=".applesystemuifont" w:eastAsia=".applesystemuifont" w:cs=".applesystemuifont"/>
      <w:color w:val="0E0E0E"/>
      <w:kern w:val="0"/>
      <w:sz w:val="28"/>
      <w:szCs w:val="28"/>
      <w:lang w:val="en-US" w:eastAsia="zh-CN" w:bidi="ar"/>
    </w:rPr>
  </w:style>
  <w:style w:type="paragraph" w:customStyle="1" w:styleId="12">
    <w:name w:val="p5"/>
    <w:basedOn w:val="1"/>
    <w:uiPriority w:val="0"/>
    <w:pPr>
      <w:spacing w:before="240" w:beforeAutospacing="0" w:after="0" w:afterAutospacing="0"/>
      <w:ind w:left="660" w:right="0" w:hanging="660"/>
      <w:jc w:val="left"/>
    </w:pPr>
    <w:rPr>
      <w:rFonts w:hint="default" w:ascii=".applesystemuifont" w:hAnsi=".applesystemuifont" w:eastAsia=".applesystemuifont" w:cs=".applesystemuifont"/>
      <w:color w:val="0E0E0E"/>
      <w:kern w:val="0"/>
      <w:sz w:val="28"/>
      <w:szCs w:val="28"/>
      <w:lang w:val="en-US" w:eastAsia="zh-CN" w:bidi="ar"/>
    </w:rPr>
  </w:style>
  <w:style w:type="paragraph" w:customStyle="1" w:styleId="13">
    <w:name w:val="p3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.applesystemuifont" w:hAnsi=".applesystemuifont" w:eastAsia=".applesystemuifont" w:cs=".applesystemuifont"/>
      <w:color w:val="0E0E0E"/>
      <w:kern w:val="0"/>
      <w:sz w:val="30"/>
      <w:szCs w:val="30"/>
      <w:lang w:val="en-US" w:eastAsia="zh-CN" w:bidi="ar"/>
    </w:rPr>
  </w:style>
  <w:style w:type="character" w:customStyle="1" w:styleId="14">
    <w:name w:val="s1"/>
    <w:basedOn w:val="4"/>
    <w:uiPriority w:val="0"/>
    <w:rPr>
      <w:rFonts w:hint="default" w:ascii="helvetica" w:hAnsi="helvetica" w:eastAsia="helvetica" w:cs="helvetica"/>
      <w:sz w:val="24"/>
      <w:szCs w:val="24"/>
    </w:rPr>
  </w:style>
  <w:style w:type="paragraph" w:customStyle="1" w:styleId="15">
    <w:name w:val="p6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.applesystemuifont" w:hAnsi=".applesystemuifont" w:eastAsia=".applesystemuifont" w:cs=".applesystemuifont"/>
      <w:color w:val="0E0E0E"/>
      <w:kern w:val="0"/>
      <w:sz w:val="26"/>
      <w:szCs w:val="26"/>
      <w:lang w:val="en-US" w:eastAsia="zh-CN" w:bidi="ar"/>
    </w:rPr>
  </w:style>
  <w:style w:type="character" w:customStyle="1" w:styleId="16">
    <w:name w:val="apple-tab-span"/>
    <w:basedOn w:val="4"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extobjs>
    <extobj name="334E55B0-647D-440b-865C-3EC943EB4CBC-1">
      <extobjdata type="334E55B0-647D-440b-865C-3EC943EB4CBC" data="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Office_6.10.1.8873_F1E327BC-269C-435d-A152-05C5408002CA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2024-12-25T02:55:00Z</dcterms:created>
  <dc:creator>233</dc:creator>
  <cp:lastModifiedBy>233</cp:lastModifiedBy>
  <dcterms:modified xsi:type="dcterms:W3CDTF">2024-12-24T19:12:48Z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2052-6.10.1.8873</vt:lpwstr>
  </property>
  <property fmtid="{D5CDD505-2E9C-101B-9397-08002B2CF9AE}" pid="3" name="ICV">
    <vt:lpwstr>572C41EE5181C72B3C936A67DDC65ECD_41</vt:lpwstr>
  </property>
</Properties>
</file>