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03CA74">
      <w:pPr>
        <w:pStyle w:val="2"/>
        <w:rPr>
          <w:rFonts w:hint="eastAsia"/>
        </w:rPr>
      </w:pPr>
      <w:r>
        <w:rPr>
          <w:rFonts w:hint="eastAsia"/>
        </w:rPr>
        <w:t xml:space="preserve">实验一 </w:t>
      </w:r>
      <w:r>
        <w:t>计量器具（电子秤）模拟通道</w:t>
      </w:r>
    </w:p>
    <w:p w14:paraId="78125B78">
      <w:pPr>
        <w:pStyle w:val="11"/>
        <w:rPr>
          <w:rFonts w:hint="eastAsia"/>
        </w:rPr>
      </w:pPr>
      <w:bookmarkStart w:id="0" w:name="_GoBack"/>
      <w:bookmarkEnd w:id="0"/>
      <w:r>
        <w:rPr>
          <w:rFonts w:hint="eastAsia"/>
        </w:rPr>
        <w:t>一、实验目的</w:t>
      </w:r>
    </w:p>
    <w:p w14:paraId="42815FA8">
      <w:pPr>
        <w:adjustRightInd w:val="0"/>
        <w:snapToGrid w:val="0"/>
        <w:rPr>
          <w:rFonts w:hint="eastAsia" w:eastAsia="仿宋_GB2312"/>
          <w:szCs w:val="21"/>
        </w:rPr>
      </w:pPr>
    </w:p>
    <w:p w14:paraId="46819E81">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ascii="FangSong" w:hAnsi="FangSong" w:eastAsia="FangSong" w:cs="FangSong"/>
          <w:color w:val="000000"/>
          <w:kern w:val="0"/>
          <w:sz w:val="24"/>
          <w:szCs w:val="24"/>
          <w:lang w:val="en-US" w:eastAsia="zh-CN" w:bidi="ar"/>
        </w:rPr>
        <w:t xml:space="preserve">．掌握金属箔式应变片的应变效应，电桥的工作原理。 </w:t>
      </w:r>
    </w:p>
    <w:p w14:paraId="170D89B9">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default" w:ascii="FangSong" w:hAnsi="FangSong" w:eastAsia="FangSong" w:cs="FangSong"/>
          <w:color w:val="000000"/>
          <w:kern w:val="0"/>
          <w:sz w:val="24"/>
          <w:szCs w:val="24"/>
          <w:lang w:val="en-US" w:eastAsia="zh-CN" w:bidi="ar"/>
        </w:rPr>
        <w:t xml:space="preserve">．学会使用应变片原理建立电子秤传感器模型。 </w:t>
      </w:r>
    </w:p>
    <w:p w14:paraId="0044BA3E">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default" w:ascii="FangSong" w:hAnsi="FangSong" w:eastAsia="FangSong" w:cs="FangSong"/>
          <w:color w:val="000000"/>
          <w:kern w:val="0"/>
          <w:sz w:val="24"/>
          <w:szCs w:val="24"/>
          <w:lang w:val="en-US" w:eastAsia="zh-CN" w:bidi="ar"/>
        </w:rPr>
        <w:t xml:space="preserve">．学会设计电桥、滤波器和放大器。 </w:t>
      </w:r>
    </w:p>
    <w:p w14:paraId="231E9CB8">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default" w:ascii="FangSong" w:hAnsi="FangSong" w:eastAsia="FangSong" w:cs="FangSong"/>
          <w:color w:val="000000"/>
          <w:kern w:val="0"/>
          <w:sz w:val="24"/>
          <w:szCs w:val="24"/>
          <w:lang w:val="en-US" w:eastAsia="zh-CN" w:bidi="ar"/>
        </w:rPr>
        <w:t xml:space="preserve">．学会使用模数转换器。 </w:t>
      </w:r>
    </w:p>
    <w:p w14:paraId="7D613346">
      <w:pPr>
        <w:keepNext w:val="0"/>
        <w:keepLines w:val="0"/>
        <w:widowControl/>
        <w:suppressLineNumbers w:val="0"/>
        <w:jc w:val="left"/>
        <w:rPr>
          <w:rFonts w:hint="eastAsia"/>
          <w:szCs w:val="21"/>
        </w:rPr>
      </w:pPr>
      <w:r>
        <w:rPr>
          <w:rFonts w:hint="default" w:ascii="Times New Roman" w:hAnsi="Times New Roman" w:eastAsia="宋体" w:cs="Times New Roman"/>
          <w:color w:val="000000"/>
          <w:kern w:val="0"/>
          <w:sz w:val="24"/>
          <w:szCs w:val="24"/>
          <w:lang w:val="en-US" w:eastAsia="zh-CN" w:bidi="ar"/>
        </w:rPr>
        <w:t xml:space="preserve">5. </w:t>
      </w:r>
      <w:r>
        <w:rPr>
          <w:rFonts w:hint="default" w:ascii="FangSong" w:hAnsi="FangSong" w:eastAsia="FangSong" w:cs="FangSong"/>
          <w:color w:val="000000"/>
          <w:kern w:val="0"/>
          <w:sz w:val="24"/>
          <w:szCs w:val="24"/>
          <w:lang w:val="en-US" w:eastAsia="zh-CN" w:bidi="ar"/>
        </w:rPr>
        <w:t>加深对基本原理的认识，提升设计能力</w:t>
      </w:r>
    </w:p>
    <w:p w14:paraId="363DD545">
      <w:pPr>
        <w:pStyle w:val="11"/>
      </w:pPr>
      <w:r>
        <w:rPr>
          <w:rFonts w:hint="eastAsia"/>
        </w:rPr>
        <w:t>二、实验内容</w:t>
      </w:r>
    </w:p>
    <w:p w14:paraId="50DAFF4C">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ascii="FangSong" w:hAnsi="FangSong" w:eastAsia="FangSong" w:cs="FangSong"/>
          <w:color w:val="000000"/>
          <w:kern w:val="0"/>
          <w:sz w:val="24"/>
          <w:szCs w:val="24"/>
          <w:lang w:val="en-US" w:eastAsia="zh-CN" w:bidi="ar"/>
        </w:rPr>
        <w:t xml:space="preserve">．用压控电阻和阻值为 </w:t>
      </w:r>
      <w:r>
        <w:rPr>
          <w:rFonts w:hint="default" w:ascii="Times New Roman" w:hAnsi="Times New Roman" w:eastAsia="宋体" w:cs="Times New Roman"/>
          <w:color w:val="000000"/>
          <w:kern w:val="0"/>
          <w:sz w:val="24"/>
          <w:szCs w:val="24"/>
          <w:lang w:val="en-US" w:eastAsia="zh-CN" w:bidi="ar"/>
        </w:rPr>
        <w:t xml:space="preserve">348 </w:t>
      </w:r>
      <w:r>
        <w:rPr>
          <w:rFonts w:hint="default" w:ascii="FangSong" w:hAnsi="FangSong" w:eastAsia="FangSong" w:cs="FangSong"/>
          <w:color w:val="000000"/>
          <w:kern w:val="0"/>
          <w:sz w:val="24"/>
          <w:szCs w:val="24"/>
          <w:lang w:val="en-US" w:eastAsia="zh-CN" w:bidi="ar"/>
        </w:rPr>
        <w:t xml:space="preserve">欧的电阻一起模拟应变片，设计电桥，使电桥 </w:t>
      </w:r>
    </w:p>
    <w:p w14:paraId="58703245">
      <w:pPr>
        <w:keepNext w:val="0"/>
        <w:keepLines w:val="0"/>
        <w:widowControl/>
        <w:suppressLineNumbers w:val="0"/>
        <w:jc w:val="left"/>
      </w:pPr>
      <w:r>
        <w:rPr>
          <w:rFonts w:hint="default" w:ascii="FangSong" w:hAnsi="FangSong" w:eastAsia="FangSong" w:cs="FangSong"/>
          <w:color w:val="000000"/>
          <w:kern w:val="0"/>
          <w:sz w:val="24"/>
          <w:szCs w:val="24"/>
          <w:lang w:val="en-US" w:eastAsia="zh-CN" w:bidi="ar"/>
        </w:rPr>
        <w:t xml:space="preserve">的输出与压控电阻的控制电压成正比例，采用电压表测电桥输出端的电压。 </w:t>
      </w:r>
    </w:p>
    <w:p w14:paraId="69DB4F24">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ascii="FangSong" w:hAnsi="FangSong" w:eastAsia="FangSong" w:cs="FangSong"/>
          <w:color w:val="000000"/>
          <w:kern w:val="0"/>
          <w:sz w:val="24"/>
          <w:szCs w:val="24"/>
          <w:lang w:val="en-US" w:eastAsia="zh-CN" w:bidi="ar"/>
        </w:rPr>
        <w:t xml:space="preserve">．运用 </w:t>
      </w:r>
      <w:r>
        <w:rPr>
          <w:rFonts w:hint="default" w:ascii="Times New Roman" w:hAnsi="Times New Roman" w:eastAsia="宋体" w:cs="Times New Roman"/>
          <w:color w:val="000000"/>
          <w:kern w:val="0"/>
          <w:sz w:val="24"/>
          <w:szCs w:val="24"/>
          <w:lang w:val="en-US" w:eastAsia="zh-CN" w:bidi="ar"/>
        </w:rPr>
        <w:t xml:space="preserve">Virtual 3-Terminal Opamp </w:t>
      </w:r>
      <w:r>
        <w:rPr>
          <w:rFonts w:hint="default" w:ascii="FangSong" w:hAnsi="FangSong" w:eastAsia="FangSong" w:cs="FangSong"/>
          <w:color w:val="000000"/>
          <w:kern w:val="0"/>
          <w:sz w:val="24"/>
          <w:szCs w:val="24"/>
          <w:lang w:val="en-US" w:eastAsia="zh-CN" w:bidi="ar"/>
        </w:rPr>
        <w:t xml:space="preserve">设计放大电路，要避免电桥对放大电路 </w:t>
      </w:r>
    </w:p>
    <w:p w14:paraId="3A8381E5">
      <w:pPr>
        <w:keepNext w:val="0"/>
        <w:keepLines w:val="0"/>
        <w:widowControl/>
        <w:suppressLineNumbers w:val="0"/>
        <w:jc w:val="left"/>
      </w:pPr>
      <w:r>
        <w:rPr>
          <w:rFonts w:hint="default" w:ascii="FangSong" w:hAnsi="FangSong" w:eastAsia="FangSong" w:cs="FangSong"/>
          <w:color w:val="000000"/>
          <w:kern w:val="0"/>
          <w:sz w:val="24"/>
          <w:szCs w:val="24"/>
          <w:lang w:val="en-US" w:eastAsia="zh-CN" w:bidi="ar"/>
        </w:rPr>
        <w:t xml:space="preserve">的影响，使电桥输出放大 </w:t>
      </w:r>
      <w:r>
        <w:rPr>
          <w:rFonts w:hint="default" w:ascii="Times New Roman" w:hAnsi="Times New Roman" w:eastAsia="宋体" w:cs="Times New Roman"/>
          <w:color w:val="000000"/>
          <w:kern w:val="0"/>
          <w:sz w:val="24"/>
          <w:szCs w:val="24"/>
          <w:lang w:val="en-US" w:eastAsia="zh-CN" w:bidi="ar"/>
        </w:rPr>
        <w:t xml:space="preserve">100 </w:t>
      </w:r>
      <w:r>
        <w:rPr>
          <w:rFonts w:hint="default" w:ascii="FangSong" w:hAnsi="FangSong" w:eastAsia="FangSong" w:cs="FangSong"/>
          <w:color w:val="000000"/>
          <w:kern w:val="0"/>
          <w:sz w:val="24"/>
          <w:szCs w:val="24"/>
          <w:lang w:val="en-US" w:eastAsia="zh-CN" w:bidi="ar"/>
        </w:rPr>
        <w:t xml:space="preserve">倍，采用电表或探针测放大器输出电压。 </w:t>
      </w:r>
    </w:p>
    <w:p w14:paraId="17AB8E39">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ascii="FangSong" w:hAnsi="FangSong" w:eastAsia="FangSong" w:cs="FangSong"/>
          <w:color w:val="000000"/>
          <w:kern w:val="0"/>
          <w:sz w:val="24"/>
          <w:szCs w:val="24"/>
          <w:lang w:val="en-US" w:eastAsia="zh-CN" w:bidi="ar"/>
        </w:rPr>
        <w:t xml:space="preserve">．对放大器输出引入热噪声 </w:t>
      </w:r>
      <w:r>
        <w:rPr>
          <w:rFonts w:hint="default" w:ascii="Times New Roman" w:hAnsi="Times New Roman" w:eastAsia="宋体" w:cs="Times New Roman"/>
          <w:color w:val="000000"/>
          <w:kern w:val="0"/>
          <w:sz w:val="24"/>
          <w:szCs w:val="24"/>
          <w:lang w:val="en-US" w:eastAsia="zh-CN" w:bidi="ar"/>
        </w:rPr>
        <w:t>THERMAL_NOISE</w:t>
      </w:r>
      <w:r>
        <w:rPr>
          <w:rFonts w:hint="default" w:ascii="FangSong" w:hAnsi="FangSong" w:eastAsia="FangSong" w:cs="FangSong"/>
          <w:color w:val="000000"/>
          <w:kern w:val="0"/>
          <w:sz w:val="24"/>
          <w:szCs w:val="24"/>
          <w:lang w:val="en-US" w:eastAsia="zh-CN" w:bidi="ar"/>
        </w:rPr>
        <w:t xml:space="preserve">，再采用有源滤波器进行 </w:t>
      </w:r>
    </w:p>
    <w:p w14:paraId="1C418AD8">
      <w:pPr>
        <w:keepNext w:val="0"/>
        <w:keepLines w:val="0"/>
        <w:widowControl/>
        <w:suppressLineNumbers w:val="0"/>
        <w:jc w:val="left"/>
      </w:pPr>
      <w:r>
        <w:rPr>
          <w:rFonts w:hint="default" w:ascii="FangSong" w:hAnsi="FangSong" w:eastAsia="FangSong" w:cs="FangSong"/>
          <w:color w:val="000000"/>
          <w:kern w:val="0"/>
          <w:sz w:val="24"/>
          <w:szCs w:val="24"/>
          <w:lang w:val="en-US" w:eastAsia="zh-CN" w:bidi="ar"/>
        </w:rPr>
        <w:t xml:space="preserve">滤波，采用双通道示波器或四通道示波器对比滤波前后的电压波形。 </w:t>
      </w:r>
    </w:p>
    <w:p w14:paraId="5563AF57">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ascii="FangSong" w:hAnsi="FangSong" w:eastAsia="FangSong" w:cs="FangSong"/>
          <w:color w:val="000000"/>
          <w:kern w:val="0"/>
          <w:sz w:val="24"/>
          <w:szCs w:val="24"/>
          <w:lang w:val="en-US" w:eastAsia="zh-CN" w:bidi="ar"/>
        </w:rPr>
        <w:t xml:space="preserve">．运用 </w:t>
      </w:r>
      <w:r>
        <w:rPr>
          <w:rFonts w:hint="default" w:ascii="Times New Roman" w:hAnsi="Times New Roman" w:eastAsia="宋体" w:cs="Times New Roman"/>
          <w:color w:val="000000"/>
          <w:kern w:val="0"/>
          <w:sz w:val="24"/>
          <w:szCs w:val="24"/>
          <w:lang w:val="en-US" w:eastAsia="zh-CN" w:bidi="ar"/>
        </w:rPr>
        <w:t>ADC</w:t>
      </w:r>
      <w:r>
        <w:rPr>
          <w:rFonts w:hint="default" w:ascii="FangSong" w:hAnsi="FangSong" w:eastAsia="FangSong" w:cs="FangSong"/>
          <w:color w:val="000000"/>
          <w:kern w:val="0"/>
          <w:sz w:val="24"/>
          <w:szCs w:val="24"/>
          <w:lang w:val="en-US" w:eastAsia="zh-CN" w:bidi="ar"/>
        </w:rPr>
        <w:t xml:space="preserve">（或者采用积分方法自行设计 </w:t>
      </w:r>
      <w:r>
        <w:rPr>
          <w:rFonts w:hint="default" w:ascii="Times New Roman" w:hAnsi="Times New Roman" w:eastAsia="宋体" w:cs="Times New Roman"/>
          <w:color w:val="000000"/>
          <w:kern w:val="0"/>
          <w:sz w:val="24"/>
          <w:szCs w:val="24"/>
          <w:lang w:val="en-US" w:eastAsia="zh-CN" w:bidi="ar"/>
        </w:rPr>
        <w:t xml:space="preserve">AD </w:t>
      </w:r>
      <w:r>
        <w:rPr>
          <w:rFonts w:hint="default" w:ascii="FangSong" w:hAnsi="FangSong" w:eastAsia="FangSong" w:cs="FangSong"/>
          <w:color w:val="000000"/>
          <w:kern w:val="0"/>
          <w:sz w:val="24"/>
          <w:szCs w:val="24"/>
          <w:lang w:val="en-US" w:eastAsia="zh-CN" w:bidi="ar"/>
        </w:rPr>
        <w:t xml:space="preserve">转换器）将放大电路的输出 </w:t>
      </w:r>
    </w:p>
    <w:p w14:paraId="09EC49A5">
      <w:pPr>
        <w:keepNext w:val="0"/>
        <w:keepLines w:val="0"/>
        <w:widowControl/>
        <w:suppressLineNumbers w:val="0"/>
        <w:jc w:val="left"/>
        <w:rPr>
          <w:rFonts w:hint="eastAsia"/>
          <w:szCs w:val="21"/>
        </w:rPr>
      </w:pPr>
      <w:r>
        <w:rPr>
          <w:rFonts w:hint="default" w:ascii="FangSong" w:hAnsi="FangSong" w:eastAsia="FangSong" w:cs="FangSong"/>
          <w:color w:val="000000"/>
          <w:kern w:val="0"/>
          <w:sz w:val="24"/>
          <w:szCs w:val="24"/>
          <w:lang w:val="en-US" w:eastAsia="zh-CN" w:bidi="ar"/>
        </w:rPr>
        <w:t xml:space="preserve">转换成数字信号，并进行显示。 </w:t>
      </w:r>
    </w:p>
    <w:p w14:paraId="25EA15A5">
      <w:pPr>
        <w:pStyle w:val="11"/>
        <w:rPr>
          <w:rFonts w:hint="eastAsia"/>
          <w:lang w:eastAsia="zh-CN"/>
        </w:rPr>
      </w:pPr>
      <w:r>
        <w:rPr>
          <w:rFonts w:hint="eastAsia"/>
        </w:rPr>
        <w:t>三、</w:t>
      </w:r>
      <w:r>
        <w:rPr>
          <w:rFonts w:hint="eastAsia"/>
          <w:lang w:eastAsia="zh-CN"/>
        </w:rPr>
        <w:t>电子秤模拟通道的设计实现</w:t>
      </w:r>
    </w:p>
    <w:p w14:paraId="0ED534BC">
      <w:pPr>
        <w:pStyle w:val="12"/>
      </w:pPr>
      <w:r>
        <w:rPr>
          <w:rFonts w:hint="eastAsia"/>
          <w:lang w:eastAsia="zh-CN"/>
        </w:rPr>
        <w:t>电桥的设计实现（从设计原理到具体实现展开介绍）</w:t>
      </w:r>
    </w:p>
    <w:p w14:paraId="4C212350">
      <w:pPr>
        <w:pStyle w:val="12"/>
        <w:numPr>
          <w:ilvl w:val="0"/>
          <w:numId w:val="0"/>
        </w:numPr>
        <w:tabs>
          <w:tab w:val="clear" w:pos="421"/>
        </w:tabs>
        <w:ind w:left="421"/>
        <w:rPr>
          <w:rFonts w:hint="default"/>
          <w:b w:val="0"/>
          <w:bCs w:val="0"/>
          <w:lang w:val="en-US" w:eastAsia="zh-CN"/>
        </w:rPr>
      </w:pPr>
      <w:r>
        <w:rPr>
          <w:rFonts w:hint="eastAsia"/>
          <w:b w:val="0"/>
          <w:bCs w:val="0"/>
          <w:lang w:val="en-US" w:eastAsia="zh-CN"/>
        </w:rPr>
        <w:t>经过实验测试，用使用4个压控电阻设计电桥时，电桥电压灵敏度最高。因此用4个348Ω的电阻和4个相同压控电阻一起模拟应变片，通过压控电阻阻值的变化反映电子秤上物体重量的变化，且为实现此目的，一组压控电阻的控制电压应反接，另一组正接</w:t>
      </w:r>
      <w:r>
        <w:rPr>
          <w:rFonts w:hint="default"/>
          <w:b w:val="0"/>
          <w:bCs w:val="0"/>
          <w:lang w:val="en-US" w:eastAsia="zh-CN"/>
        </w:rPr>
        <w:t>,</w:t>
      </w:r>
      <w:r>
        <w:rPr>
          <w:rFonts w:hint="eastAsia"/>
          <w:b w:val="0"/>
          <w:bCs w:val="0"/>
          <w:lang w:val="en-US" w:eastAsia="zh-CN"/>
        </w:rPr>
        <w:t>如下图</w:t>
      </w:r>
    </w:p>
    <w:p w14:paraId="0C7ED71D">
      <w:pPr>
        <w:pStyle w:val="12"/>
        <w:numPr>
          <w:ilvl w:val="0"/>
          <w:numId w:val="0"/>
        </w:numPr>
        <w:tabs>
          <w:tab w:val="clear" w:pos="421"/>
        </w:tabs>
        <w:ind w:left="421"/>
        <w:jc w:val="center"/>
        <w:rPr>
          <w:rFonts w:hint="default"/>
          <w:color w:val="0000FF"/>
          <w:szCs w:val="21"/>
          <w:lang w:val="en-US"/>
        </w:rPr>
      </w:pPr>
      <w:r>
        <w:rPr>
          <w:rFonts w:hint="default"/>
          <w:color w:val="0000FF"/>
          <w:szCs w:val="21"/>
          <w:lang w:val="en-US"/>
        </w:rPr>
        <w:drawing>
          <wp:inline distT="0" distB="0" distL="114300" distR="114300">
            <wp:extent cx="2126615" cy="1802765"/>
            <wp:effectExtent l="0" t="0" r="6985" b="635"/>
            <wp:docPr id="1" name="图片 1" descr="截屏2023-11-14 18.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11-14 18.26.19"/>
                    <pic:cNvPicPr>
                      <a:picLocks noChangeAspect="1"/>
                    </pic:cNvPicPr>
                  </pic:nvPicPr>
                  <pic:blipFill>
                    <a:blip r:embed="rId6"/>
                    <a:stretch>
                      <a:fillRect/>
                    </a:stretch>
                  </pic:blipFill>
                  <pic:spPr>
                    <a:xfrm>
                      <a:off x="0" y="0"/>
                      <a:ext cx="2126615" cy="1802765"/>
                    </a:xfrm>
                    <a:prstGeom prst="rect">
                      <a:avLst/>
                    </a:prstGeom>
                  </pic:spPr>
                </pic:pic>
              </a:graphicData>
            </a:graphic>
          </wp:inline>
        </w:drawing>
      </w:r>
    </w:p>
    <w:p w14:paraId="7D2A6E51">
      <w:pPr>
        <w:pStyle w:val="12"/>
        <w:numPr>
          <w:ilvl w:val="0"/>
          <w:numId w:val="0"/>
        </w:numPr>
        <w:tabs>
          <w:tab w:val="clear" w:pos="421"/>
        </w:tabs>
        <w:ind w:left="421"/>
        <w:jc w:val="both"/>
        <w:rPr>
          <w:rFonts w:hint="eastAsia"/>
          <w:b w:val="0"/>
          <w:bCs w:val="0"/>
          <w:lang w:val="en-US" w:eastAsia="zh-CN"/>
        </w:rPr>
      </w:pPr>
      <w:r>
        <w:rPr>
          <w:rFonts w:hint="eastAsia"/>
          <w:b w:val="0"/>
          <w:bCs w:val="0"/>
          <w:lang w:val="en-US" w:eastAsia="zh-CN"/>
        </w:rPr>
        <w:t>电桥的电压值即为：</w:t>
      </w:r>
    </w:p>
    <w:p w14:paraId="42112DBB">
      <w:pPr>
        <w:pStyle w:val="12"/>
        <w:numPr>
          <w:ilvl w:val="0"/>
          <w:numId w:val="0"/>
        </w:numPr>
        <w:tabs>
          <w:tab w:val="clear" w:pos="421"/>
        </w:tabs>
        <w:ind w:left="1680" w:leftChars="0" w:firstLine="420" w:firstLineChars="0"/>
        <w:rPr>
          <w:rFonts w:hint="default"/>
          <w:b w:val="0"/>
          <w:bCs w:val="0"/>
          <w:vertAlign w:val="baseline"/>
          <w:lang w:val="en-US" w:eastAsia="zh-CN"/>
        </w:rPr>
      </w:pPr>
      <w:r>
        <w:rPr>
          <w:rFonts w:hint="default"/>
          <w:b w:val="0"/>
          <w:bCs w:val="0"/>
          <w:lang w:val="en-US" w:eastAsia="zh-CN"/>
        </w:rPr>
        <w:t>U</w:t>
      </w:r>
      <w:r>
        <w:rPr>
          <w:rFonts w:hint="default"/>
          <w:b w:val="0"/>
          <w:bCs w:val="0"/>
          <w:vertAlign w:val="subscript"/>
          <w:lang w:val="en-US" w:eastAsia="zh-CN"/>
        </w:rPr>
        <w:t>AB</w:t>
      </w:r>
      <w:r>
        <w:rPr>
          <w:rFonts w:hint="default"/>
          <w:b w:val="0"/>
          <w:bCs w:val="0"/>
          <w:lang w:val="en-US" w:eastAsia="zh-CN"/>
        </w:rPr>
        <w:t xml:space="preserve"> = </w:t>
      </w:r>
      <m:oMath>
        <m:f>
          <m:fPr>
            <m:ctrlPr>
              <w:rPr>
                <w:rFonts w:ascii="DejaVu Math TeX Gyre" w:hAnsi="DejaVu Math TeX Gyre"/>
                <w:bCs w:val="0"/>
                <w:i/>
                <w:lang w:val="en-US"/>
              </w:rPr>
            </m:ctrlPr>
          </m:fPr>
          <m:num>
            <m:r>
              <m:rPr>
                <m:sty m:val="p"/>
              </m:rPr>
              <w:rPr>
                <w:rFonts w:hint="default"/>
                <w:lang w:val="en-US" w:eastAsia="zh-CN"/>
              </w:rPr>
              <m:t>∆R</m:t>
            </m:r>
            <m:ctrlPr>
              <w:rPr>
                <w:rFonts w:ascii="DejaVu Math TeX Gyre" w:hAnsi="DejaVu Math TeX Gyre"/>
                <w:bCs w:val="0"/>
                <w:i/>
                <w:lang w:val="en-US"/>
              </w:rPr>
            </m:ctrlPr>
          </m:num>
          <m:den>
            <m:r>
              <m:rPr>
                <m:sty m:val="p"/>
              </m:rPr>
              <w:rPr>
                <w:rFonts w:hint="default"/>
                <w:lang w:val="en-US" w:eastAsia="zh-CN"/>
              </w:rPr>
              <m:t>R</m:t>
            </m:r>
            <m:ctrlPr>
              <w:rPr>
                <w:rFonts w:ascii="DejaVu Math TeX Gyre" w:hAnsi="DejaVu Math TeX Gyre"/>
                <w:bCs w:val="0"/>
                <w:i/>
                <w:lang w:val="en-US"/>
              </w:rPr>
            </m:ctrlPr>
          </m:den>
        </m:f>
      </m:oMath>
      <w:r>
        <w:rPr>
          <w:rFonts w:hint="default"/>
          <w:b w:val="0"/>
          <w:bCs w:val="0"/>
          <w:lang w:val="en-US" w:eastAsia="zh-CN"/>
        </w:rPr>
        <w:t>U</w:t>
      </w:r>
      <w:r>
        <w:rPr>
          <w:rFonts w:hint="default"/>
          <w:b w:val="0"/>
          <w:bCs w:val="0"/>
          <w:vertAlign w:val="subscript"/>
          <w:lang w:val="en-US" w:eastAsia="zh-CN"/>
        </w:rPr>
        <w:t>s</w:t>
      </w:r>
      <w:r>
        <w:rPr>
          <w:rFonts w:hint="eastAsia"/>
          <w:b w:val="0"/>
          <w:bCs w:val="0"/>
          <w:vertAlign w:val="subscript"/>
          <w:lang w:val="en-US" w:eastAsia="zh-CN"/>
        </w:rPr>
        <w:t xml:space="preserve">  </w:t>
      </w:r>
      <w:r>
        <w:rPr>
          <w:rFonts w:hint="default"/>
          <w:b w:val="0"/>
          <w:bCs w:val="0"/>
          <w:vertAlign w:val="subscript"/>
          <w:lang w:val="en-US" w:eastAsia="zh-CN"/>
        </w:rPr>
        <w:t xml:space="preserve"> </w:t>
      </w:r>
      <w:r>
        <w:rPr>
          <w:rFonts w:hint="eastAsia"/>
          <w:b w:val="0"/>
          <w:bCs w:val="0"/>
          <w:vertAlign w:val="subscript"/>
          <w:lang w:val="en-US" w:eastAsia="zh-CN"/>
        </w:rPr>
        <w:tab/>
      </w:r>
      <w:r>
        <w:rPr>
          <w:rFonts w:hint="eastAsia"/>
          <w:b w:val="0"/>
          <w:bCs w:val="0"/>
          <w:vertAlign w:val="subscript"/>
          <w:lang w:val="en-US" w:eastAsia="zh-CN"/>
        </w:rPr>
        <w:tab/>
      </w:r>
      <w:r>
        <w:rPr>
          <w:rFonts w:hint="eastAsia"/>
          <w:b w:val="0"/>
          <w:bCs w:val="0"/>
          <w:vertAlign w:val="baseline"/>
          <w:lang w:val="en-US" w:eastAsia="zh-CN"/>
        </w:rPr>
        <w:t>（</w:t>
      </w:r>
      <m:oMath>
        <m:r>
          <m:rPr>
            <m:sty m:val="p"/>
          </m:rPr>
          <w:rPr>
            <w:rFonts w:hint="default"/>
            <w:lang w:val="en-US" w:eastAsia="zh-CN"/>
          </w:rPr>
          <m:t>∆R</m:t>
        </m:r>
      </m:oMath>
      <w:r>
        <w:rPr>
          <w:rFonts w:hint="eastAsia"/>
          <w:b w:val="0"/>
          <w:i w:val="0"/>
          <w:lang w:val="en-US" w:eastAsia="zh-CN"/>
        </w:rPr>
        <w:t>为压控电阻电压，U</w:t>
      </w:r>
      <w:r>
        <w:rPr>
          <w:rFonts w:hint="eastAsia"/>
          <w:b w:val="0"/>
          <w:i w:val="0"/>
          <w:vertAlign w:val="subscript"/>
          <w:lang w:val="en-US" w:eastAsia="zh-CN"/>
        </w:rPr>
        <w:t>s</w:t>
      </w:r>
      <w:r>
        <w:rPr>
          <w:rFonts w:hint="eastAsia"/>
          <w:b w:val="0"/>
          <w:i w:val="0"/>
          <w:vertAlign w:val="baseline"/>
          <w:lang w:val="en-US" w:eastAsia="zh-CN"/>
        </w:rPr>
        <w:t>为电源电压）</w:t>
      </w:r>
    </w:p>
    <w:p w14:paraId="1A0CF08F">
      <w:pPr>
        <w:adjustRightInd w:val="0"/>
        <w:snapToGrid w:val="0"/>
        <w:rPr>
          <w:rFonts w:hint="default"/>
          <w:color w:val="0000FF"/>
          <w:szCs w:val="21"/>
          <w:lang w:val="en-US"/>
        </w:rPr>
      </w:pPr>
    </w:p>
    <w:p w14:paraId="1CEC16AE">
      <w:pPr>
        <w:adjustRightInd w:val="0"/>
        <w:snapToGrid w:val="0"/>
        <w:rPr>
          <w:rFonts w:hint="eastAsia"/>
          <w:color w:val="0000FF"/>
          <w:szCs w:val="21"/>
        </w:rPr>
      </w:pPr>
    </w:p>
    <w:p w14:paraId="455D91C1">
      <w:pPr>
        <w:pStyle w:val="12"/>
      </w:pPr>
      <w:r>
        <w:rPr>
          <w:rFonts w:hint="eastAsia"/>
          <w:lang w:eastAsia="zh-CN"/>
        </w:rPr>
        <w:t>放大电路的设计实现（</w:t>
      </w:r>
      <w:r>
        <w:rPr>
          <w:rFonts w:hint="eastAsia"/>
        </w:rPr>
        <w:t>从设计原理到具体实现</w:t>
      </w:r>
      <w:r>
        <w:rPr>
          <w:rFonts w:hint="eastAsia"/>
          <w:lang w:eastAsia="zh-CN"/>
        </w:rPr>
        <w:t>展开</w:t>
      </w:r>
      <w:r>
        <w:rPr>
          <w:rFonts w:hint="eastAsia"/>
        </w:rPr>
        <w:t>介绍</w:t>
      </w:r>
      <w:r>
        <w:rPr>
          <w:rFonts w:hint="eastAsia"/>
          <w:lang w:eastAsia="zh-CN"/>
        </w:rPr>
        <w:t>）</w:t>
      </w:r>
    </w:p>
    <w:p w14:paraId="5E742D09">
      <w:pPr>
        <w:pStyle w:val="12"/>
        <w:numPr>
          <w:ilvl w:val="0"/>
          <w:numId w:val="0"/>
        </w:numPr>
        <w:tabs>
          <w:tab w:val="clear" w:pos="421"/>
        </w:tabs>
        <w:ind w:left="358" w:firstLine="0" w:firstLineChars="0"/>
        <w:rPr>
          <w:rFonts w:hint="default" w:eastAsia="仿宋_GB2312"/>
          <w:b w:val="0"/>
          <w:bCs w:val="0"/>
          <w:lang w:val="en-US" w:eastAsia="zh-CN"/>
        </w:rPr>
      </w:pPr>
      <w:r>
        <w:rPr>
          <w:rFonts w:hint="eastAsia"/>
          <w:b w:val="0"/>
          <w:bCs w:val="0"/>
          <w:lang w:val="en-US" w:eastAsia="zh-CN"/>
        </w:rPr>
        <w:t>因为电桥电压值较小，直接作为输入不能得到相应输出，所以需通过放大电路进行放大，而电桥电压是两个节点的电压差值，因此选择使用减法器对其放大，另外放大电路不应影响到电桥电路电压，需使用两个电压跟随器隔离电路，具体实现如图：</w:t>
      </w:r>
    </w:p>
    <w:p w14:paraId="26E9BE6B">
      <w:pPr>
        <w:adjustRightInd w:val="0"/>
        <w:snapToGrid w:val="0"/>
        <w:rPr>
          <w:rFonts w:hint="eastAsia" w:eastAsia="宋体"/>
          <w:szCs w:val="21"/>
          <w:lang w:eastAsia="zh-CN"/>
        </w:rPr>
      </w:pPr>
      <w:r>
        <w:rPr>
          <w:rFonts w:hint="eastAsia" w:eastAsia="宋体"/>
          <w:szCs w:val="21"/>
          <w:lang w:eastAsia="zh-CN"/>
        </w:rPr>
        <w:drawing>
          <wp:inline distT="0" distB="0" distL="114300" distR="114300">
            <wp:extent cx="1597660" cy="1899285"/>
            <wp:effectExtent l="0" t="0" r="2540" b="5715"/>
            <wp:docPr id="2" name="图片 2" descr="截屏2023-11-14 18.4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11-14 18.42.11"/>
                    <pic:cNvPicPr>
                      <a:picLocks noChangeAspect="1"/>
                    </pic:cNvPicPr>
                  </pic:nvPicPr>
                  <pic:blipFill>
                    <a:blip r:embed="rId7"/>
                    <a:stretch>
                      <a:fillRect/>
                    </a:stretch>
                  </pic:blipFill>
                  <pic:spPr>
                    <a:xfrm>
                      <a:off x="0" y="0"/>
                      <a:ext cx="1597660" cy="1899285"/>
                    </a:xfrm>
                    <a:prstGeom prst="rect">
                      <a:avLst/>
                    </a:prstGeom>
                  </pic:spPr>
                </pic:pic>
              </a:graphicData>
            </a:graphic>
          </wp:inline>
        </w:drawing>
      </w:r>
    </w:p>
    <w:p w14:paraId="12F93625">
      <w:pPr>
        <w:adjustRightInd w:val="0"/>
        <w:snapToGrid w:val="0"/>
        <w:rPr>
          <w:szCs w:val="21"/>
        </w:rPr>
      </w:pPr>
    </w:p>
    <w:p w14:paraId="3A9F49B5">
      <w:pPr>
        <w:pStyle w:val="12"/>
      </w:pPr>
      <w:r>
        <w:rPr>
          <w:rFonts w:hint="eastAsia"/>
        </w:rPr>
        <w:t>滤波</w:t>
      </w:r>
      <w:r>
        <w:rPr>
          <w:rFonts w:hint="eastAsia"/>
          <w:lang w:eastAsia="zh-CN"/>
        </w:rPr>
        <w:t>器的设计实现（</w:t>
      </w:r>
      <w:r>
        <w:rPr>
          <w:rFonts w:hint="eastAsia"/>
        </w:rPr>
        <w:t>从设计原理到具体实现</w:t>
      </w:r>
      <w:r>
        <w:rPr>
          <w:rFonts w:hint="eastAsia"/>
          <w:lang w:eastAsia="zh-CN"/>
        </w:rPr>
        <w:t>展开</w:t>
      </w:r>
      <w:r>
        <w:rPr>
          <w:rFonts w:hint="eastAsia"/>
        </w:rPr>
        <w:t>介绍</w:t>
      </w:r>
      <w:r>
        <w:rPr>
          <w:rFonts w:hint="eastAsia"/>
          <w:lang w:eastAsia="zh-CN"/>
        </w:rPr>
        <w:t>）</w:t>
      </w:r>
    </w:p>
    <w:p w14:paraId="580D152C">
      <w:pPr>
        <w:pStyle w:val="12"/>
        <w:numPr>
          <w:ilvl w:val="0"/>
          <w:numId w:val="0"/>
        </w:numPr>
        <w:ind w:left="61" w:leftChars="0"/>
        <w:rPr>
          <w:rFonts w:hint="default" w:eastAsia="仿宋_GB2312"/>
          <w:b w:val="0"/>
          <w:bCs w:val="0"/>
          <w:lang w:val="en-US" w:eastAsia="zh-CN"/>
        </w:rPr>
      </w:pPr>
      <w:r>
        <w:rPr>
          <w:rFonts w:hint="eastAsia"/>
          <w:b w:val="0"/>
          <w:bCs w:val="0"/>
          <w:lang w:val="en-US" w:eastAsia="zh-CN"/>
        </w:rPr>
        <w:t>对放大器输出引入热噪声后信号波动产生高频信号，而我们只需要低频的直流电压，且需要电压变化后输出反应时间短，所以滤波器设计应采用同相低通滤波器， 具体实现如下：</w:t>
      </w:r>
    </w:p>
    <w:p w14:paraId="65265946">
      <w:pPr>
        <w:adjustRightInd w:val="0"/>
        <w:snapToGrid w:val="0"/>
        <w:rPr>
          <w:rFonts w:hint="default" w:eastAsia="宋体"/>
          <w:szCs w:val="21"/>
          <w:lang w:val="en-US" w:eastAsia="zh-CN"/>
        </w:rPr>
      </w:pPr>
      <w:r>
        <w:rPr>
          <w:rFonts w:hint="default" w:eastAsia="宋体"/>
          <w:szCs w:val="21"/>
          <w:lang w:val="en-US" w:eastAsia="zh-CN"/>
        </w:rPr>
        <w:drawing>
          <wp:inline distT="0" distB="0" distL="114300" distR="114300">
            <wp:extent cx="2647315" cy="2424430"/>
            <wp:effectExtent l="0" t="0" r="19685" b="13970"/>
            <wp:docPr id="7" name="图片 7" descr="截屏2023-11-14 19.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3-11-14 19.39.01"/>
                    <pic:cNvPicPr>
                      <a:picLocks noChangeAspect="1"/>
                    </pic:cNvPicPr>
                  </pic:nvPicPr>
                  <pic:blipFill>
                    <a:blip r:embed="rId8"/>
                    <a:stretch>
                      <a:fillRect/>
                    </a:stretch>
                  </pic:blipFill>
                  <pic:spPr>
                    <a:xfrm>
                      <a:off x="0" y="0"/>
                      <a:ext cx="2647315" cy="2424430"/>
                    </a:xfrm>
                    <a:prstGeom prst="rect">
                      <a:avLst/>
                    </a:prstGeom>
                  </pic:spPr>
                </pic:pic>
              </a:graphicData>
            </a:graphic>
          </wp:inline>
        </w:drawing>
      </w:r>
    </w:p>
    <w:p w14:paraId="6A9B4DC1">
      <w:pPr>
        <w:adjustRightInd w:val="0"/>
        <w:snapToGrid w:val="0"/>
        <w:rPr>
          <w:rFonts w:hint="eastAsia" w:eastAsia="宋体"/>
          <w:szCs w:val="21"/>
          <w:lang w:eastAsia="zh-CN"/>
        </w:rPr>
      </w:pPr>
    </w:p>
    <w:p w14:paraId="1E3B2E3B">
      <w:pPr>
        <w:adjustRightInd w:val="0"/>
        <w:snapToGrid w:val="0"/>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示波器显示图像：</w:t>
      </w:r>
    </w:p>
    <w:p w14:paraId="5AA0B8DD">
      <w:pPr>
        <w:adjustRightInd w:val="0"/>
        <w:snapToGrid w:val="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drawing>
          <wp:inline distT="0" distB="0" distL="114300" distR="114300">
            <wp:extent cx="2625725" cy="1993265"/>
            <wp:effectExtent l="0" t="0" r="15875" b="13335"/>
            <wp:docPr id="4" name="图片 4" descr="截屏2023-11-14 19.0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11-14 19.05.30"/>
                    <pic:cNvPicPr>
                      <a:picLocks noChangeAspect="1"/>
                    </pic:cNvPicPr>
                  </pic:nvPicPr>
                  <pic:blipFill>
                    <a:blip r:embed="rId9"/>
                    <a:stretch>
                      <a:fillRect/>
                    </a:stretch>
                  </pic:blipFill>
                  <pic:spPr>
                    <a:xfrm>
                      <a:off x="0" y="0"/>
                      <a:ext cx="2625725" cy="1993265"/>
                    </a:xfrm>
                    <a:prstGeom prst="rect">
                      <a:avLst/>
                    </a:prstGeom>
                  </pic:spPr>
                </pic:pic>
              </a:graphicData>
            </a:graphic>
          </wp:inline>
        </w:drawing>
      </w:r>
    </w:p>
    <w:p w14:paraId="15F32172">
      <w:pPr>
        <w:adjustRightInd w:val="0"/>
        <w:snapToGrid w:val="0"/>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可以观察到滤波前（蓝色）信号波形波动较大，滤波后（黄色）信号波形平稳，实现滤波效果</w:t>
      </w:r>
    </w:p>
    <w:p w14:paraId="38F9560F">
      <w:pPr>
        <w:pStyle w:val="12"/>
      </w:pPr>
      <w:r>
        <w:rPr>
          <w:rFonts w:hint="eastAsia"/>
        </w:rPr>
        <w:t>模/数转换</w:t>
      </w:r>
      <w:r>
        <w:rPr>
          <w:rFonts w:hint="eastAsia"/>
          <w:lang w:eastAsia="zh-CN"/>
        </w:rPr>
        <w:t>A</w:t>
      </w:r>
      <w:r>
        <w:rPr>
          <w:lang w:eastAsia="zh-CN"/>
        </w:rPr>
        <w:t>DC</w:t>
      </w:r>
      <w:r>
        <w:rPr>
          <w:rFonts w:hint="eastAsia"/>
          <w:lang w:eastAsia="zh-CN"/>
        </w:rPr>
        <w:t>的实现（</w:t>
      </w:r>
      <w:r>
        <w:rPr>
          <w:rFonts w:hint="eastAsia"/>
        </w:rPr>
        <w:t>从</w:t>
      </w:r>
      <w:r>
        <w:rPr>
          <w:rFonts w:hint="eastAsia"/>
          <w:lang w:eastAsia="zh-CN"/>
        </w:rPr>
        <w:t>具体</w:t>
      </w:r>
      <w:r>
        <w:rPr>
          <w:rFonts w:hint="eastAsia"/>
        </w:rPr>
        <w:t>实现</w:t>
      </w:r>
      <w:r>
        <w:rPr>
          <w:rFonts w:hint="eastAsia"/>
          <w:lang w:eastAsia="zh-CN"/>
        </w:rPr>
        <w:t>展开</w:t>
      </w:r>
      <w:r>
        <w:rPr>
          <w:rFonts w:hint="eastAsia"/>
        </w:rPr>
        <w:t>介绍</w:t>
      </w:r>
      <w:r>
        <w:rPr>
          <w:rFonts w:hint="eastAsia"/>
          <w:lang w:eastAsia="zh-CN"/>
        </w:rPr>
        <w:t>）</w:t>
      </w:r>
    </w:p>
    <w:p w14:paraId="3DFB763B">
      <w:pPr>
        <w:adjustRightInd w:val="0"/>
        <w:snapToGrid w:val="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具体实现如下：</w:t>
      </w:r>
    </w:p>
    <w:p w14:paraId="7123503A">
      <w:pPr>
        <w:adjustRightInd w:val="0"/>
        <w:snapToGrid w:val="0"/>
        <w:rPr>
          <w:rFonts w:hint="eastAsia"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drawing>
          <wp:inline distT="0" distB="0" distL="114300" distR="114300">
            <wp:extent cx="3687445" cy="2118360"/>
            <wp:effectExtent l="0" t="0" r="20955" b="15240"/>
            <wp:docPr id="5" name="图片 5" descr="截屏2023-11-14 19.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3-11-14 19.09.41"/>
                    <pic:cNvPicPr>
                      <a:picLocks noChangeAspect="1"/>
                    </pic:cNvPicPr>
                  </pic:nvPicPr>
                  <pic:blipFill>
                    <a:blip r:embed="rId10"/>
                    <a:stretch>
                      <a:fillRect/>
                    </a:stretch>
                  </pic:blipFill>
                  <pic:spPr>
                    <a:xfrm>
                      <a:off x="0" y="0"/>
                      <a:ext cx="3687445" cy="2118360"/>
                    </a:xfrm>
                    <a:prstGeom prst="rect">
                      <a:avLst/>
                    </a:prstGeom>
                  </pic:spPr>
                </pic:pic>
              </a:graphicData>
            </a:graphic>
          </wp:inline>
        </w:drawing>
      </w:r>
    </w:p>
    <w:p w14:paraId="3513921D">
      <w:pPr>
        <w:adjustRightInd w:val="0"/>
        <w:snapToGrid w:val="0"/>
        <w:rPr>
          <w:rFonts w:hint="default" w:ascii="仿宋_GB2312" w:hAnsi="仿宋_GB2312" w:eastAsia="仿宋_GB2312" w:cs="仿宋_GB2312"/>
          <w:szCs w:val="21"/>
          <w:lang w:val="en-US" w:eastAsia="zh-CN"/>
        </w:rPr>
      </w:pPr>
      <w:r>
        <w:rPr>
          <w:rFonts w:hint="eastAsia" w:ascii="仿宋_GB2312" w:hAnsi="仿宋_GB2312" w:eastAsia="仿宋_GB2312" w:cs="仿宋_GB2312"/>
          <w:szCs w:val="21"/>
          <w:lang w:val="en-US" w:eastAsia="zh-CN"/>
        </w:rPr>
        <w:t>其中：</w:t>
      </w:r>
    </w:p>
    <w:p w14:paraId="583EBD02">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14:paraId="56BD4DBB">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Vin </w:t>
      </w:r>
      <w:r>
        <w:rPr>
          <w:rFonts w:ascii="FangSong" w:hAnsi="FangSong" w:eastAsia="FangSong" w:cs="FangSong"/>
          <w:color w:val="000000"/>
          <w:kern w:val="0"/>
          <w:sz w:val="24"/>
          <w:szCs w:val="24"/>
          <w:lang w:val="en-US" w:eastAsia="zh-CN" w:bidi="ar"/>
        </w:rPr>
        <w:t>为输入引脚，接转换的模拟量</w:t>
      </w:r>
      <w:r>
        <w:rPr>
          <w:rFonts w:hint="eastAsia" w:ascii="FangSong" w:hAnsi="FangSong" w:eastAsia="FangSong" w:cs="FangSong"/>
          <w:color w:val="000000"/>
          <w:kern w:val="0"/>
          <w:sz w:val="24"/>
          <w:szCs w:val="24"/>
          <w:lang w:val="en-US" w:eastAsia="zh-CN" w:bidi="ar"/>
        </w:rPr>
        <w:t>，即经放大和滤波后的信号；</w:t>
      </w:r>
    </w:p>
    <w:p w14:paraId="525FA976">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Vref+</w:t>
      </w:r>
      <w:r>
        <w:rPr>
          <w:rFonts w:hint="default" w:ascii="FangSong" w:hAnsi="FangSong" w:eastAsia="FangSong" w:cs="FangSong"/>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Vref-</w:t>
      </w:r>
      <w:r>
        <w:rPr>
          <w:rFonts w:hint="default" w:ascii="FangSong" w:hAnsi="FangSong" w:eastAsia="FangSong" w:cs="FangSong"/>
          <w:color w:val="000000"/>
          <w:kern w:val="0"/>
          <w:sz w:val="24"/>
          <w:szCs w:val="24"/>
          <w:lang w:val="en-US" w:eastAsia="zh-CN" w:bidi="ar"/>
        </w:rPr>
        <w:t xml:space="preserve">引脚之间电压成立满量程电压。满量程电压由下式给出： </w:t>
      </w:r>
    </w:p>
    <w:p w14:paraId="2CDD5BF1">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Vref=Vref+ - Vref</w:t>
      </w:r>
    </w:p>
    <w:p w14:paraId="2B4227C9">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SOC </w:t>
      </w:r>
      <w:r>
        <w:rPr>
          <w:rFonts w:hint="default" w:ascii="FangSong" w:hAnsi="FangSong" w:eastAsia="FangSong" w:cs="FangSong"/>
          <w:color w:val="000000"/>
          <w:kern w:val="0"/>
          <w:sz w:val="24"/>
          <w:szCs w:val="24"/>
          <w:lang w:val="en-US" w:eastAsia="zh-CN" w:bidi="ar"/>
        </w:rPr>
        <w:t>是开始转换的输入，上升沿有效</w:t>
      </w:r>
      <w:r>
        <w:rPr>
          <w:rFonts w:hint="eastAsia" w:ascii="FangSong" w:hAnsi="FangSong" w:eastAsia="FangSong" w:cs="FangSong"/>
          <w:color w:val="000000"/>
          <w:kern w:val="0"/>
          <w:sz w:val="24"/>
          <w:szCs w:val="24"/>
          <w:lang w:val="en-US" w:eastAsia="zh-CN" w:bidi="ar"/>
        </w:rPr>
        <w:t>；</w:t>
      </w:r>
    </w:p>
    <w:p w14:paraId="2E1C47AA">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EOC </w:t>
      </w:r>
      <w:r>
        <w:rPr>
          <w:rFonts w:hint="default" w:ascii="FangSong" w:hAnsi="FangSong" w:eastAsia="FangSong" w:cs="FangSong"/>
          <w:color w:val="000000"/>
          <w:kern w:val="0"/>
          <w:sz w:val="24"/>
          <w:szCs w:val="24"/>
          <w:lang w:val="en-US" w:eastAsia="zh-CN" w:bidi="ar"/>
        </w:rPr>
        <w:t>为输出引脚，输出低电平，指示转换结束</w:t>
      </w:r>
      <w:r>
        <w:rPr>
          <w:rFonts w:hint="eastAsia" w:ascii="FangSong" w:hAnsi="FangSong" w:eastAsia="FangSong" w:cs="FangSong"/>
          <w:color w:val="000000"/>
          <w:kern w:val="0"/>
          <w:sz w:val="24"/>
          <w:szCs w:val="24"/>
          <w:lang w:val="en-US" w:eastAsia="zh-CN" w:bidi="ar"/>
        </w:rPr>
        <w:t>；</w:t>
      </w:r>
    </w:p>
    <w:p w14:paraId="6E0DE02D">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D</w:t>
      </w:r>
      <w:r>
        <w:rPr>
          <w:rFonts w:hint="default" w:ascii="Times New Roman" w:hAnsi="Times New Roman" w:eastAsia="宋体" w:cs="Times New Roman"/>
          <w:color w:val="000000"/>
          <w:kern w:val="0"/>
          <w:sz w:val="16"/>
          <w:szCs w:val="16"/>
          <w:lang w:val="en-US" w:eastAsia="zh-CN" w:bidi="ar"/>
        </w:rPr>
        <w:t>0</w:t>
      </w:r>
      <w:r>
        <w:rPr>
          <w:rFonts w:hint="default" w:ascii="FangSong" w:hAnsi="FangSong" w:eastAsia="FangSong" w:cs="FangSong"/>
          <w:color w:val="000000"/>
          <w:kern w:val="0"/>
          <w:sz w:val="24"/>
          <w:szCs w:val="24"/>
          <w:lang w:val="en-US" w:eastAsia="zh-CN" w:bidi="ar"/>
        </w:rPr>
        <w:t xml:space="preserve">到 </w:t>
      </w:r>
      <w:r>
        <w:rPr>
          <w:rFonts w:hint="default" w:ascii="Times New Roman" w:hAnsi="Times New Roman" w:eastAsia="宋体" w:cs="Times New Roman"/>
          <w:color w:val="000000"/>
          <w:kern w:val="0"/>
          <w:sz w:val="24"/>
          <w:szCs w:val="24"/>
          <w:lang w:val="en-US" w:eastAsia="zh-CN" w:bidi="ar"/>
        </w:rPr>
        <w:t>D</w:t>
      </w:r>
      <w:r>
        <w:rPr>
          <w:rFonts w:hint="default" w:ascii="Times New Roman" w:hAnsi="Times New Roman" w:eastAsia="宋体" w:cs="Times New Roman"/>
          <w:color w:val="000000"/>
          <w:kern w:val="0"/>
          <w:sz w:val="16"/>
          <w:szCs w:val="16"/>
          <w:lang w:val="en-US" w:eastAsia="zh-CN" w:bidi="ar"/>
        </w:rPr>
        <w:t>7</w:t>
      </w:r>
      <w:r>
        <w:rPr>
          <w:rFonts w:hint="default" w:ascii="FangSong" w:hAnsi="FangSong" w:eastAsia="FangSong" w:cs="FangSong"/>
          <w:color w:val="000000"/>
          <w:kern w:val="0"/>
          <w:sz w:val="24"/>
          <w:szCs w:val="24"/>
          <w:lang w:val="en-US" w:eastAsia="zh-CN" w:bidi="ar"/>
        </w:rPr>
        <w:t xml:space="preserve">为输出引脚，输出模拟量转换的 </w:t>
      </w:r>
      <w:r>
        <w:rPr>
          <w:rFonts w:hint="default" w:ascii="Times New Roman" w:hAnsi="Times New Roman" w:eastAsia="宋体" w:cs="Times New Roman"/>
          <w:color w:val="000000"/>
          <w:kern w:val="0"/>
          <w:sz w:val="24"/>
          <w:szCs w:val="24"/>
          <w:lang w:val="en-US" w:eastAsia="zh-CN" w:bidi="ar"/>
        </w:rPr>
        <w:t xml:space="preserve">8 </w:t>
      </w:r>
      <w:r>
        <w:rPr>
          <w:rFonts w:hint="default" w:ascii="FangSong" w:hAnsi="FangSong" w:eastAsia="FangSong" w:cs="FangSong"/>
          <w:color w:val="000000"/>
          <w:kern w:val="0"/>
          <w:sz w:val="24"/>
          <w:szCs w:val="24"/>
          <w:lang w:val="en-US" w:eastAsia="zh-CN" w:bidi="ar"/>
        </w:rPr>
        <w:t>位二进制数</w:t>
      </w:r>
      <w:r>
        <w:rPr>
          <w:rFonts w:hint="eastAsia" w:ascii="FangSong" w:hAnsi="FangSong" w:eastAsia="FangSong" w:cs="FangSong"/>
          <w:color w:val="000000"/>
          <w:kern w:val="0"/>
          <w:sz w:val="24"/>
          <w:szCs w:val="24"/>
          <w:lang w:val="en-US" w:eastAsia="zh-CN" w:bidi="ar"/>
        </w:rPr>
        <w:t>，从0～7为从低位到高位</w:t>
      </w:r>
      <w:r>
        <w:rPr>
          <w:rFonts w:hint="default" w:ascii="FangSong" w:hAnsi="FangSong" w:eastAsia="FangSong" w:cs="FangSong"/>
          <w:color w:val="000000"/>
          <w:kern w:val="0"/>
          <w:sz w:val="24"/>
          <w:szCs w:val="24"/>
          <w:lang w:val="en-US" w:eastAsia="zh-CN" w:bidi="ar"/>
        </w:rPr>
        <w:t xml:space="preserve">。 </w:t>
      </w:r>
    </w:p>
    <w:p w14:paraId="4CD38D16">
      <w:pPr>
        <w:adjustRightInd w:val="0"/>
        <w:snapToGrid w:val="0"/>
        <w:rPr>
          <w:rFonts w:hint="eastAsia" w:ascii="仿宋_GB2312" w:hAnsi="仿宋_GB2312" w:eastAsia="仿宋_GB2312" w:cs="仿宋_GB2312"/>
          <w:szCs w:val="21"/>
          <w:lang w:val="en-US" w:eastAsia="zh-CN"/>
        </w:rPr>
      </w:pPr>
    </w:p>
    <w:p w14:paraId="0D317615">
      <w:pPr>
        <w:pStyle w:val="12"/>
        <w:numPr>
          <w:ilvl w:val="0"/>
          <w:numId w:val="0"/>
        </w:numPr>
        <w:tabs>
          <w:tab w:val="clear" w:pos="421"/>
        </w:tabs>
        <w:ind w:left="61"/>
        <w:rPr>
          <w:rFonts w:hint="eastAsia"/>
          <w:lang w:eastAsia="zh-CN"/>
        </w:rPr>
      </w:pPr>
      <w:r>
        <w:rPr>
          <w:rFonts w:hint="eastAsia"/>
          <w:lang w:eastAsia="zh-CN"/>
        </w:rPr>
        <w:t>5、模拟通道的完整电路图</w:t>
      </w:r>
    </w:p>
    <w:p w14:paraId="7E4C0668">
      <w:pPr>
        <w:adjustRightInd w:val="0"/>
        <w:snapToGrid w:val="0"/>
        <w:rPr>
          <w:rFonts w:eastAsia="仿宋_GB2312"/>
          <w:szCs w:val="21"/>
        </w:rPr>
      </w:pPr>
    </w:p>
    <w:p w14:paraId="731BCB24">
      <w:pPr>
        <w:adjustRightInd w:val="0"/>
        <w:snapToGrid w:val="0"/>
        <w:rPr>
          <w:rFonts w:hint="default" w:eastAsia="仿宋_GB2312"/>
          <w:szCs w:val="21"/>
          <w:lang w:val="en-US"/>
        </w:rPr>
      </w:pPr>
      <w:r>
        <w:rPr>
          <w:rFonts w:hint="default" w:eastAsia="仿宋_GB2312"/>
          <w:szCs w:val="21"/>
          <w:lang w:val="en-US"/>
        </w:rPr>
        <w:drawing>
          <wp:inline distT="0" distB="0" distL="114300" distR="114300">
            <wp:extent cx="5880735" cy="2343785"/>
            <wp:effectExtent l="0" t="0" r="12065" b="18415"/>
            <wp:docPr id="6" name="图片 6" descr="截屏2023-11-14 19.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3-11-14 19.35.11"/>
                    <pic:cNvPicPr>
                      <a:picLocks noChangeAspect="1"/>
                    </pic:cNvPicPr>
                  </pic:nvPicPr>
                  <pic:blipFill>
                    <a:blip r:embed="rId11"/>
                    <a:stretch>
                      <a:fillRect/>
                    </a:stretch>
                  </pic:blipFill>
                  <pic:spPr>
                    <a:xfrm>
                      <a:off x="0" y="0"/>
                      <a:ext cx="5880735" cy="2343785"/>
                    </a:xfrm>
                    <a:prstGeom prst="rect">
                      <a:avLst/>
                    </a:prstGeom>
                  </pic:spPr>
                </pic:pic>
              </a:graphicData>
            </a:graphic>
          </wp:inline>
        </w:drawing>
      </w:r>
    </w:p>
    <w:p w14:paraId="21AE9823">
      <w:pPr>
        <w:pStyle w:val="11"/>
        <w:rPr>
          <w:rFonts w:hint="eastAsia"/>
        </w:rPr>
      </w:pPr>
      <w:r>
        <w:rPr>
          <w:rFonts w:hint="eastAsia"/>
        </w:rPr>
        <w:t>四、实验</w:t>
      </w:r>
      <w:r>
        <w:rPr>
          <w:rFonts w:hint="eastAsia"/>
          <w:lang w:eastAsia="zh-CN"/>
        </w:rPr>
        <w:t>数据记录</w:t>
      </w:r>
    </w:p>
    <w:p w14:paraId="3419213C">
      <w:pPr>
        <w:adjustRightInd w:val="0"/>
        <w:snapToGrid w:val="0"/>
        <w:jc w:val="center"/>
        <w:rPr>
          <w:rFonts w:eastAsia="仿宋_GB2312"/>
          <w:szCs w:val="21"/>
        </w:rPr>
      </w:pPr>
      <w:r>
        <w:rPr>
          <w:rFonts w:hint="eastAsia" w:eastAsia="仿宋_GB2312"/>
          <w:szCs w:val="21"/>
        </w:rPr>
        <w:t>表一</w:t>
      </w:r>
      <w:r>
        <w:rPr>
          <w:rFonts w:eastAsia="仿宋_GB2312"/>
          <w:szCs w:val="21"/>
        </w:rPr>
        <w:t xml:space="preserve"> </w:t>
      </w:r>
      <w:r>
        <w:rPr>
          <w:rFonts w:hint="eastAsia" w:eastAsia="仿宋_GB2312"/>
          <w:szCs w:val="21"/>
        </w:rPr>
        <w:t>电桥电路测试结果记录表</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4FED2440">
        <w:trPr>
          <w:jc w:val="center"/>
        </w:trPr>
        <w:tc>
          <w:tcPr>
            <w:tcW w:w="2130" w:type="dxa"/>
            <w:shd w:val="clear" w:color="auto" w:fill="auto"/>
            <w:noWrap w:val="0"/>
            <w:vAlign w:val="top"/>
          </w:tcPr>
          <w:p w14:paraId="00DEEABE">
            <w:pPr>
              <w:adjustRightInd w:val="0"/>
              <w:snapToGrid w:val="0"/>
              <w:jc w:val="center"/>
              <w:rPr>
                <w:rFonts w:hint="eastAsia" w:eastAsia="仿宋_GB2312"/>
                <w:szCs w:val="21"/>
              </w:rPr>
            </w:pPr>
            <w:r>
              <w:rPr>
                <w:rFonts w:hint="eastAsia" w:eastAsia="仿宋_GB2312"/>
                <w:szCs w:val="21"/>
              </w:rPr>
              <w:t>电桥电压</w:t>
            </w:r>
          </w:p>
        </w:tc>
        <w:tc>
          <w:tcPr>
            <w:tcW w:w="2130" w:type="dxa"/>
            <w:shd w:val="clear" w:color="auto" w:fill="auto"/>
            <w:noWrap w:val="0"/>
            <w:vAlign w:val="top"/>
          </w:tcPr>
          <w:p w14:paraId="0D43FC64">
            <w:pPr>
              <w:adjustRightInd w:val="0"/>
              <w:snapToGrid w:val="0"/>
              <w:jc w:val="center"/>
              <w:rPr>
                <w:rFonts w:hint="eastAsia" w:eastAsia="仿宋_GB2312"/>
                <w:szCs w:val="21"/>
              </w:rPr>
            </w:pPr>
            <w:r>
              <w:rPr>
                <w:rFonts w:hint="eastAsia" w:eastAsia="仿宋_GB2312"/>
                <w:szCs w:val="21"/>
              </w:rPr>
              <w:t>控制电压</w:t>
            </w:r>
          </w:p>
        </w:tc>
        <w:tc>
          <w:tcPr>
            <w:tcW w:w="2131" w:type="dxa"/>
            <w:shd w:val="clear" w:color="auto" w:fill="auto"/>
            <w:noWrap w:val="0"/>
            <w:vAlign w:val="top"/>
          </w:tcPr>
          <w:p w14:paraId="11B43A9A">
            <w:pPr>
              <w:adjustRightInd w:val="0"/>
              <w:snapToGrid w:val="0"/>
              <w:jc w:val="center"/>
              <w:rPr>
                <w:rFonts w:hint="eastAsia" w:eastAsia="仿宋_GB2312"/>
                <w:szCs w:val="21"/>
              </w:rPr>
            </w:pPr>
            <w:r>
              <w:rPr>
                <w:rFonts w:hint="eastAsia" w:eastAsia="仿宋_GB2312"/>
                <w:szCs w:val="21"/>
              </w:rPr>
              <w:t>变化的电阻（一个）</w:t>
            </w:r>
          </w:p>
        </w:tc>
        <w:tc>
          <w:tcPr>
            <w:tcW w:w="2131" w:type="dxa"/>
            <w:shd w:val="clear" w:color="auto" w:fill="auto"/>
            <w:noWrap w:val="0"/>
            <w:vAlign w:val="top"/>
          </w:tcPr>
          <w:p w14:paraId="06F00950">
            <w:pPr>
              <w:adjustRightInd w:val="0"/>
              <w:snapToGrid w:val="0"/>
              <w:jc w:val="center"/>
              <w:rPr>
                <w:rFonts w:hint="eastAsia" w:eastAsia="仿宋_GB2312"/>
                <w:szCs w:val="21"/>
              </w:rPr>
            </w:pPr>
            <w:r>
              <w:rPr>
                <w:rFonts w:hint="eastAsia" w:eastAsia="仿宋_GB2312"/>
                <w:szCs w:val="21"/>
              </w:rPr>
              <w:t>电桥输出电压</w:t>
            </w:r>
          </w:p>
        </w:tc>
      </w:tr>
      <w:tr w14:paraId="4DC12AEB">
        <w:trPr>
          <w:jc w:val="center"/>
        </w:trPr>
        <w:tc>
          <w:tcPr>
            <w:tcW w:w="2130" w:type="dxa"/>
            <w:vMerge w:val="restart"/>
            <w:shd w:val="clear" w:color="auto" w:fill="auto"/>
            <w:noWrap w:val="0"/>
            <w:vAlign w:val="center"/>
          </w:tcPr>
          <w:p w14:paraId="3151B166">
            <w:pPr>
              <w:adjustRightInd w:val="0"/>
              <w:snapToGrid w:val="0"/>
              <w:jc w:val="center"/>
              <w:rPr>
                <w:rFonts w:hint="default" w:eastAsia="仿宋_GB2312"/>
                <w:szCs w:val="21"/>
                <w:lang w:val="en-US" w:eastAsia="zh-CN"/>
              </w:rPr>
            </w:pPr>
            <w:r>
              <w:rPr>
                <w:rFonts w:hint="eastAsia" w:eastAsia="仿宋_GB2312"/>
                <w:szCs w:val="21"/>
                <w:lang w:val="en-US" w:eastAsia="zh-CN"/>
              </w:rPr>
              <w:t>20V</w:t>
            </w:r>
          </w:p>
        </w:tc>
        <w:tc>
          <w:tcPr>
            <w:tcW w:w="2130" w:type="dxa"/>
            <w:shd w:val="clear" w:color="auto" w:fill="auto"/>
            <w:noWrap w:val="0"/>
            <w:vAlign w:val="center"/>
          </w:tcPr>
          <w:p w14:paraId="3DD15499">
            <w:pPr>
              <w:adjustRightInd w:val="0"/>
              <w:snapToGrid w:val="0"/>
              <w:jc w:val="center"/>
              <w:rPr>
                <w:rFonts w:hint="default" w:eastAsia="仿宋_GB2312"/>
                <w:szCs w:val="21"/>
                <w:lang w:val="en-US"/>
              </w:rPr>
            </w:pPr>
            <w:r>
              <w:rPr>
                <w:rFonts w:hint="default" w:eastAsia="仿宋_GB2312"/>
                <w:szCs w:val="21"/>
                <w:lang w:val="en-US"/>
              </w:rPr>
              <w:t>0V</w:t>
            </w:r>
          </w:p>
        </w:tc>
        <w:tc>
          <w:tcPr>
            <w:tcW w:w="2131" w:type="dxa"/>
            <w:shd w:val="clear" w:color="auto" w:fill="auto"/>
            <w:noWrap w:val="0"/>
            <w:vAlign w:val="center"/>
          </w:tcPr>
          <w:p w14:paraId="1D0CDD74">
            <w:pPr>
              <w:adjustRightInd w:val="0"/>
              <w:snapToGrid w:val="0"/>
              <w:jc w:val="center"/>
              <w:rPr>
                <w:rFonts w:hint="default" w:eastAsia="仿宋_GB2312"/>
                <w:szCs w:val="21"/>
                <w:lang w:val="en-US"/>
              </w:rPr>
            </w:pPr>
            <w:r>
              <w:rPr>
                <w:rFonts w:hint="default" w:eastAsia="仿宋_GB2312"/>
                <w:szCs w:val="21"/>
                <w:lang w:val="en-US"/>
              </w:rPr>
              <w:t>0Ω</w:t>
            </w:r>
          </w:p>
        </w:tc>
        <w:tc>
          <w:tcPr>
            <w:tcW w:w="2131" w:type="dxa"/>
            <w:shd w:val="clear" w:color="auto" w:fill="auto"/>
            <w:noWrap w:val="0"/>
            <w:vAlign w:val="center"/>
          </w:tcPr>
          <w:p w14:paraId="0A361AB1">
            <w:pPr>
              <w:adjustRightInd w:val="0"/>
              <w:snapToGrid w:val="0"/>
              <w:jc w:val="center"/>
              <w:rPr>
                <w:rFonts w:hint="default" w:eastAsia="仿宋_GB2312"/>
                <w:szCs w:val="21"/>
                <w:lang w:val="en-US"/>
              </w:rPr>
            </w:pPr>
            <w:r>
              <w:rPr>
                <w:rFonts w:hint="default" w:eastAsia="仿宋_GB2312"/>
                <w:szCs w:val="21"/>
                <w:lang w:val="en-US"/>
              </w:rPr>
              <w:t>0</w:t>
            </w:r>
          </w:p>
        </w:tc>
      </w:tr>
      <w:tr w14:paraId="4E066B04">
        <w:trPr>
          <w:jc w:val="center"/>
        </w:trPr>
        <w:tc>
          <w:tcPr>
            <w:tcW w:w="2130" w:type="dxa"/>
            <w:vMerge w:val="continue"/>
            <w:shd w:val="clear" w:color="auto" w:fill="auto"/>
            <w:noWrap w:val="0"/>
            <w:vAlign w:val="center"/>
          </w:tcPr>
          <w:p w14:paraId="3EFF43E3">
            <w:pPr>
              <w:adjustRightInd w:val="0"/>
              <w:snapToGrid w:val="0"/>
              <w:jc w:val="center"/>
              <w:rPr>
                <w:rFonts w:hint="eastAsia" w:eastAsia="仿宋_GB2312"/>
                <w:szCs w:val="21"/>
              </w:rPr>
            </w:pPr>
          </w:p>
        </w:tc>
        <w:tc>
          <w:tcPr>
            <w:tcW w:w="2130" w:type="dxa"/>
            <w:shd w:val="clear" w:color="auto" w:fill="auto"/>
            <w:noWrap w:val="0"/>
            <w:vAlign w:val="center"/>
          </w:tcPr>
          <w:p w14:paraId="3FD4609E">
            <w:pPr>
              <w:adjustRightInd w:val="0"/>
              <w:snapToGrid w:val="0"/>
              <w:jc w:val="center"/>
              <w:rPr>
                <w:rFonts w:hint="default" w:eastAsia="仿宋_GB2312"/>
                <w:szCs w:val="21"/>
                <w:lang w:val="en-US"/>
              </w:rPr>
            </w:pPr>
            <w:r>
              <w:rPr>
                <w:rFonts w:hint="default" w:eastAsia="仿宋_GB2312"/>
                <w:szCs w:val="21"/>
                <w:lang w:val="en-US"/>
              </w:rPr>
              <w:t>120V</w:t>
            </w:r>
          </w:p>
        </w:tc>
        <w:tc>
          <w:tcPr>
            <w:tcW w:w="2131" w:type="dxa"/>
            <w:shd w:val="clear" w:color="auto" w:fill="auto"/>
            <w:noWrap w:val="0"/>
            <w:vAlign w:val="center"/>
          </w:tcPr>
          <w:p w14:paraId="4388E938">
            <w:pPr>
              <w:adjustRightInd w:val="0"/>
              <w:snapToGrid w:val="0"/>
              <w:jc w:val="center"/>
              <w:rPr>
                <w:rFonts w:hint="default" w:eastAsia="仿宋_GB2312"/>
                <w:szCs w:val="21"/>
                <w:lang w:val="en-US"/>
              </w:rPr>
            </w:pPr>
            <w:r>
              <w:rPr>
                <w:rFonts w:hint="default" w:eastAsia="仿宋_GB2312"/>
                <w:szCs w:val="21"/>
                <w:lang w:val="en-US"/>
              </w:rPr>
              <w:t>0.502Ω</w:t>
            </w:r>
          </w:p>
        </w:tc>
        <w:tc>
          <w:tcPr>
            <w:tcW w:w="2131" w:type="dxa"/>
            <w:shd w:val="clear" w:color="auto" w:fill="auto"/>
            <w:noWrap w:val="0"/>
            <w:vAlign w:val="center"/>
          </w:tcPr>
          <w:p w14:paraId="276F1A69">
            <w:pPr>
              <w:adjustRightInd w:val="0"/>
              <w:snapToGrid w:val="0"/>
              <w:jc w:val="center"/>
              <w:rPr>
                <w:rFonts w:hint="default" w:eastAsia="仿宋_GB2312"/>
                <w:szCs w:val="21"/>
                <w:lang w:val="en-US"/>
              </w:rPr>
            </w:pPr>
            <w:r>
              <w:rPr>
                <w:rFonts w:hint="default" w:eastAsia="仿宋_GB2312"/>
                <w:szCs w:val="21"/>
                <w:lang w:val="en-US"/>
              </w:rPr>
              <w:t>0.029V</w:t>
            </w:r>
          </w:p>
        </w:tc>
      </w:tr>
      <w:tr w14:paraId="2D65EA80">
        <w:trPr>
          <w:jc w:val="center"/>
        </w:trPr>
        <w:tc>
          <w:tcPr>
            <w:tcW w:w="2130" w:type="dxa"/>
            <w:vMerge w:val="continue"/>
            <w:shd w:val="clear" w:color="auto" w:fill="auto"/>
            <w:noWrap w:val="0"/>
            <w:vAlign w:val="center"/>
          </w:tcPr>
          <w:p w14:paraId="190645B5">
            <w:pPr>
              <w:adjustRightInd w:val="0"/>
              <w:snapToGrid w:val="0"/>
              <w:jc w:val="center"/>
              <w:rPr>
                <w:rFonts w:hint="eastAsia" w:eastAsia="仿宋_GB2312"/>
                <w:szCs w:val="21"/>
              </w:rPr>
            </w:pPr>
          </w:p>
        </w:tc>
        <w:tc>
          <w:tcPr>
            <w:tcW w:w="2130" w:type="dxa"/>
            <w:shd w:val="clear" w:color="auto" w:fill="auto"/>
            <w:noWrap w:val="0"/>
            <w:vAlign w:val="center"/>
          </w:tcPr>
          <w:p w14:paraId="367095B1">
            <w:pPr>
              <w:adjustRightInd w:val="0"/>
              <w:snapToGrid w:val="0"/>
              <w:jc w:val="center"/>
              <w:rPr>
                <w:rFonts w:hint="default" w:eastAsia="仿宋_GB2312"/>
                <w:szCs w:val="21"/>
                <w:lang w:val="en-US"/>
              </w:rPr>
            </w:pPr>
            <w:r>
              <w:rPr>
                <w:rFonts w:hint="default" w:eastAsia="仿宋_GB2312"/>
                <w:szCs w:val="21"/>
                <w:lang w:val="en-US"/>
              </w:rPr>
              <w:t>150V</w:t>
            </w:r>
          </w:p>
        </w:tc>
        <w:tc>
          <w:tcPr>
            <w:tcW w:w="2131" w:type="dxa"/>
            <w:shd w:val="clear" w:color="auto" w:fill="auto"/>
            <w:noWrap w:val="0"/>
            <w:vAlign w:val="center"/>
          </w:tcPr>
          <w:p w14:paraId="2C25A9AE">
            <w:pPr>
              <w:adjustRightInd w:val="0"/>
              <w:snapToGrid w:val="0"/>
              <w:jc w:val="center"/>
              <w:rPr>
                <w:rFonts w:hint="default" w:eastAsia="仿宋_GB2312"/>
                <w:szCs w:val="21"/>
                <w:lang w:val="en-US"/>
              </w:rPr>
            </w:pPr>
            <w:r>
              <w:rPr>
                <w:rFonts w:hint="default" w:eastAsia="仿宋_GB2312"/>
                <w:szCs w:val="21"/>
                <w:lang w:val="en-US"/>
              </w:rPr>
              <w:t>0.628Ω</w:t>
            </w:r>
          </w:p>
        </w:tc>
        <w:tc>
          <w:tcPr>
            <w:tcW w:w="2131" w:type="dxa"/>
            <w:shd w:val="clear" w:color="auto" w:fill="auto"/>
            <w:noWrap w:val="0"/>
            <w:vAlign w:val="center"/>
          </w:tcPr>
          <w:p w14:paraId="232D934F">
            <w:pPr>
              <w:adjustRightInd w:val="0"/>
              <w:snapToGrid w:val="0"/>
              <w:jc w:val="center"/>
              <w:rPr>
                <w:rFonts w:hint="default" w:eastAsia="仿宋_GB2312"/>
                <w:szCs w:val="21"/>
                <w:lang w:val="en-US"/>
              </w:rPr>
            </w:pPr>
            <w:r>
              <w:rPr>
                <w:rFonts w:hint="default" w:eastAsia="仿宋_GB2312"/>
                <w:szCs w:val="21"/>
                <w:lang w:val="en-US"/>
              </w:rPr>
              <w:t>0.036V</w:t>
            </w:r>
          </w:p>
        </w:tc>
      </w:tr>
    </w:tbl>
    <w:p w14:paraId="6FFF6480">
      <w:pPr>
        <w:adjustRightInd w:val="0"/>
        <w:snapToGrid w:val="0"/>
        <w:rPr>
          <w:rFonts w:hint="eastAsia" w:eastAsia="仿宋_GB2312"/>
          <w:szCs w:val="21"/>
          <w:lang w:val="en-US" w:eastAsia="zh-CN"/>
        </w:rPr>
      </w:pPr>
      <w:r>
        <w:rPr>
          <w:rFonts w:hint="eastAsia" w:eastAsia="仿宋_GB2312"/>
          <w:szCs w:val="21"/>
        </w:rPr>
        <w:t>结论：</w:t>
      </w:r>
      <w:r>
        <w:rPr>
          <w:rFonts w:hint="eastAsia" w:eastAsia="仿宋_GB2312"/>
          <w:szCs w:val="21"/>
          <w:lang w:val="en-US" w:eastAsia="zh-CN"/>
        </w:rPr>
        <w:t>调节压控电阻的控制电压大小会改变电桥输出电压，且控制电压和电桥输出电压成正比。</w:t>
      </w:r>
    </w:p>
    <w:p w14:paraId="71804E75">
      <w:pPr>
        <w:adjustRightInd w:val="0"/>
        <w:snapToGrid w:val="0"/>
        <w:rPr>
          <w:rFonts w:hint="eastAsia" w:eastAsia="仿宋_GB2312"/>
          <w:szCs w:val="21"/>
        </w:rPr>
      </w:pPr>
    </w:p>
    <w:p w14:paraId="2A7192B7">
      <w:pPr>
        <w:adjustRightInd w:val="0"/>
        <w:snapToGrid w:val="0"/>
        <w:rPr>
          <w:rFonts w:eastAsia="仿宋_GB2312"/>
          <w:szCs w:val="21"/>
        </w:rPr>
      </w:pPr>
    </w:p>
    <w:p w14:paraId="5A8251B5">
      <w:pPr>
        <w:adjustRightInd w:val="0"/>
        <w:snapToGrid w:val="0"/>
        <w:jc w:val="center"/>
        <w:rPr>
          <w:rFonts w:eastAsia="仿宋_GB2312"/>
          <w:szCs w:val="21"/>
        </w:rPr>
      </w:pPr>
      <w:r>
        <w:rPr>
          <w:rFonts w:hint="eastAsia" w:eastAsia="仿宋_GB2312"/>
          <w:szCs w:val="21"/>
        </w:rPr>
        <w:t>表二</w:t>
      </w:r>
      <w:r>
        <w:rPr>
          <w:rFonts w:eastAsia="仿宋_GB2312"/>
          <w:szCs w:val="21"/>
        </w:rPr>
        <w:t xml:space="preserve"> </w:t>
      </w:r>
      <w:r>
        <w:rPr>
          <w:rFonts w:hint="eastAsia" w:eastAsia="仿宋_GB2312"/>
          <w:szCs w:val="21"/>
        </w:rPr>
        <w:t>放大电路测试结果记录表</w:t>
      </w:r>
    </w:p>
    <w:tbl>
      <w:tblPr>
        <w:tblStyle w:val="7"/>
        <w:tblW w:w="0" w:type="auto"/>
        <w:tblInd w:w="6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8"/>
        <w:gridCol w:w="2911"/>
        <w:gridCol w:w="2253"/>
      </w:tblGrid>
      <w:tr w14:paraId="3D8DC4AD">
        <w:tc>
          <w:tcPr>
            <w:tcW w:w="1888" w:type="dxa"/>
            <w:tcBorders>
              <w:left w:val="nil"/>
              <w:bottom w:val="single" w:color="auto" w:sz="4" w:space="0"/>
            </w:tcBorders>
            <w:shd w:val="clear" w:color="auto" w:fill="auto"/>
            <w:noWrap w:val="0"/>
            <w:vAlign w:val="top"/>
          </w:tcPr>
          <w:p w14:paraId="4782C066">
            <w:pPr>
              <w:adjustRightInd w:val="0"/>
              <w:snapToGrid w:val="0"/>
              <w:jc w:val="center"/>
              <w:rPr>
                <w:rFonts w:hint="eastAsia" w:eastAsia="仿宋_GB2312"/>
                <w:szCs w:val="21"/>
              </w:rPr>
            </w:pPr>
            <w:r>
              <w:rPr>
                <w:rFonts w:hint="eastAsia" w:eastAsia="仿宋_GB2312"/>
                <w:szCs w:val="21"/>
              </w:rPr>
              <w:t>电桥输出电压</w:t>
            </w:r>
          </w:p>
        </w:tc>
        <w:tc>
          <w:tcPr>
            <w:tcW w:w="2911" w:type="dxa"/>
            <w:tcBorders>
              <w:bottom w:val="single" w:color="auto" w:sz="4" w:space="0"/>
              <w:right w:val="nil"/>
            </w:tcBorders>
            <w:shd w:val="clear" w:color="auto" w:fill="auto"/>
            <w:noWrap w:val="0"/>
            <w:vAlign w:val="top"/>
          </w:tcPr>
          <w:p w14:paraId="309FADD2">
            <w:pPr>
              <w:adjustRightInd w:val="0"/>
              <w:snapToGrid w:val="0"/>
              <w:jc w:val="center"/>
              <w:rPr>
                <w:rFonts w:hint="eastAsia" w:eastAsia="仿宋_GB2312"/>
                <w:szCs w:val="21"/>
              </w:rPr>
            </w:pPr>
            <w:r>
              <w:rPr>
                <w:rFonts w:hint="eastAsia" w:eastAsia="仿宋_GB2312"/>
                <w:szCs w:val="21"/>
              </w:rPr>
              <w:t>放大电路4个电阻值</w:t>
            </w:r>
          </w:p>
        </w:tc>
        <w:tc>
          <w:tcPr>
            <w:tcW w:w="2253" w:type="dxa"/>
            <w:tcBorders>
              <w:bottom w:val="single" w:color="auto" w:sz="4" w:space="0"/>
              <w:right w:val="nil"/>
            </w:tcBorders>
            <w:shd w:val="clear" w:color="auto" w:fill="auto"/>
            <w:noWrap w:val="0"/>
            <w:vAlign w:val="top"/>
          </w:tcPr>
          <w:p w14:paraId="4ED76982">
            <w:pPr>
              <w:adjustRightInd w:val="0"/>
              <w:snapToGrid w:val="0"/>
              <w:jc w:val="center"/>
              <w:rPr>
                <w:rFonts w:hint="eastAsia" w:eastAsia="仿宋_GB2312"/>
                <w:szCs w:val="21"/>
              </w:rPr>
            </w:pPr>
            <w:r>
              <w:rPr>
                <w:rFonts w:hint="eastAsia" w:eastAsia="仿宋_GB2312"/>
                <w:szCs w:val="21"/>
              </w:rPr>
              <w:t>运放输出电压</w:t>
            </w:r>
          </w:p>
        </w:tc>
      </w:tr>
      <w:tr w14:paraId="6FCEDB48">
        <w:tc>
          <w:tcPr>
            <w:tcW w:w="1888" w:type="dxa"/>
            <w:vMerge w:val="restart"/>
            <w:tcBorders>
              <w:left w:val="nil"/>
            </w:tcBorders>
            <w:shd w:val="clear" w:color="auto" w:fill="auto"/>
            <w:noWrap w:val="0"/>
            <w:vAlign w:val="center"/>
          </w:tcPr>
          <w:p w14:paraId="479AFAF6">
            <w:pPr>
              <w:adjustRightInd w:val="0"/>
              <w:snapToGrid w:val="0"/>
              <w:jc w:val="center"/>
              <w:rPr>
                <w:rFonts w:hint="default" w:eastAsia="仿宋_GB2312"/>
                <w:szCs w:val="21"/>
                <w:lang w:val="en-US" w:eastAsia="zh-CN"/>
              </w:rPr>
            </w:pPr>
            <w:r>
              <w:rPr>
                <w:rFonts w:hint="eastAsia" w:eastAsia="仿宋_GB2312"/>
                <w:szCs w:val="21"/>
                <w:lang w:val="en-US" w:eastAsia="zh-CN"/>
              </w:rPr>
              <w:t>0.036</w:t>
            </w:r>
          </w:p>
        </w:tc>
        <w:tc>
          <w:tcPr>
            <w:tcW w:w="2911" w:type="dxa"/>
            <w:tcBorders>
              <w:right w:val="nil"/>
            </w:tcBorders>
            <w:shd w:val="clear" w:color="auto" w:fill="auto"/>
            <w:noWrap w:val="0"/>
            <w:vAlign w:val="center"/>
          </w:tcPr>
          <w:p w14:paraId="7FBCBF91">
            <w:pPr>
              <w:adjustRightInd w:val="0"/>
              <w:snapToGrid w:val="0"/>
              <w:jc w:val="center"/>
              <w:rPr>
                <w:rFonts w:hint="default" w:eastAsia="仿宋_GB2312"/>
                <w:szCs w:val="21"/>
                <w:lang w:val="en-US" w:eastAsia="zh-CN"/>
              </w:rPr>
            </w:pPr>
            <w:r>
              <w:rPr>
                <w:rFonts w:hint="eastAsia" w:eastAsia="仿宋_GB2312"/>
                <w:szCs w:val="21"/>
                <w:lang w:val="en-US" w:eastAsia="zh-CN"/>
              </w:rPr>
              <w:t>R1:1</w:t>
            </w:r>
            <w:r>
              <w:rPr>
                <w:rFonts w:hint="default" w:eastAsia="仿宋_GB2312"/>
                <w:szCs w:val="21"/>
                <w:lang w:val="en-US" w:eastAsia="zh-CN"/>
              </w:rPr>
              <w:t>0</w:t>
            </w:r>
            <w:r>
              <w:rPr>
                <w:rFonts w:hint="eastAsia" w:eastAsia="仿宋_GB2312"/>
                <w:szCs w:val="21"/>
                <w:lang w:val="en-US" w:eastAsia="zh-CN"/>
              </w:rPr>
              <w:t>k</w:t>
            </w:r>
            <w:r>
              <w:rPr>
                <w:rFonts w:hint="default" w:eastAsia="仿宋_GB2312"/>
                <w:szCs w:val="21"/>
                <w:lang w:val="en-US" w:eastAsia="zh-CN"/>
              </w:rPr>
              <w:t xml:space="preserve">Ω, 10kΩ, </w:t>
            </w:r>
          </w:p>
          <w:p w14:paraId="630BDE5C">
            <w:pPr>
              <w:adjustRightInd w:val="0"/>
              <w:snapToGrid w:val="0"/>
              <w:jc w:val="center"/>
              <w:rPr>
                <w:rFonts w:hint="default" w:eastAsia="仿宋_GB2312"/>
                <w:szCs w:val="21"/>
                <w:lang w:val="en-US" w:eastAsia="zh-CN"/>
              </w:rPr>
            </w:pPr>
            <w:r>
              <w:rPr>
                <w:rFonts w:hint="eastAsia" w:eastAsia="仿宋_GB2312"/>
                <w:szCs w:val="21"/>
                <w:lang w:val="en-US" w:eastAsia="zh-CN"/>
              </w:rPr>
              <w:t>R2</w:t>
            </w:r>
            <w:r>
              <w:rPr>
                <w:rFonts w:hint="default" w:eastAsia="仿宋_GB2312"/>
                <w:szCs w:val="21"/>
                <w:lang w:val="en-US" w:eastAsia="zh-CN"/>
              </w:rPr>
              <w:t>:1000kΩ,1000kΩ</w:t>
            </w:r>
          </w:p>
        </w:tc>
        <w:tc>
          <w:tcPr>
            <w:tcW w:w="2253" w:type="dxa"/>
            <w:tcBorders>
              <w:right w:val="nil"/>
            </w:tcBorders>
            <w:shd w:val="clear" w:color="auto" w:fill="auto"/>
            <w:noWrap w:val="0"/>
            <w:vAlign w:val="center"/>
          </w:tcPr>
          <w:p w14:paraId="24E4996B">
            <w:pPr>
              <w:adjustRightInd w:val="0"/>
              <w:snapToGrid w:val="0"/>
              <w:jc w:val="center"/>
              <w:rPr>
                <w:rFonts w:hint="default" w:eastAsia="仿宋_GB2312"/>
                <w:szCs w:val="21"/>
                <w:lang w:val="en-US"/>
              </w:rPr>
            </w:pPr>
            <w:r>
              <w:rPr>
                <w:rFonts w:hint="default" w:eastAsia="仿宋_GB2312"/>
                <w:szCs w:val="21"/>
                <w:lang w:val="en-US"/>
              </w:rPr>
              <w:t>3.606</w:t>
            </w:r>
          </w:p>
        </w:tc>
      </w:tr>
      <w:tr w14:paraId="6F436940">
        <w:tc>
          <w:tcPr>
            <w:tcW w:w="1888" w:type="dxa"/>
            <w:vMerge w:val="continue"/>
            <w:tcBorders>
              <w:left w:val="nil"/>
            </w:tcBorders>
            <w:shd w:val="clear" w:color="auto" w:fill="auto"/>
            <w:noWrap w:val="0"/>
            <w:vAlign w:val="center"/>
          </w:tcPr>
          <w:p w14:paraId="4365D807">
            <w:pPr>
              <w:adjustRightInd w:val="0"/>
              <w:snapToGrid w:val="0"/>
              <w:jc w:val="center"/>
              <w:rPr>
                <w:rFonts w:hint="eastAsia" w:eastAsia="仿宋_GB2312"/>
                <w:szCs w:val="21"/>
              </w:rPr>
            </w:pPr>
          </w:p>
        </w:tc>
        <w:tc>
          <w:tcPr>
            <w:tcW w:w="2911" w:type="dxa"/>
            <w:tcBorders>
              <w:right w:val="nil"/>
            </w:tcBorders>
            <w:shd w:val="clear" w:color="auto" w:fill="auto"/>
            <w:noWrap w:val="0"/>
            <w:vAlign w:val="center"/>
          </w:tcPr>
          <w:p w14:paraId="10252379">
            <w:pPr>
              <w:adjustRightInd w:val="0"/>
              <w:snapToGrid w:val="0"/>
              <w:jc w:val="center"/>
              <w:rPr>
                <w:rFonts w:hint="default" w:eastAsia="仿宋_GB2312"/>
                <w:szCs w:val="21"/>
                <w:lang w:val="en-US" w:eastAsia="zh-CN"/>
              </w:rPr>
            </w:pPr>
            <w:r>
              <w:rPr>
                <w:rFonts w:hint="eastAsia" w:eastAsia="仿宋_GB2312"/>
                <w:szCs w:val="21"/>
                <w:lang w:val="en-US" w:eastAsia="zh-CN"/>
              </w:rPr>
              <w:t>R1:1</w:t>
            </w:r>
            <w:r>
              <w:rPr>
                <w:rFonts w:hint="default" w:eastAsia="仿宋_GB2312"/>
                <w:szCs w:val="21"/>
                <w:lang w:val="en-US" w:eastAsia="zh-CN"/>
              </w:rPr>
              <w:t>0</w:t>
            </w:r>
            <w:r>
              <w:rPr>
                <w:rFonts w:hint="eastAsia" w:eastAsia="仿宋_GB2312"/>
                <w:szCs w:val="21"/>
                <w:lang w:val="en-US" w:eastAsia="zh-CN"/>
              </w:rPr>
              <w:t>k</w:t>
            </w:r>
            <w:r>
              <w:rPr>
                <w:rFonts w:hint="default" w:eastAsia="仿宋_GB2312"/>
                <w:szCs w:val="21"/>
                <w:lang w:val="en-US" w:eastAsia="zh-CN"/>
              </w:rPr>
              <w:t>Ω, 10kΩ,</w:t>
            </w:r>
          </w:p>
          <w:p w14:paraId="21962F4F">
            <w:pPr>
              <w:adjustRightInd w:val="0"/>
              <w:snapToGrid w:val="0"/>
              <w:jc w:val="center"/>
              <w:rPr>
                <w:rFonts w:hint="eastAsia" w:eastAsia="仿宋_GB2312"/>
                <w:szCs w:val="21"/>
              </w:rPr>
            </w:pPr>
            <w:r>
              <w:rPr>
                <w:rFonts w:hint="eastAsia" w:eastAsia="仿宋_GB2312"/>
                <w:szCs w:val="21"/>
                <w:lang w:val="en-US" w:eastAsia="zh-CN"/>
              </w:rPr>
              <w:t>R2</w:t>
            </w:r>
            <w:r>
              <w:rPr>
                <w:rFonts w:hint="default" w:eastAsia="仿宋_GB2312"/>
                <w:szCs w:val="21"/>
                <w:lang w:val="en-US" w:eastAsia="zh-CN"/>
              </w:rPr>
              <w:t>:100kΩ,100kΩ</w:t>
            </w:r>
          </w:p>
        </w:tc>
        <w:tc>
          <w:tcPr>
            <w:tcW w:w="2253" w:type="dxa"/>
            <w:tcBorders>
              <w:right w:val="nil"/>
            </w:tcBorders>
            <w:shd w:val="clear" w:color="auto" w:fill="auto"/>
            <w:noWrap w:val="0"/>
            <w:vAlign w:val="center"/>
          </w:tcPr>
          <w:p w14:paraId="496FE324">
            <w:pPr>
              <w:adjustRightInd w:val="0"/>
              <w:snapToGrid w:val="0"/>
              <w:jc w:val="center"/>
              <w:rPr>
                <w:rFonts w:hint="default" w:eastAsia="仿宋_GB2312"/>
                <w:szCs w:val="21"/>
                <w:lang w:val="en-US"/>
              </w:rPr>
            </w:pPr>
            <w:r>
              <w:rPr>
                <w:rFonts w:hint="default" w:eastAsia="仿宋_GB2312"/>
                <w:szCs w:val="21"/>
                <w:lang w:val="en-US"/>
              </w:rPr>
              <w:t>0.361</w:t>
            </w:r>
          </w:p>
        </w:tc>
      </w:tr>
      <w:tr w14:paraId="7C99E18E">
        <w:tc>
          <w:tcPr>
            <w:tcW w:w="1888" w:type="dxa"/>
            <w:vMerge w:val="continue"/>
            <w:tcBorders>
              <w:left w:val="nil"/>
            </w:tcBorders>
            <w:shd w:val="clear" w:color="auto" w:fill="auto"/>
            <w:noWrap w:val="0"/>
            <w:vAlign w:val="center"/>
          </w:tcPr>
          <w:p w14:paraId="34F5EFC3">
            <w:pPr>
              <w:adjustRightInd w:val="0"/>
              <w:snapToGrid w:val="0"/>
              <w:jc w:val="center"/>
              <w:rPr>
                <w:rFonts w:hint="eastAsia" w:eastAsia="仿宋_GB2312"/>
                <w:szCs w:val="21"/>
              </w:rPr>
            </w:pPr>
          </w:p>
        </w:tc>
        <w:tc>
          <w:tcPr>
            <w:tcW w:w="2911" w:type="dxa"/>
            <w:tcBorders>
              <w:right w:val="nil"/>
            </w:tcBorders>
            <w:shd w:val="clear" w:color="auto" w:fill="auto"/>
            <w:noWrap w:val="0"/>
            <w:vAlign w:val="center"/>
          </w:tcPr>
          <w:p w14:paraId="0877FFB9">
            <w:pPr>
              <w:adjustRightInd w:val="0"/>
              <w:snapToGrid w:val="0"/>
              <w:jc w:val="center"/>
              <w:rPr>
                <w:rFonts w:hint="default" w:eastAsia="仿宋_GB2312"/>
                <w:szCs w:val="21"/>
                <w:lang w:val="en-US" w:eastAsia="zh-CN"/>
              </w:rPr>
            </w:pPr>
            <w:r>
              <w:rPr>
                <w:rFonts w:hint="eastAsia" w:eastAsia="仿宋_GB2312"/>
                <w:szCs w:val="21"/>
                <w:lang w:val="en-US" w:eastAsia="zh-CN"/>
              </w:rPr>
              <w:t>R1</w:t>
            </w:r>
            <w:r>
              <w:rPr>
                <w:rFonts w:hint="default" w:eastAsia="仿宋_GB2312"/>
                <w:szCs w:val="21"/>
                <w:lang w:val="en-US" w:eastAsia="zh-CN"/>
              </w:rPr>
              <w:t>:5</w:t>
            </w:r>
            <w:r>
              <w:rPr>
                <w:rFonts w:hint="eastAsia" w:eastAsia="仿宋_GB2312"/>
                <w:szCs w:val="21"/>
                <w:lang w:val="en-US" w:eastAsia="zh-CN"/>
              </w:rPr>
              <w:t>k</w:t>
            </w:r>
            <w:r>
              <w:rPr>
                <w:rFonts w:hint="default" w:eastAsia="仿宋_GB2312"/>
                <w:szCs w:val="21"/>
                <w:lang w:val="en-US" w:eastAsia="zh-CN"/>
              </w:rPr>
              <w:t>Ω, 5kΩ,</w:t>
            </w:r>
          </w:p>
          <w:p w14:paraId="7E712177">
            <w:pPr>
              <w:adjustRightInd w:val="0"/>
              <w:snapToGrid w:val="0"/>
              <w:jc w:val="center"/>
              <w:rPr>
                <w:rFonts w:hint="eastAsia" w:eastAsia="仿宋_GB2312"/>
                <w:szCs w:val="21"/>
              </w:rPr>
            </w:pPr>
            <w:r>
              <w:rPr>
                <w:rFonts w:hint="default" w:eastAsia="仿宋_GB2312"/>
                <w:szCs w:val="21"/>
                <w:lang w:val="en-US" w:eastAsia="zh-CN"/>
              </w:rPr>
              <w:t xml:space="preserve"> </w:t>
            </w:r>
            <w:r>
              <w:rPr>
                <w:rFonts w:hint="eastAsia" w:eastAsia="仿宋_GB2312"/>
                <w:szCs w:val="21"/>
                <w:lang w:val="en-US" w:eastAsia="zh-CN"/>
              </w:rPr>
              <w:t>R2</w:t>
            </w:r>
            <w:r>
              <w:rPr>
                <w:rFonts w:hint="default" w:eastAsia="仿宋_GB2312"/>
                <w:szCs w:val="21"/>
                <w:lang w:val="en-US" w:eastAsia="zh-CN"/>
              </w:rPr>
              <w:t>:100kΩ,100kΩ</w:t>
            </w:r>
          </w:p>
        </w:tc>
        <w:tc>
          <w:tcPr>
            <w:tcW w:w="2253" w:type="dxa"/>
            <w:tcBorders>
              <w:right w:val="nil"/>
            </w:tcBorders>
            <w:shd w:val="clear" w:color="auto" w:fill="auto"/>
            <w:noWrap w:val="0"/>
            <w:vAlign w:val="center"/>
          </w:tcPr>
          <w:p w14:paraId="280C3725">
            <w:pPr>
              <w:adjustRightInd w:val="0"/>
              <w:snapToGrid w:val="0"/>
              <w:jc w:val="center"/>
              <w:rPr>
                <w:rFonts w:hint="default" w:eastAsia="仿宋_GB2312"/>
                <w:szCs w:val="21"/>
                <w:lang w:val="en-US"/>
              </w:rPr>
            </w:pPr>
            <w:r>
              <w:rPr>
                <w:rFonts w:hint="default" w:eastAsia="仿宋_GB2312"/>
                <w:szCs w:val="21"/>
                <w:lang w:val="en-US"/>
              </w:rPr>
              <w:t>0.721</w:t>
            </w:r>
          </w:p>
        </w:tc>
      </w:tr>
    </w:tbl>
    <w:p w14:paraId="35D445FE">
      <w:pPr>
        <w:adjustRightInd w:val="0"/>
        <w:snapToGrid w:val="0"/>
        <w:rPr>
          <w:rFonts w:hint="eastAsia" w:eastAsia="仿宋_GB2312"/>
          <w:szCs w:val="21"/>
          <w:lang w:val="en-US" w:eastAsia="zh-CN"/>
        </w:rPr>
      </w:pPr>
      <w:r>
        <w:rPr>
          <w:rFonts w:hint="eastAsia" w:eastAsia="仿宋_GB2312"/>
          <w:szCs w:val="21"/>
        </w:rPr>
        <w:t>结论：</w:t>
      </w:r>
      <w:r>
        <w:rPr>
          <w:rFonts w:hint="eastAsia" w:eastAsia="仿宋_GB2312"/>
          <w:szCs w:val="21"/>
          <w:lang w:val="en-US" w:eastAsia="zh-CN"/>
        </w:rPr>
        <w:t>减法器的放大倍数与R1、R2有关，与运放的开环增益A无关，且放大倍数为</w:t>
      </w:r>
      <m:oMath>
        <m:f>
          <m:fPr>
            <m:ctrlPr>
              <w:rPr>
                <w:rFonts w:hint="eastAsia" w:ascii="DejaVu Math TeX Gyre" w:hAnsi="DejaVu Math TeX Gyre" w:eastAsia="仿宋_GB2312"/>
                <w:szCs w:val="21"/>
                <w:lang w:val="en-US" w:eastAsia="zh-CN"/>
              </w:rPr>
            </m:ctrlPr>
          </m:fPr>
          <m:num>
            <m:r>
              <m:rPr>
                <m:sty m:val="p"/>
              </m:rPr>
              <w:rPr>
                <w:rFonts w:hint="eastAsia" w:ascii="DejaVu Math TeX Gyre" w:hAnsi="DejaVu Math TeX Gyre" w:eastAsia="仿宋_GB2312"/>
                <w:szCs w:val="21"/>
                <w:lang w:val="en-US" w:eastAsia="zh-CN"/>
              </w:rPr>
              <m:t>R2</m:t>
            </m:r>
            <m:ctrlPr>
              <w:rPr>
                <w:rFonts w:hint="eastAsia" w:ascii="DejaVu Math TeX Gyre" w:hAnsi="DejaVu Math TeX Gyre" w:eastAsia="仿宋_GB2312"/>
                <w:szCs w:val="21"/>
                <w:lang w:val="en-US" w:eastAsia="zh-CN"/>
              </w:rPr>
            </m:ctrlPr>
          </m:num>
          <m:den>
            <m:r>
              <m:rPr>
                <m:sty m:val="p"/>
              </m:rPr>
              <w:rPr>
                <w:rFonts w:hint="eastAsia" w:ascii="DejaVu Math TeX Gyre" w:hAnsi="DejaVu Math TeX Gyre" w:eastAsia="仿宋_GB2312"/>
                <w:szCs w:val="21"/>
                <w:lang w:val="en-US" w:eastAsia="zh-CN"/>
              </w:rPr>
              <m:t>R1</m:t>
            </m:r>
            <m:ctrlPr>
              <w:rPr>
                <w:rFonts w:hint="eastAsia" w:ascii="DejaVu Math TeX Gyre" w:hAnsi="DejaVu Math TeX Gyre" w:eastAsia="仿宋_GB2312"/>
                <w:szCs w:val="21"/>
                <w:lang w:val="en-US" w:eastAsia="zh-CN"/>
              </w:rPr>
            </m:ctrlPr>
          </m:den>
        </m:f>
      </m:oMath>
      <w:r>
        <w:rPr>
          <w:rFonts w:hint="eastAsia" w:eastAsia="仿宋_GB2312"/>
          <w:szCs w:val="21"/>
          <w:lang w:val="en-US" w:eastAsia="zh-CN"/>
        </w:rPr>
        <w:t>。</w:t>
      </w:r>
    </w:p>
    <w:p w14:paraId="6FBE34EC">
      <w:pPr>
        <w:adjustRightInd w:val="0"/>
        <w:snapToGrid w:val="0"/>
        <w:rPr>
          <w:rFonts w:hint="eastAsia" w:eastAsia="仿宋_GB2312"/>
          <w:szCs w:val="21"/>
        </w:rPr>
      </w:pPr>
    </w:p>
    <w:p w14:paraId="5CB8BB09">
      <w:pPr>
        <w:adjustRightInd w:val="0"/>
        <w:snapToGrid w:val="0"/>
        <w:rPr>
          <w:rFonts w:hint="eastAsia" w:eastAsia="仿宋_GB2312"/>
          <w:szCs w:val="21"/>
        </w:rPr>
      </w:pPr>
    </w:p>
    <w:p w14:paraId="2C7464E0">
      <w:pPr>
        <w:adjustRightInd w:val="0"/>
        <w:snapToGrid w:val="0"/>
        <w:rPr>
          <w:rFonts w:eastAsia="仿宋_GB2312"/>
          <w:szCs w:val="21"/>
        </w:rPr>
      </w:pPr>
    </w:p>
    <w:p w14:paraId="4CAFC2DB">
      <w:pPr>
        <w:adjustRightInd w:val="0"/>
        <w:snapToGrid w:val="0"/>
        <w:jc w:val="center"/>
        <w:rPr>
          <w:rFonts w:eastAsia="仿宋_GB2312"/>
          <w:szCs w:val="21"/>
        </w:rPr>
      </w:pPr>
      <w:r>
        <w:rPr>
          <w:rFonts w:hint="eastAsia" w:eastAsia="仿宋_GB2312"/>
          <w:szCs w:val="21"/>
        </w:rPr>
        <w:t>表三</w:t>
      </w:r>
      <w:r>
        <w:rPr>
          <w:rFonts w:eastAsia="仿宋_GB2312"/>
          <w:szCs w:val="21"/>
        </w:rPr>
        <w:t xml:space="preserve"> </w:t>
      </w:r>
      <w:r>
        <w:rPr>
          <w:rFonts w:hint="eastAsia" w:eastAsia="仿宋_GB2312"/>
          <w:szCs w:val="21"/>
        </w:rPr>
        <w:t>滤波电路测试结果记录表</w:t>
      </w:r>
    </w:p>
    <w:tbl>
      <w:tblPr>
        <w:tblStyle w:val="7"/>
        <w:tblW w:w="86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708"/>
        <w:gridCol w:w="903"/>
        <w:gridCol w:w="741"/>
        <w:gridCol w:w="1068"/>
        <w:gridCol w:w="1214"/>
        <w:gridCol w:w="1091"/>
        <w:gridCol w:w="1503"/>
      </w:tblGrid>
      <w:tr w14:paraId="6A947BFB">
        <w:trPr>
          <w:jc w:val="center"/>
        </w:trPr>
        <w:tc>
          <w:tcPr>
            <w:tcW w:w="1526" w:type="dxa"/>
            <w:vMerge w:val="restart"/>
            <w:tcBorders>
              <w:left w:val="nil"/>
            </w:tcBorders>
            <w:shd w:val="clear" w:color="auto" w:fill="auto"/>
            <w:noWrap w:val="0"/>
            <w:vAlign w:val="center"/>
          </w:tcPr>
          <w:p w14:paraId="6AAFF1F6">
            <w:pPr>
              <w:adjustRightInd w:val="0"/>
              <w:snapToGrid w:val="0"/>
              <w:jc w:val="center"/>
              <w:rPr>
                <w:rFonts w:hint="eastAsia" w:eastAsia="仿宋_GB2312"/>
                <w:szCs w:val="21"/>
              </w:rPr>
            </w:pPr>
            <w:r>
              <w:rPr>
                <w:rFonts w:hint="eastAsia" w:eastAsia="仿宋_GB2312"/>
                <w:szCs w:val="21"/>
              </w:rPr>
              <w:t>运放输出电压</w:t>
            </w:r>
          </w:p>
        </w:tc>
        <w:tc>
          <w:tcPr>
            <w:tcW w:w="2835" w:type="dxa"/>
            <w:gridSpan w:val="4"/>
            <w:tcBorders>
              <w:bottom w:val="single" w:color="auto" w:sz="4" w:space="0"/>
            </w:tcBorders>
            <w:shd w:val="clear" w:color="auto" w:fill="auto"/>
            <w:noWrap w:val="0"/>
            <w:vAlign w:val="center"/>
          </w:tcPr>
          <w:p w14:paraId="106484AB">
            <w:pPr>
              <w:adjustRightInd w:val="0"/>
              <w:snapToGrid w:val="0"/>
              <w:jc w:val="center"/>
              <w:rPr>
                <w:rFonts w:hint="eastAsia" w:eastAsia="仿宋_GB2312"/>
                <w:szCs w:val="21"/>
              </w:rPr>
            </w:pPr>
            <w:r>
              <w:rPr>
                <w:rFonts w:eastAsia="仿宋_GB2312"/>
                <w:szCs w:val="21"/>
              </w:rPr>
              <w:t>THERMAL NOISE</w:t>
            </w:r>
          </w:p>
        </w:tc>
        <w:tc>
          <w:tcPr>
            <w:tcW w:w="2551" w:type="dxa"/>
            <w:gridSpan w:val="2"/>
            <w:tcBorders>
              <w:bottom w:val="single" w:color="auto" w:sz="4" w:space="0"/>
            </w:tcBorders>
            <w:shd w:val="clear" w:color="auto" w:fill="auto"/>
            <w:noWrap w:val="0"/>
            <w:vAlign w:val="center"/>
          </w:tcPr>
          <w:p w14:paraId="2E08A5F1">
            <w:pPr>
              <w:adjustRightInd w:val="0"/>
              <w:snapToGrid w:val="0"/>
              <w:jc w:val="center"/>
              <w:rPr>
                <w:rFonts w:hint="eastAsia" w:eastAsia="仿宋_GB2312"/>
                <w:szCs w:val="21"/>
              </w:rPr>
            </w:pPr>
            <w:r>
              <w:rPr>
                <w:rFonts w:hint="eastAsia" w:eastAsia="仿宋_GB2312"/>
                <w:szCs w:val="21"/>
              </w:rPr>
              <w:t>滤波器参数设定</w:t>
            </w:r>
          </w:p>
        </w:tc>
        <w:tc>
          <w:tcPr>
            <w:tcW w:w="1701" w:type="dxa"/>
            <w:vMerge w:val="restart"/>
            <w:tcBorders>
              <w:right w:val="nil"/>
            </w:tcBorders>
            <w:shd w:val="clear" w:color="auto" w:fill="auto"/>
            <w:noWrap w:val="0"/>
            <w:vAlign w:val="center"/>
          </w:tcPr>
          <w:p w14:paraId="3685811A">
            <w:pPr>
              <w:adjustRightInd w:val="0"/>
              <w:snapToGrid w:val="0"/>
              <w:jc w:val="center"/>
              <w:rPr>
                <w:rFonts w:hint="eastAsia" w:eastAsia="仿宋_GB2312"/>
                <w:szCs w:val="21"/>
              </w:rPr>
            </w:pPr>
            <w:r>
              <w:rPr>
                <w:rFonts w:hint="eastAsia" w:eastAsia="仿宋_GB2312"/>
                <w:szCs w:val="21"/>
              </w:rPr>
              <w:t>滤波器输出电压</w:t>
            </w:r>
          </w:p>
        </w:tc>
      </w:tr>
      <w:tr w14:paraId="01B69088">
        <w:trPr>
          <w:jc w:val="center"/>
        </w:trPr>
        <w:tc>
          <w:tcPr>
            <w:tcW w:w="1526" w:type="dxa"/>
            <w:vMerge w:val="continue"/>
            <w:tcBorders>
              <w:left w:val="nil"/>
            </w:tcBorders>
            <w:shd w:val="clear" w:color="auto" w:fill="auto"/>
            <w:noWrap w:val="0"/>
            <w:vAlign w:val="center"/>
          </w:tcPr>
          <w:p w14:paraId="6B44B3D1">
            <w:pPr>
              <w:adjustRightInd w:val="0"/>
              <w:snapToGrid w:val="0"/>
              <w:jc w:val="center"/>
              <w:rPr>
                <w:rFonts w:hint="eastAsia" w:eastAsia="仿宋_GB2312"/>
                <w:szCs w:val="21"/>
              </w:rPr>
            </w:pPr>
          </w:p>
        </w:tc>
        <w:tc>
          <w:tcPr>
            <w:tcW w:w="708" w:type="dxa"/>
            <w:shd w:val="clear" w:color="auto" w:fill="auto"/>
            <w:noWrap w:val="0"/>
            <w:vAlign w:val="center"/>
          </w:tcPr>
          <w:p w14:paraId="11CCCCC7">
            <w:pPr>
              <w:adjustRightInd w:val="0"/>
              <w:snapToGrid w:val="0"/>
              <w:jc w:val="center"/>
              <w:rPr>
                <w:rFonts w:hint="eastAsia" w:eastAsia="仿宋_GB2312"/>
                <w:szCs w:val="21"/>
              </w:rPr>
            </w:pPr>
            <w:r>
              <w:rPr>
                <w:rFonts w:hint="eastAsia" w:eastAsia="仿宋_GB2312"/>
                <w:szCs w:val="21"/>
              </w:rPr>
              <w:t>N</w:t>
            </w:r>
            <w:r>
              <w:rPr>
                <w:rFonts w:eastAsia="仿宋_GB2312"/>
                <w:szCs w:val="21"/>
              </w:rPr>
              <w:t>oise ratio</w:t>
            </w:r>
          </w:p>
        </w:tc>
        <w:tc>
          <w:tcPr>
            <w:tcW w:w="709" w:type="dxa"/>
            <w:shd w:val="clear" w:color="auto" w:fill="auto"/>
            <w:noWrap w:val="0"/>
            <w:vAlign w:val="center"/>
          </w:tcPr>
          <w:p w14:paraId="0FF80234">
            <w:pPr>
              <w:adjustRightInd w:val="0"/>
              <w:snapToGrid w:val="0"/>
              <w:jc w:val="center"/>
              <w:rPr>
                <w:rFonts w:hint="eastAsia" w:eastAsia="仿宋_GB2312"/>
                <w:szCs w:val="21"/>
              </w:rPr>
            </w:pPr>
            <w:r>
              <w:rPr>
                <w:rFonts w:hint="eastAsia" w:eastAsia="仿宋_GB2312"/>
                <w:szCs w:val="21"/>
              </w:rPr>
              <w:t>R</w:t>
            </w:r>
          </w:p>
        </w:tc>
        <w:tc>
          <w:tcPr>
            <w:tcW w:w="709" w:type="dxa"/>
            <w:shd w:val="clear" w:color="auto" w:fill="auto"/>
            <w:noWrap w:val="0"/>
            <w:vAlign w:val="center"/>
          </w:tcPr>
          <w:p w14:paraId="7821E422">
            <w:pPr>
              <w:adjustRightInd w:val="0"/>
              <w:snapToGrid w:val="0"/>
              <w:jc w:val="center"/>
              <w:rPr>
                <w:rFonts w:hint="eastAsia" w:eastAsia="仿宋_GB2312"/>
                <w:szCs w:val="21"/>
              </w:rPr>
            </w:pPr>
            <w:r>
              <w:rPr>
                <w:rFonts w:hint="eastAsia" w:eastAsia="仿宋_GB2312"/>
                <w:szCs w:val="21"/>
              </w:rPr>
              <w:t>T</w:t>
            </w:r>
          </w:p>
        </w:tc>
        <w:tc>
          <w:tcPr>
            <w:tcW w:w="709" w:type="dxa"/>
            <w:shd w:val="clear" w:color="auto" w:fill="auto"/>
            <w:noWrap w:val="0"/>
            <w:vAlign w:val="center"/>
          </w:tcPr>
          <w:p w14:paraId="7FE6A517">
            <w:pPr>
              <w:adjustRightInd w:val="0"/>
              <w:snapToGrid w:val="0"/>
              <w:jc w:val="center"/>
              <w:rPr>
                <w:rFonts w:hint="eastAsia" w:eastAsia="仿宋_GB2312"/>
                <w:szCs w:val="21"/>
              </w:rPr>
            </w:pPr>
            <w:r>
              <w:rPr>
                <w:rFonts w:hint="eastAsia" w:eastAsia="仿宋_GB2312"/>
                <w:szCs w:val="21"/>
              </w:rPr>
              <w:t>B</w:t>
            </w:r>
          </w:p>
        </w:tc>
        <w:tc>
          <w:tcPr>
            <w:tcW w:w="1322" w:type="dxa"/>
            <w:shd w:val="clear" w:color="auto" w:fill="auto"/>
            <w:noWrap w:val="0"/>
            <w:vAlign w:val="center"/>
          </w:tcPr>
          <w:p w14:paraId="71A70D3A">
            <w:pPr>
              <w:adjustRightInd w:val="0"/>
              <w:snapToGrid w:val="0"/>
              <w:jc w:val="center"/>
              <w:rPr>
                <w:rFonts w:hint="eastAsia" w:eastAsia="仿宋_GB2312"/>
                <w:szCs w:val="21"/>
              </w:rPr>
            </w:pPr>
            <w:r>
              <w:rPr>
                <w:rFonts w:hint="eastAsia" w:eastAsia="仿宋_GB2312"/>
                <w:szCs w:val="21"/>
              </w:rPr>
              <w:t>R</w:t>
            </w:r>
          </w:p>
        </w:tc>
        <w:tc>
          <w:tcPr>
            <w:tcW w:w="1229" w:type="dxa"/>
            <w:shd w:val="clear" w:color="auto" w:fill="auto"/>
            <w:noWrap w:val="0"/>
            <w:vAlign w:val="center"/>
          </w:tcPr>
          <w:p w14:paraId="3746BF7C">
            <w:pPr>
              <w:adjustRightInd w:val="0"/>
              <w:snapToGrid w:val="0"/>
              <w:jc w:val="center"/>
              <w:rPr>
                <w:rFonts w:hint="eastAsia" w:eastAsia="仿宋_GB2312"/>
                <w:szCs w:val="21"/>
              </w:rPr>
            </w:pPr>
            <w:r>
              <w:rPr>
                <w:rFonts w:hint="eastAsia" w:eastAsia="仿宋_GB2312"/>
                <w:szCs w:val="21"/>
              </w:rPr>
              <w:t>C</w:t>
            </w:r>
          </w:p>
        </w:tc>
        <w:tc>
          <w:tcPr>
            <w:tcW w:w="1701" w:type="dxa"/>
            <w:vMerge w:val="continue"/>
            <w:tcBorders>
              <w:right w:val="nil"/>
            </w:tcBorders>
            <w:shd w:val="clear" w:color="auto" w:fill="auto"/>
            <w:noWrap w:val="0"/>
            <w:vAlign w:val="center"/>
          </w:tcPr>
          <w:p w14:paraId="24FF74B3">
            <w:pPr>
              <w:adjustRightInd w:val="0"/>
              <w:snapToGrid w:val="0"/>
              <w:jc w:val="center"/>
              <w:rPr>
                <w:rFonts w:hint="eastAsia" w:eastAsia="仿宋_GB2312"/>
                <w:szCs w:val="21"/>
              </w:rPr>
            </w:pPr>
          </w:p>
        </w:tc>
      </w:tr>
      <w:tr w14:paraId="72B9BDF9">
        <w:trPr>
          <w:jc w:val="center"/>
        </w:trPr>
        <w:tc>
          <w:tcPr>
            <w:tcW w:w="1526" w:type="dxa"/>
            <w:vMerge w:val="restart"/>
            <w:tcBorders>
              <w:left w:val="nil"/>
            </w:tcBorders>
            <w:shd w:val="clear" w:color="auto" w:fill="auto"/>
            <w:noWrap w:val="0"/>
            <w:vAlign w:val="center"/>
          </w:tcPr>
          <w:p w14:paraId="69C8E46E">
            <w:pPr>
              <w:adjustRightInd w:val="0"/>
              <w:snapToGrid w:val="0"/>
              <w:jc w:val="center"/>
              <w:rPr>
                <w:rFonts w:hint="eastAsia" w:eastAsia="仿宋_GB2312"/>
                <w:szCs w:val="21"/>
                <w:lang w:val="en-US" w:eastAsia="zh-CN"/>
              </w:rPr>
            </w:pPr>
            <w:r>
              <w:rPr>
                <w:rFonts w:hint="default" w:eastAsia="仿宋_GB2312"/>
                <w:szCs w:val="21"/>
                <w:lang w:val="en-US"/>
              </w:rPr>
              <w:t>3.606</w:t>
            </w:r>
            <w:r>
              <w:rPr>
                <w:rFonts w:hint="eastAsia" w:eastAsia="仿宋_GB2312"/>
                <w:szCs w:val="21"/>
                <w:lang w:val="en-US" w:eastAsia="zh-CN"/>
              </w:rPr>
              <w:t>V</w:t>
            </w:r>
          </w:p>
        </w:tc>
        <w:tc>
          <w:tcPr>
            <w:tcW w:w="708" w:type="dxa"/>
            <w:shd w:val="clear" w:color="auto" w:fill="auto"/>
            <w:noWrap w:val="0"/>
            <w:vAlign w:val="center"/>
          </w:tcPr>
          <w:p w14:paraId="516534AF">
            <w:pPr>
              <w:adjustRightInd w:val="0"/>
              <w:snapToGrid w:val="0"/>
              <w:jc w:val="center"/>
              <w:rPr>
                <w:rFonts w:hint="eastAsia" w:eastAsia="仿宋_GB2312"/>
                <w:szCs w:val="21"/>
                <w:lang w:val="en-US" w:eastAsia="zh-CN"/>
              </w:rPr>
            </w:pPr>
            <w:r>
              <w:rPr>
                <w:rFonts w:hint="eastAsia" w:eastAsia="仿宋_GB2312"/>
                <w:szCs w:val="21"/>
                <w:lang w:val="en-US" w:eastAsia="zh-CN"/>
              </w:rPr>
              <w:t>1</w:t>
            </w:r>
          </w:p>
        </w:tc>
        <w:tc>
          <w:tcPr>
            <w:tcW w:w="709" w:type="dxa"/>
            <w:shd w:val="clear" w:color="auto" w:fill="auto"/>
            <w:noWrap w:val="0"/>
            <w:vAlign w:val="center"/>
          </w:tcPr>
          <w:p w14:paraId="441C0A8A">
            <w:pPr>
              <w:adjustRightInd w:val="0"/>
              <w:snapToGrid w:val="0"/>
              <w:jc w:val="center"/>
              <w:rPr>
                <w:rFonts w:hint="default" w:eastAsia="仿宋_GB2312"/>
                <w:szCs w:val="21"/>
                <w:lang w:val="en-US" w:eastAsia="zh-CN"/>
              </w:rPr>
            </w:pPr>
            <w:r>
              <w:rPr>
                <w:rFonts w:hint="eastAsia" w:eastAsia="仿宋_GB2312"/>
                <w:szCs w:val="21"/>
                <w:lang w:val="en-US" w:eastAsia="zh-CN"/>
              </w:rPr>
              <w:t>1k</w:t>
            </w:r>
            <w:r>
              <w:rPr>
                <w:rFonts w:hint="default" w:eastAsia="仿宋_GB2312"/>
                <w:szCs w:val="21"/>
                <w:lang w:val="en-US" w:eastAsia="zh-CN"/>
              </w:rPr>
              <w:t>Ω</w:t>
            </w:r>
          </w:p>
        </w:tc>
        <w:tc>
          <w:tcPr>
            <w:tcW w:w="709" w:type="dxa"/>
            <w:shd w:val="clear" w:color="auto" w:fill="auto"/>
            <w:noWrap w:val="0"/>
            <w:vAlign w:val="center"/>
          </w:tcPr>
          <w:p w14:paraId="6EC4224F">
            <w:pPr>
              <w:adjustRightInd w:val="0"/>
              <w:snapToGrid w:val="0"/>
              <w:jc w:val="center"/>
              <w:rPr>
                <w:rFonts w:hint="eastAsia" w:eastAsia="仿宋_GB2312"/>
                <w:szCs w:val="21"/>
                <w:lang w:val="en-US" w:eastAsia="zh-CN"/>
              </w:rPr>
            </w:pPr>
            <w:r>
              <w:rPr>
                <w:rFonts w:hint="default" w:eastAsia="仿宋_GB2312"/>
                <w:szCs w:val="21"/>
                <w:lang w:val="en-US"/>
              </w:rPr>
              <w:t>27</w:t>
            </w:r>
            <w:r>
              <w:rPr>
                <w:rFonts w:hint="eastAsia" w:eastAsia="仿宋_GB2312"/>
                <w:szCs w:val="21"/>
                <w:lang w:val="en-US" w:eastAsia="zh-CN"/>
              </w:rPr>
              <w:t>℃</w:t>
            </w:r>
          </w:p>
        </w:tc>
        <w:tc>
          <w:tcPr>
            <w:tcW w:w="709" w:type="dxa"/>
            <w:shd w:val="clear" w:color="auto" w:fill="auto"/>
            <w:noWrap w:val="0"/>
            <w:vAlign w:val="center"/>
          </w:tcPr>
          <w:p w14:paraId="7324C4DA">
            <w:pPr>
              <w:adjustRightInd w:val="0"/>
              <w:snapToGrid w:val="0"/>
              <w:jc w:val="center"/>
              <w:rPr>
                <w:rFonts w:hint="default" w:eastAsia="仿宋_GB2312"/>
                <w:szCs w:val="21"/>
                <w:lang w:val="en-US"/>
              </w:rPr>
            </w:pPr>
            <w:r>
              <w:rPr>
                <w:rFonts w:hint="default" w:eastAsia="仿宋_GB2312"/>
                <w:szCs w:val="21"/>
                <w:lang w:val="en-US"/>
              </w:rPr>
              <w:t>1MHz</w:t>
            </w:r>
          </w:p>
        </w:tc>
        <w:tc>
          <w:tcPr>
            <w:tcW w:w="1322" w:type="dxa"/>
            <w:shd w:val="clear" w:color="auto" w:fill="auto"/>
            <w:noWrap w:val="0"/>
            <w:vAlign w:val="center"/>
          </w:tcPr>
          <w:p w14:paraId="0FFD49F7">
            <w:pPr>
              <w:adjustRightInd w:val="0"/>
              <w:snapToGrid w:val="0"/>
              <w:jc w:val="center"/>
              <w:rPr>
                <w:rFonts w:hint="default" w:eastAsia="仿宋_GB2312"/>
                <w:szCs w:val="21"/>
                <w:lang w:val="en-US" w:eastAsia="zh-CN"/>
              </w:rPr>
            </w:pPr>
            <w:r>
              <w:rPr>
                <w:rFonts w:hint="eastAsia" w:eastAsia="仿宋_GB2312"/>
                <w:szCs w:val="21"/>
                <w:lang w:val="en-US" w:eastAsia="zh-CN"/>
              </w:rPr>
              <w:t>100k</w:t>
            </w:r>
            <w:r>
              <w:rPr>
                <w:rFonts w:hint="default" w:eastAsia="仿宋_GB2312"/>
                <w:szCs w:val="21"/>
                <w:lang w:val="en-US" w:eastAsia="zh-CN"/>
              </w:rPr>
              <w:t>Ω</w:t>
            </w:r>
          </w:p>
        </w:tc>
        <w:tc>
          <w:tcPr>
            <w:tcW w:w="1229" w:type="dxa"/>
            <w:shd w:val="clear" w:color="auto" w:fill="auto"/>
            <w:noWrap w:val="0"/>
            <w:vAlign w:val="center"/>
          </w:tcPr>
          <w:p w14:paraId="42CF81AB">
            <w:pPr>
              <w:adjustRightInd w:val="0"/>
              <w:snapToGrid w:val="0"/>
              <w:jc w:val="center"/>
              <w:rPr>
                <w:rFonts w:hint="default" w:eastAsia="仿宋_GB2312"/>
                <w:szCs w:val="21"/>
                <w:lang w:val="en-US" w:eastAsia="zh-CN"/>
              </w:rPr>
            </w:pPr>
            <w:r>
              <w:rPr>
                <w:rFonts w:hint="eastAsia" w:eastAsia="仿宋_GB2312"/>
                <w:szCs w:val="21"/>
                <w:lang w:val="en-US" w:eastAsia="zh-CN"/>
              </w:rPr>
              <w:t>1𝝻𝝻𝝻µF</w:t>
            </w:r>
          </w:p>
        </w:tc>
        <w:tc>
          <w:tcPr>
            <w:tcW w:w="1701" w:type="dxa"/>
            <w:tcBorders>
              <w:right w:val="nil"/>
            </w:tcBorders>
            <w:shd w:val="clear" w:color="auto" w:fill="auto"/>
            <w:noWrap w:val="0"/>
            <w:vAlign w:val="center"/>
          </w:tcPr>
          <w:p w14:paraId="5A8FDB2C">
            <w:pPr>
              <w:adjustRightInd w:val="0"/>
              <w:snapToGrid w:val="0"/>
              <w:jc w:val="center"/>
              <w:rPr>
                <w:rFonts w:hint="default" w:eastAsia="仿宋_GB2312"/>
                <w:szCs w:val="21"/>
                <w:lang w:val="en-US" w:eastAsia="zh-CN"/>
              </w:rPr>
            </w:pPr>
            <w:r>
              <w:rPr>
                <w:rFonts w:hint="eastAsia" w:eastAsia="仿宋_GB2312"/>
                <w:szCs w:val="21"/>
                <w:lang w:val="en-US" w:eastAsia="zh-CN"/>
              </w:rPr>
              <w:t>7.21V</w:t>
            </w:r>
          </w:p>
        </w:tc>
      </w:tr>
      <w:tr w14:paraId="7FC084A7">
        <w:trPr>
          <w:jc w:val="center"/>
        </w:trPr>
        <w:tc>
          <w:tcPr>
            <w:tcW w:w="1526" w:type="dxa"/>
            <w:vMerge w:val="continue"/>
            <w:tcBorders>
              <w:left w:val="nil"/>
            </w:tcBorders>
            <w:shd w:val="clear" w:color="auto" w:fill="auto"/>
            <w:noWrap w:val="0"/>
            <w:vAlign w:val="top"/>
          </w:tcPr>
          <w:p w14:paraId="7CBF5104">
            <w:pPr>
              <w:adjustRightInd w:val="0"/>
              <w:snapToGrid w:val="0"/>
              <w:jc w:val="center"/>
              <w:rPr>
                <w:rFonts w:hint="eastAsia" w:eastAsia="仿宋_GB2312"/>
                <w:szCs w:val="21"/>
              </w:rPr>
            </w:pPr>
          </w:p>
        </w:tc>
        <w:tc>
          <w:tcPr>
            <w:tcW w:w="708" w:type="dxa"/>
            <w:shd w:val="clear" w:color="auto" w:fill="auto"/>
            <w:noWrap w:val="0"/>
            <w:vAlign w:val="top"/>
          </w:tcPr>
          <w:p w14:paraId="12E31533">
            <w:pPr>
              <w:adjustRightInd w:val="0"/>
              <w:snapToGrid w:val="0"/>
              <w:jc w:val="center"/>
              <w:rPr>
                <w:rFonts w:hint="default" w:eastAsia="仿宋_GB2312"/>
                <w:szCs w:val="21"/>
                <w:lang w:val="en-US" w:eastAsia="zh-CN"/>
              </w:rPr>
            </w:pPr>
            <w:r>
              <w:rPr>
                <w:rFonts w:hint="eastAsia" w:eastAsia="仿宋_GB2312"/>
                <w:szCs w:val="21"/>
                <w:lang w:val="en-US" w:eastAsia="zh-CN"/>
              </w:rPr>
              <w:t>10</w:t>
            </w:r>
          </w:p>
        </w:tc>
        <w:tc>
          <w:tcPr>
            <w:tcW w:w="709" w:type="dxa"/>
            <w:shd w:val="clear" w:color="auto" w:fill="auto"/>
            <w:noWrap w:val="0"/>
            <w:vAlign w:val="top"/>
          </w:tcPr>
          <w:p w14:paraId="6038F87C">
            <w:pPr>
              <w:adjustRightInd w:val="0"/>
              <w:snapToGrid w:val="0"/>
              <w:jc w:val="center"/>
              <w:rPr>
                <w:rFonts w:hint="default" w:eastAsia="仿宋_GB2312"/>
                <w:szCs w:val="21"/>
                <w:lang w:val="en-US" w:eastAsia="zh-CN"/>
              </w:rPr>
            </w:pPr>
            <w:r>
              <w:rPr>
                <w:rFonts w:hint="eastAsia" w:eastAsia="仿宋_GB2312"/>
                <w:szCs w:val="21"/>
                <w:lang w:val="en-US" w:eastAsia="zh-CN"/>
              </w:rPr>
              <w:t>10k</w:t>
            </w:r>
            <w:r>
              <w:rPr>
                <w:rFonts w:hint="default" w:eastAsia="仿宋_GB2312"/>
                <w:szCs w:val="21"/>
                <w:lang w:val="en-US" w:eastAsia="zh-CN"/>
              </w:rPr>
              <w:t>Ω</w:t>
            </w:r>
          </w:p>
        </w:tc>
        <w:tc>
          <w:tcPr>
            <w:tcW w:w="709" w:type="dxa"/>
            <w:shd w:val="clear" w:color="auto" w:fill="auto"/>
            <w:noWrap w:val="0"/>
            <w:vAlign w:val="top"/>
          </w:tcPr>
          <w:p w14:paraId="4BA94105">
            <w:pPr>
              <w:adjustRightInd w:val="0"/>
              <w:snapToGrid w:val="0"/>
              <w:jc w:val="center"/>
              <w:rPr>
                <w:rFonts w:hint="eastAsia" w:eastAsia="仿宋_GB2312"/>
                <w:szCs w:val="21"/>
                <w:lang w:eastAsia="zh-CN"/>
              </w:rPr>
            </w:pPr>
            <w:r>
              <w:rPr>
                <w:rFonts w:hint="eastAsia" w:eastAsia="仿宋_GB2312"/>
                <w:szCs w:val="21"/>
                <w:lang w:val="en-US" w:eastAsia="zh-CN"/>
              </w:rPr>
              <w:t>27</w:t>
            </w:r>
            <w:r>
              <w:rPr>
                <w:rFonts w:hint="eastAsia" w:eastAsia="仿宋_GB2312"/>
                <w:szCs w:val="21"/>
                <w:lang w:eastAsia="zh-CN"/>
              </w:rPr>
              <w:t>℃</w:t>
            </w:r>
          </w:p>
        </w:tc>
        <w:tc>
          <w:tcPr>
            <w:tcW w:w="709" w:type="dxa"/>
            <w:shd w:val="clear" w:color="auto" w:fill="auto"/>
            <w:noWrap w:val="0"/>
            <w:vAlign w:val="top"/>
          </w:tcPr>
          <w:p w14:paraId="797BD6C4">
            <w:pPr>
              <w:adjustRightInd w:val="0"/>
              <w:snapToGrid w:val="0"/>
              <w:jc w:val="center"/>
              <w:rPr>
                <w:rFonts w:hint="eastAsia" w:eastAsia="仿宋_GB2312"/>
                <w:szCs w:val="21"/>
              </w:rPr>
            </w:pPr>
            <w:r>
              <w:rPr>
                <w:rFonts w:hint="eastAsia" w:eastAsia="仿宋_GB2312"/>
                <w:szCs w:val="21"/>
                <w:lang w:val="en-US" w:eastAsia="zh-CN"/>
              </w:rPr>
              <w:t>10</w:t>
            </w:r>
            <w:r>
              <w:rPr>
                <w:rFonts w:hint="default" w:eastAsia="仿宋_GB2312"/>
                <w:szCs w:val="21"/>
                <w:lang w:val="en-US"/>
              </w:rPr>
              <w:t>MHz</w:t>
            </w:r>
          </w:p>
        </w:tc>
        <w:tc>
          <w:tcPr>
            <w:tcW w:w="1322" w:type="dxa"/>
            <w:shd w:val="clear" w:color="auto" w:fill="auto"/>
            <w:noWrap w:val="0"/>
            <w:vAlign w:val="top"/>
          </w:tcPr>
          <w:p w14:paraId="78C2E401">
            <w:pPr>
              <w:adjustRightInd w:val="0"/>
              <w:snapToGrid w:val="0"/>
              <w:jc w:val="center"/>
              <w:rPr>
                <w:rFonts w:hint="eastAsia" w:eastAsia="仿宋_GB2312"/>
                <w:szCs w:val="21"/>
              </w:rPr>
            </w:pPr>
            <w:r>
              <w:rPr>
                <w:rFonts w:hint="eastAsia" w:eastAsia="仿宋_GB2312"/>
                <w:szCs w:val="21"/>
                <w:lang w:val="en-US" w:eastAsia="zh-CN"/>
              </w:rPr>
              <w:t>100k</w:t>
            </w:r>
            <w:r>
              <w:rPr>
                <w:rFonts w:hint="default" w:eastAsia="仿宋_GB2312"/>
                <w:szCs w:val="21"/>
                <w:lang w:val="en-US" w:eastAsia="zh-CN"/>
              </w:rPr>
              <w:t>Ω</w:t>
            </w:r>
          </w:p>
        </w:tc>
        <w:tc>
          <w:tcPr>
            <w:tcW w:w="1229" w:type="dxa"/>
            <w:shd w:val="clear" w:color="auto" w:fill="auto"/>
            <w:noWrap w:val="0"/>
            <w:vAlign w:val="top"/>
          </w:tcPr>
          <w:p w14:paraId="505C45C5">
            <w:pPr>
              <w:adjustRightInd w:val="0"/>
              <w:snapToGrid w:val="0"/>
              <w:jc w:val="center"/>
              <w:rPr>
                <w:rFonts w:hint="eastAsia" w:eastAsia="仿宋_GB2312"/>
                <w:szCs w:val="21"/>
              </w:rPr>
            </w:pPr>
            <w:r>
              <w:rPr>
                <w:rFonts w:hint="eastAsia" w:eastAsia="仿宋_GB2312"/>
                <w:szCs w:val="21"/>
                <w:lang w:val="en-US" w:eastAsia="zh-CN"/>
              </w:rPr>
              <w:t>1𝝻𝝻𝝻µF</w:t>
            </w:r>
          </w:p>
        </w:tc>
        <w:tc>
          <w:tcPr>
            <w:tcW w:w="1701" w:type="dxa"/>
            <w:tcBorders>
              <w:right w:val="nil"/>
            </w:tcBorders>
            <w:shd w:val="clear" w:color="auto" w:fill="auto"/>
            <w:noWrap w:val="0"/>
            <w:vAlign w:val="top"/>
          </w:tcPr>
          <w:p w14:paraId="6F7D8A45">
            <w:pPr>
              <w:adjustRightInd w:val="0"/>
              <w:snapToGrid w:val="0"/>
              <w:jc w:val="center"/>
              <w:rPr>
                <w:rFonts w:hint="default" w:eastAsia="仿宋_GB2312"/>
                <w:szCs w:val="21"/>
                <w:lang w:val="en-US" w:eastAsia="zh-CN"/>
              </w:rPr>
            </w:pPr>
            <w:r>
              <w:rPr>
                <w:rFonts w:hint="eastAsia" w:eastAsia="仿宋_GB2312"/>
                <w:szCs w:val="21"/>
                <w:lang w:val="en-US" w:eastAsia="zh-CN"/>
              </w:rPr>
              <w:t>7.21V</w:t>
            </w:r>
          </w:p>
        </w:tc>
      </w:tr>
      <w:tr w14:paraId="321212F8">
        <w:trPr>
          <w:jc w:val="center"/>
        </w:trPr>
        <w:tc>
          <w:tcPr>
            <w:tcW w:w="1526" w:type="dxa"/>
            <w:vMerge w:val="continue"/>
            <w:tcBorders>
              <w:left w:val="nil"/>
            </w:tcBorders>
            <w:shd w:val="clear" w:color="auto" w:fill="auto"/>
            <w:noWrap w:val="0"/>
            <w:vAlign w:val="top"/>
          </w:tcPr>
          <w:p w14:paraId="13FF2D8D">
            <w:pPr>
              <w:adjustRightInd w:val="0"/>
              <w:snapToGrid w:val="0"/>
              <w:jc w:val="center"/>
              <w:rPr>
                <w:rFonts w:hint="eastAsia" w:eastAsia="仿宋_GB2312"/>
                <w:szCs w:val="21"/>
              </w:rPr>
            </w:pPr>
          </w:p>
        </w:tc>
        <w:tc>
          <w:tcPr>
            <w:tcW w:w="708" w:type="dxa"/>
            <w:shd w:val="clear" w:color="auto" w:fill="auto"/>
            <w:noWrap w:val="0"/>
            <w:vAlign w:val="top"/>
          </w:tcPr>
          <w:p w14:paraId="20317975">
            <w:pPr>
              <w:adjustRightInd w:val="0"/>
              <w:snapToGrid w:val="0"/>
              <w:jc w:val="center"/>
              <w:rPr>
                <w:rFonts w:hint="default" w:eastAsia="仿宋_GB2312"/>
                <w:szCs w:val="21"/>
                <w:lang w:val="en-US" w:eastAsia="zh-CN"/>
              </w:rPr>
            </w:pPr>
            <w:r>
              <w:rPr>
                <w:rFonts w:hint="eastAsia" w:eastAsia="仿宋_GB2312"/>
                <w:szCs w:val="21"/>
                <w:lang w:val="en-US" w:eastAsia="zh-CN"/>
              </w:rPr>
              <w:t>100</w:t>
            </w:r>
          </w:p>
        </w:tc>
        <w:tc>
          <w:tcPr>
            <w:tcW w:w="709" w:type="dxa"/>
            <w:shd w:val="clear" w:color="auto" w:fill="auto"/>
            <w:noWrap w:val="0"/>
            <w:vAlign w:val="top"/>
          </w:tcPr>
          <w:p w14:paraId="0BCAB15F">
            <w:pPr>
              <w:adjustRightInd w:val="0"/>
              <w:snapToGrid w:val="0"/>
              <w:jc w:val="center"/>
              <w:rPr>
                <w:rFonts w:hint="eastAsia" w:eastAsia="仿宋_GB2312"/>
                <w:szCs w:val="21"/>
              </w:rPr>
            </w:pPr>
            <w:r>
              <w:rPr>
                <w:rFonts w:hint="eastAsia" w:eastAsia="仿宋_GB2312"/>
                <w:szCs w:val="21"/>
                <w:lang w:val="en-US" w:eastAsia="zh-CN"/>
              </w:rPr>
              <w:t>100k</w:t>
            </w:r>
            <w:r>
              <w:rPr>
                <w:rFonts w:hint="default" w:eastAsia="仿宋_GB2312"/>
                <w:szCs w:val="21"/>
                <w:lang w:val="en-US" w:eastAsia="zh-CN"/>
              </w:rPr>
              <w:t>Ω</w:t>
            </w:r>
          </w:p>
        </w:tc>
        <w:tc>
          <w:tcPr>
            <w:tcW w:w="709" w:type="dxa"/>
            <w:shd w:val="clear" w:color="auto" w:fill="auto"/>
            <w:noWrap w:val="0"/>
            <w:vAlign w:val="top"/>
          </w:tcPr>
          <w:p w14:paraId="0DE6EEDE">
            <w:pPr>
              <w:adjustRightInd w:val="0"/>
              <w:snapToGrid w:val="0"/>
              <w:jc w:val="center"/>
              <w:rPr>
                <w:rFonts w:hint="eastAsia" w:eastAsia="仿宋_GB2312"/>
                <w:szCs w:val="21"/>
                <w:lang w:eastAsia="zh-CN"/>
              </w:rPr>
            </w:pPr>
            <w:r>
              <w:rPr>
                <w:rFonts w:hint="eastAsia" w:eastAsia="仿宋_GB2312"/>
                <w:szCs w:val="21"/>
                <w:lang w:val="en-US" w:eastAsia="zh-CN"/>
              </w:rPr>
              <w:t>100</w:t>
            </w:r>
            <w:r>
              <w:rPr>
                <w:rFonts w:hint="eastAsia" w:eastAsia="仿宋_GB2312"/>
                <w:szCs w:val="21"/>
                <w:lang w:eastAsia="zh-CN"/>
              </w:rPr>
              <w:t>℃</w:t>
            </w:r>
          </w:p>
        </w:tc>
        <w:tc>
          <w:tcPr>
            <w:tcW w:w="709" w:type="dxa"/>
            <w:shd w:val="clear" w:color="auto" w:fill="auto"/>
            <w:noWrap w:val="0"/>
            <w:vAlign w:val="top"/>
          </w:tcPr>
          <w:p w14:paraId="3703DE74">
            <w:pPr>
              <w:adjustRightInd w:val="0"/>
              <w:snapToGrid w:val="0"/>
              <w:jc w:val="center"/>
              <w:rPr>
                <w:rFonts w:hint="eastAsia" w:eastAsia="仿宋_GB2312"/>
                <w:szCs w:val="21"/>
              </w:rPr>
            </w:pPr>
            <w:r>
              <w:rPr>
                <w:rFonts w:hint="eastAsia" w:eastAsia="仿宋_GB2312"/>
                <w:szCs w:val="21"/>
                <w:lang w:val="en-US" w:eastAsia="zh-CN"/>
              </w:rPr>
              <w:t>100</w:t>
            </w:r>
            <w:r>
              <w:rPr>
                <w:rFonts w:hint="default" w:eastAsia="仿宋_GB2312"/>
                <w:szCs w:val="21"/>
                <w:lang w:val="en-US"/>
              </w:rPr>
              <w:t>MHz</w:t>
            </w:r>
          </w:p>
        </w:tc>
        <w:tc>
          <w:tcPr>
            <w:tcW w:w="1322" w:type="dxa"/>
            <w:shd w:val="clear" w:color="auto" w:fill="auto"/>
            <w:noWrap w:val="0"/>
            <w:vAlign w:val="top"/>
          </w:tcPr>
          <w:p w14:paraId="0D63A616">
            <w:pPr>
              <w:adjustRightInd w:val="0"/>
              <w:snapToGrid w:val="0"/>
              <w:jc w:val="center"/>
              <w:rPr>
                <w:rFonts w:hint="default" w:eastAsia="仿宋_GB2312"/>
                <w:szCs w:val="21"/>
                <w:lang w:val="en-US" w:eastAsia="zh-CN"/>
              </w:rPr>
            </w:pPr>
            <w:r>
              <w:rPr>
                <w:rFonts w:hint="eastAsia" w:eastAsia="仿宋_GB2312"/>
                <w:szCs w:val="21"/>
                <w:lang w:val="en-US" w:eastAsia="zh-CN"/>
              </w:rPr>
              <w:t>100k</w:t>
            </w:r>
            <w:r>
              <w:rPr>
                <w:rFonts w:hint="default" w:eastAsia="仿宋_GB2312"/>
                <w:szCs w:val="21"/>
                <w:lang w:val="en-US" w:eastAsia="zh-CN"/>
              </w:rPr>
              <w:t>Ω</w:t>
            </w:r>
          </w:p>
        </w:tc>
        <w:tc>
          <w:tcPr>
            <w:tcW w:w="1229" w:type="dxa"/>
            <w:shd w:val="clear" w:color="auto" w:fill="auto"/>
            <w:noWrap w:val="0"/>
            <w:vAlign w:val="top"/>
          </w:tcPr>
          <w:p w14:paraId="227CB738">
            <w:pPr>
              <w:adjustRightInd w:val="0"/>
              <w:snapToGrid w:val="0"/>
              <w:jc w:val="center"/>
              <w:rPr>
                <w:rFonts w:hint="eastAsia" w:eastAsia="仿宋_GB2312"/>
                <w:szCs w:val="21"/>
              </w:rPr>
            </w:pPr>
            <w:r>
              <w:rPr>
                <w:rFonts w:hint="eastAsia" w:eastAsia="仿宋_GB2312"/>
                <w:szCs w:val="21"/>
                <w:lang w:val="en-US" w:eastAsia="zh-CN"/>
              </w:rPr>
              <w:t>1𝝻𝝻𝝻µF</w:t>
            </w:r>
          </w:p>
        </w:tc>
        <w:tc>
          <w:tcPr>
            <w:tcW w:w="1701" w:type="dxa"/>
            <w:tcBorders>
              <w:right w:val="nil"/>
            </w:tcBorders>
            <w:shd w:val="clear" w:color="auto" w:fill="auto"/>
            <w:noWrap w:val="0"/>
            <w:vAlign w:val="top"/>
          </w:tcPr>
          <w:p w14:paraId="6D6E4CE3">
            <w:pPr>
              <w:adjustRightInd w:val="0"/>
              <w:snapToGrid w:val="0"/>
              <w:jc w:val="center"/>
              <w:rPr>
                <w:rFonts w:hint="default" w:eastAsia="仿宋_GB2312"/>
                <w:szCs w:val="21"/>
                <w:lang w:val="en-US" w:eastAsia="zh-CN"/>
              </w:rPr>
            </w:pPr>
            <w:r>
              <w:rPr>
                <w:rFonts w:hint="eastAsia" w:eastAsia="仿宋_GB2312"/>
                <w:szCs w:val="21"/>
                <w:lang w:val="en-US" w:eastAsia="zh-CN"/>
              </w:rPr>
              <w:t>7.21V</w:t>
            </w:r>
          </w:p>
        </w:tc>
      </w:tr>
      <w:tr w14:paraId="7423917E">
        <w:trPr>
          <w:jc w:val="center"/>
        </w:trPr>
        <w:tc>
          <w:tcPr>
            <w:tcW w:w="1526" w:type="dxa"/>
            <w:vMerge w:val="continue"/>
            <w:tcBorders>
              <w:left w:val="nil"/>
            </w:tcBorders>
            <w:shd w:val="clear" w:color="auto" w:fill="auto"/>
            <w:noWrap w:val="0"/>
            <w:vAlign w:val="top"/>
          </w:tcPr>
          <w:p w14:paraId="2C3059E3">
            <w:pPr>
              <w:adjustRightInd w:val="0"/>
              <w:snapToGrid w:val="0"/>
              <w:jc w:val="center"/>
              <w:rPr>
                <w:rFonts w:hint="eastAsia" w:eastAsia="仿宋_GB2312"/>
                <w:szCs w:val="21"/>
              </w:rPr>
            </w:pPr>
          </w:p>
        </w:tc>
        <w:tc>
          <w:tcPr>
            <w:tcW w:w="708" w:type="dxa"/>
            <w:shd w:val="clear" w:color="auto" w:fill="auto"/>
            <w:noWrap w:val="0"/>
            <w:vAlign w:val="top"/>
          </w:tcPr>
          <w:p w14:paraId="05BF65FF">
            <w:pPr>
              <w:adjustRightInd w:val="0"/>
              <w:snapToGrid w:val="0"/>
              <w:jc w:val="center"/>
              <w:rPr>
                <w:rFonts w:hint="default" w:eastAsia="仿宋_GB2312"/>
                <w:szCs w:val="21"/>
                <w:lang w:val="en-US" w:eastAsia="zh-CN"/>
              </w:rPr>
            </w:pPr>
            <w:r>
              <w:rPr>
                <w:rFonts w:hint="eastAsia" w:eastAsia="仿宋_GB2312"/>
                <w:szCs w:val="21"/>
                <w:lang w:val="en-US" w:eastAsia="zh-CN"/>
              </w:rPr>
              <w:t>1000</w:t>
            </w:r>
          </w:p>
        </w:tc>
        <w:tc>
          <w:tcPr>
            <w:tcW w:w="709" w:type="dxa"/>
            <w:shd w:val="clear" w:color="auto" w:fill="auto"/>
            <w:noWrap w:val="0"/>
            <w:vAlign w:val="top"/>
          </w:tcPr>
          <w:p w14:paraId="2B0287FF">
            <w:pPr>
              <w:adjustRightInd w:val="0"/>
              <w:snapToGrid w:val="0"/>
              <w:jc w:val="center"/>
              <w:rPr>
                <w:rFonts w:hint="eastAsia" w:eastAsia="仿宋_GB2312"/>
                <w:szCs w:val="21"/>
              </w:rPr>
            </w:pPr>
            <w:r>
              <w:rPr>
                <w:rFonts w:hint="eastAsia" w:eastAsia="仿宋_GB2312"/>
                <w:szCs w:val="21"/>
                <w:lang w:val="en-US" w:eastAsia="zh-CN"/>
              </w:rPr>
              <w:t>1000k</w:t>
            </w:r>
            <w:r>
              <w:rPr>
                <w:rFonts w:hint="default" w:eastAsia="仿宋_GB2312"/>
                <w:szCs w:val="21"/>
                <w:lang w:val="en-US" w:eastAsia="zh-CN"/>
              </w:rPr>
              <w:t>Ω</w:t>
            </w:r>
          </w:p>
        </w:tc>
        <w:tc>
          <w:tcPr>
            <w:tcW w:w="709" w:type="dxa"/>
            <w:shd w:val="clear" w:color="auto" w:fill="auto"/>
            <w:noWrap w:val="0"/>
            <w:vAlign w:val="top"/>
          </w:tcPr>
          <w:p w14:paraId="2E7AFB2C">
            <w:pPr>
              <w:adjustRightInd w:val="0"/>
              <w:snapToGrid w:val="0"/>
              <w:jc w:val="center"/>
              <w:rPr>
                <w:rFonts w:hint="eastAsia" w:eastAsia="仿宋_GB2312"/>
                <w:szCs w:val="21"/>
                <w:lang w:eastAsia="zh-CN"/>
              </w:rPr>
            </w:pPr>
            <w:r>
              <w:rPr>
                <w:rFonts w:hint="eastAsia" w:eastAsia="仿宋_GB2312"/>
                <w:szCs w:val="21"/>
                <w:lang w:val="en-US" w:eastAsia="zh-CN"/>
              </w:rPr>
              <w:t>100</w:t>
            </w:r>
            <w:r>
              <w:rPr>
                <w:rFonts w:hint="eastAsia" w:eastAsia="仿宋_GB2312"/>
                <w:szCs w:val="21"/>
                <w:lang w:eastAsia="zh-CN"/>
              </w:rPr>
              <w:t>℃</w:t>
            </w:r>
          </w:p>
        </w:tc>
        <w:tc>
          <w:tcPr>
            <w:tcW w:w="709" w:type="dxa"/>
            <w:shd w:val="clear" w:color="auto" w:fill="auto"/>
            <w:noWrap w:val="0"/>
            <w:vAlign w:val="top"/>
          </w:tcPr>
          <w:p w14:paraId="5F113226">
            <w:pPr>
              <w:adjustRightInd w:val="0"/>
              <w:snapToGrid w:val="0"/>
              <w:jc w:val="center"/>
              <w:rPr>
                <w:rFonts w:hint="eastAsia" w:eastAsia="仿宋_GB2312"/>
                <w:szCs w:val="21"/>
              </w:rPr>
            </w:pPr>
            <w:r>
              <w:rPr>
                <w:rFonts w:hint="eastAsia" w:eastAsia="仿宋_GB2312"/>
                <w:szCs w:val="21"/>
                <w:lang w:val="en-US" w:eastAsia="zh-CN"/>
              </w:rPr>
              <w:t>1000</w:t>
            </w:r>
            <w:r>
              <w:rPr>
                <w:rFonts w:hint="default" w:eastAsia="仿宋_GB2312"/>
                <w:szCs w:val="21"/>
                <w:lang w:val="en-US"/>
              </w:rPr>
              <w:t>MHz</w:t>
            </w:r>
          </w:p>
        </w:tc>
        <w:tc>
          <w:tcPr>
            <w:tcW w:w="1322" w:type="dxa"/>
            <w:shd w:val="clear" w:color="auto" w:fill="auto"/>
            <w:noWrap w:val="0"/>
            <w:vAlign w:val="top"/>
          </w:tcPr>
          <w:p w14:paraId="4506BFAB">
            <w:pPr>
              <w:adjustRightInd w:val="0"/>
              <w:snapToGrid w:val="0"/>
              <w:jc w:val="center"/>
              <w:rPr>
                <w:rFonts w:hint="eastAsia" w:eastAsia="仿宋_GB2312"/>
                <w:szCs w:val="21"/>
              </w:rPr>
            </w:pPr>
            <w:r>
              <w:rPr>
                <w:rFonts w:hint="eastAsia" w:eastAsia="仿宋_GB2312"/>
                <w:szCs w:val="21"/>
                <w:lang w:val="en-US" w:eastAsia="zh-CN"/>
              </w:rPr>
              <w:t>100k</w:t>
            </w:r>
            <w:r>
              <w:rPr>
                <w:rFonts w:hint="default" w:eastAsia="仿宋_GB2312"/>
                <w:szCs w:val="21"/>
                <w:lang w:val="en-US" w:eastAsia="zh-CN"/>
              </w:rPr>
              <w:t>Ω</w:t>
            </w:r>
          </w:p>
        </w:tc>
        <w:tc>
          <w:tcPr>
            <w:tcW w:w="1229" w:type="dxa"/>
            <w:shd w:val="clear" w:color="auto" w:fill="auto"/>
            <w:noWrap w:val="0"/>
            <w:vAlign w:val="top"/>
          </w:tcPr>
          <w:p w14:paraId="5CB9FB99">
            <w:pPr>
              <w:adjustRightInd w:val="0"/>
              <w:snapToGrid w:val="0"/>
              <w:jc w:val="center"/>
              <w:rPr>
                <w:rFonts w:hint="eastAsia" w:eastAsia="仿宋_GB2312"/>
                <w:szCs w:val="21"/>
              </w:rPr>
            </w:pPr>
            <w:r>
              <w:rPr>
                <w:rFonts w:hint="eastAsia" w:eastAsia="仿宋_GB2312"/>
                <w:szCs w:val="21"/>
                <w:lang w:val="en-US" w:eastAsia="zh-CN"/>
              </w:rPr>
              <w:t>1𝝻𝝻𝝻µF</w:t>
            </w:r>
          </w:p>
        </w:tc>
        <w:tc>
          <w:tcPr>
            <w:tcW w:w="1701" w:type="dxa"/>
            <w:tcBorders>
              <w:right w:val="nil"/>
            </w:tcBorders>
            <w:shd w:val="clear" w:color="auto" w:fill="auto"/>
            <w:noWrap w:val="0"/>
            <w:vAlign w:val="top"/>
          </w:tcPr>
          <w:p w14:paraId="0D5CDB66">
            <w:pPr>
              <w:adjustRightInd w:val="0"/>
              <w:snapToGrid w:val="0"/>
              <w:jc w:val="center"/>
              <w:rPr>
                <w:rFonts w:hint="default" w:eastAsia="仿宋_GB2312"/>
                <w:szCs w:val="21"/>
                <w:lang w:val="en-US" w:eastAsia="zh-CN"/>
              </w:rPr>
            </w:pPr>
            <w:r>
              <w:rPr>
                <w:rFonts w:hint="eastAsia" w:eastAsia="仿宋_GB2312"/>
                <w:szCs w:val="21"/>
                <w:lang w:val="en-US" w:eastAsia="zh-CN"/>
              </w:rPr>
              <w:t>7.21V</w:t>
            </w:r>
          </w:p>
        </w:tc>
      </w:tr>
    </w:tbl>
    <w:p w14:paraId="7DE28FF5">
      <w:pPr>
        <w:adjustRightInd w:val="0"/>
        <w:snapToGrid w:val="0"/>
        <w:rPr>
          <w:rFonts w:eastAsia="仿宋_GB2312"/>
          <w:szCs w:val="21"/>
        </w:rPr>
      </w:pPr>
      <w:r>
        <w:rPr>
          <w:rFonts w:hint="eastAsia" w:eastAsia="仿宋_GB2312"/>
          <w:szCs w:val="21"/>
        </w:rPr>
        <w:t>结论：</w:t>
      </w:r>
      <w:r>
        <w:rPr>
          <w:rFonts w:hint="eastAsia" w:eastAsia="仿宋_GB2312"/>
          <w:szCs w:val="21"/>
          <w:lang w:val="en-US" w:eastAsia="zh-CN"/>
        </w:rPr>
        <w:t>滤波器可以过滤噪声，使得输出电压保持一个相对稳定的状态。</w:t>
      </w:r>
    </w:p>
    <w:p w14:paraId="7A9759C2">
      <w:pPr>
        <w:adjustRightInd w:val="0"/>
        <w:snapToGrid w:val="0"/>
        <w:rPr>
          <w:rFonts w:eastAsia="仿宋_GB2312"/>
          <w:szCs w:val="21"/>
        </w:rPr>
      </w:pPr>
    </w:p>
    <w:p w14:paraId="0F2E22E0">
      <w:pPr>
        <w:adjustRightInd w:val="0"/>
        <w:snapToGrid w:val="0"/>
        <w:jc w:val="center"/>
        <w:rPr>
          <w:rFonts w:eastAsia="仿宋_GB2312"/>
          <w:szCs w:val="21"/>
        </w:rPr>
      </w:pPr>
      <w:r>
        <w:rPr>
          <w:rFonts w:hint="eastAsia" w:eastAsia="仿宋_GB2312"/>
          <w:szCs w:val="21"/>
        </w:rPr>
        <w:t>表四</w:t>
      </w:r>
      <w:r>
        <w:rPr>
          <w:rFonts w:eastAsia="仿宋_GB2312"/>
          <w:szCs w:val="21"/>
        </w:rPr>
        <w:t xml:space="preserve"> </w:t>
      </w:r>
      <w:r>
        <w:rPr>
          <w:rFonts w:hint="eastAsia" w:eastAsia="仿宋_GB2312"/>
          <w:szCs w:val="21"/>
        </w:rPr>
        <w:t>模数转换器(A</w:t>
      </w:r>
      <w:r>
        <w:rPr>
          <w:rFonts w:eastAsia="仿宋_GB2312"/>
          <w:szCs w:val="21"/>
        </w:rPr>
        <w:t>DC)</w:t>
      </w:r>
      <w:r>
        <w:rPr>
          <w:rFonts w:hint="eastAsia" w:eastAsia="仿宋_GB2312"/>
          <w:szCs w:val="21"/>
        </w:rPr>
        <w:t>测试结果记录表</w:t>
      </w:r>
    </w:p>
    <w:tbl>
      <w:tblPr>
        <w:tblStyle w:val="7"/>
        <w:tblW w:w="86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
        <w:gridCol w:w="1355"/>
        <w:gridCol w:w="776"/>
        <w:gridCol w:w="685"/>
        <w:gridCol w:w="685"/>
        <w:gridCol w:w="685"/>
        <w:gridCol w:w="685"/>
        <w:gridCol w:w="686"/>
        <w:gridCol w:w="686"/>
        <w:gridCol w:w="686"/>
        <w:gridCol w:w="686"/>
      </w:tblGrid>
      <w:tr w14:paraId="1230A284">
        <w:trPr>
          <w:jc w:val="center"/>
        </w:trPr>
        <w:tc>
          <w:tcPr>
            <w:tcW w:w="998" w:type="dxa"/>
            <w:tcBorders>
              <w:left w:val="nil"/>
            </w:tcBorders>
            <w:shd w:val="clear" w:color="auto" w:fill="auto"/>
            <w:noWrap w:val="0"/>
            <w:vAlign w:val="center"/>
          </w:tcPr>
          <w:p w14:paraId="5BD2B810">
            <w:pPr>
              <w:adjustRightInd w:val="0"/>
              <w:snapToGrid w:val="0"/>
              <w:jc w:val="center"/>
              <w:rPr>
                <w:rFonts w:hint="eastAsia" w:eastAsia="仿宋_GB2312"/>
                <w:szCs w:val="21"/>
              </w:rPr>
            </w:pPr>
            <w:r>
              <w:rPr>
                <w:rFonts w:hint="eastAsia" w:eastAsia="仿宋_GB2312"/>
                <w:szCs w:val="21"/>
              </w:rPr>
              <w:t>V</w:t>
            </w:r>
            <w:r>
              <w:rPr>
                <w:rFonts w:eastAsia="仿宋_GB2312"/>
                <w:szCs w:val="21"/>
              </w:rPr>
              <w:t>in</w:t>
            </w:r>
          </w:p>
        </w:tc>
        <w:tc>
          <w:tcPr>
            <w:tcW w:w="1355" w:type="dxa"/>
            <w:shd w:val="clear" w:color="auto" w:fill="auto"/>
            <w:noWrap w:val="0"/>
            <w:vAlign w:val="center"/>
          </w:tcPr>
          <w:p w14:paraId="08C647C3">
            <w:pPr>
              <w:adjustRightInd w:val="0"/>
              <w:snapToGrid w:val="0"/>
              <w:jc w:val="center"/>
              <w:rPr>
                <w:rFonts w:hint="eastAsia" w:eastAsia="仿宋_GB2312"/>
                <w:szCs w:val="21"/>
              </w:rPr>
            </w:pPr>
            <w:r>
              <w:rPr>
                <w:rFonts w:hint="eastAsia" w:eastAsia="仿宋_GB2312"/>
                <w:szCs w:val="21"/>
              </w:rPr>
              <w:t>V</w:t>
            </w:r>
            <w:r>
              <w:rPr>
                <w:rFonts w:eastAsia="仿宋_GB2312"/>
                <w:szCs w:val="21"/>
              </w:rPr>
              <w:t>ref+ Vref-</w:t>
            </w:r>
            <w:r>
              <w:rPr>
                <w:rFonts w:hint="eastAsia" w:eastAsia="仿宋_GB2312"/>
                <w:szCs w:val="21"/>
              </w:rPr>
              <w:t>间电压</w:t>
            </w:r>
          </w:p>
        </w:tc>
        <w:tc>
          <w:tcPr>
            <w:tcW w:w="776" w:type="dxa"/>
            <w:shd w:val="clear" w:color="auto" w:fill="auto"/>
            <w:noWrap w:val="0"/>
            <w:vAlign w:val="center"/>
          </w:tcPr>
          <w:p w14:paraId="3B2E9641">
            <w:pPr>
              <w:adjustRightInd w:val="0"/>
              <w:snapToGrid w:val="0"/>
              <w:jc w:val="center"/>
              <w:rPr>
                <w:rFonts w:hint="eastAsia" w:eastAsia="仿宋_GB2312"/>
                <w:szCs w:val="21"/>
              </w:rPr>
            </w:pPr>
            <w:r>
              <w:rPr>
                <w:rFonts w:hint="eastAsia" w:eastAsia="仿宋_GB2312"/>
                <w:szCs w:val="21"/>
              </w:rPr>
              <w:t>S</w:t>
            </w:r>
            <w:r>
              <w:rPr>
                <w:rFonts w:eastAsia="仿宋_GB2312"/>
                <w:szCs w:val="21"/>
              </w:rPr>
              <w:t>OC</w:t>
            </w:r>
          </w:p>
        </w:tc>
        <w:tc>
          <w:tcPr>
            <w:tcW w:w="685" w:type="dxa"/>
            <w:tcBorders>
              <w:right w:val="nil"/>
            </w:tcBorders>
            <w:shd w:val="clear" w:color="auto" w:fill="auto"/>
            <w:noWrap w:val="0"/>
            <w:vAlign w:val="center"/>
          </w:tcPr>
          <w:p w14:paraId="73B4F763">
            <w:pPr>
              <w:adjustRightInd w:val="0"/>
              <w:snapToGrid w:val="0"/>
              <w:jc w:val="center"/>
              <w:rPr>
                <w:rFonts w:hint="eastAsia" w:eastAsia="仿宋_GB2312"/>
                <w:szCs w:val="21"/>
              </w:rPr>
            </w:pPr>
            <w:r>
              <w:rPr>
                <w:rFonts w:hint="eastAsia" w:eastAsia="仿宋_GB2312"/>
                <w:szCs w:val="21"/>
              </w:rPr>
              <w:t>D</w:t>
            </w:r>
            <w:r>
              <w:rPr>
                <w:rFonts w:eastAsia="仿宋_GB2312"/>
                <w:szCs w:val="21"/>
              </w:rPr>
              <w:t>7</w:t>
            </w:r>
          </w:p>
        </w:tc>
        <w:tc>
          <w:tcPr>
            <w:tcW w:w="685" w:type="dxa"/>
            <w:tcBorders>
              <w:right w:val="nil"/>
            </w:tcBorders>
            <w:shd w:val="clear" w:color="auto" w:fill="auto"/>
            <w:noWrap w:val="0"/>
            <w:vAlign w:val="center"/>
          </w:tcPr>
          <w:p w14:paraId="170A6D14">
            <w:pPr>
              <w:adjustRightInd w:val="0"/>
              <w:snapToGrid w:val="0"/>
              <w:jc w:val="center"/>
              <w:rPr>
                <w:rFonts w:hint="eastAsia" w:eastAsia="仿宋_GB2312"/>
                <w:szCs w:val="21"/>
              </w:rPr>
            </w:pPr>
            <w:r>
              <w:rPr>
                <w:rFonts w:hint="eastAsia" w:eastAsia="仿宋_GB2312"/>
                <w:szCs w:val="21"/>
              </w:rPr>
              <w:t>D</w:t>
            </w:r>
            <w:r>
              <w:rPr>
                <w:rFonts w:eastAsia="仿宋_GB2312"/>
                <w:szCs w:val="21"/>
              </w:rPr>
              <w:t>6</w:t>
            </w:r>
          </w:p>
        </w:tc>
        <w:tc>
          <w:tcPr>
            <w:tcW w:w="685" w:type="dxa"/>
            <w:tcBorders>
              <w:right w:val="nil"/>
            </w:tcBorders>
            <w:shd w:val="clear" w:color="auto" w:fill="auto"/>
            <w:noWrap w:val="0"/>
            <w:vAlign w:val="center"/>
          </w:tcPr>
          <w:p w14:paraId="0E1C6AE1">
            <w:pPr>
              <w:adjustRightInd w:val="0"/>
              <w:snapToGrid w:val="0"/>
              <w:jc w:val="center"/>
              <w:rPr>
                <w:rFonts w:hint="eastAsia" w:eastAsia="仿宋_GB2312"/>
                <w:szCs w:val="21"/>
              </w:rPr>
            </w:pPr>
            <w:r>
              <w:rPr>
                <w:rFonts w:hint="eastAsia" w:eastAsia="仿宋_GB2312"/>
                <w:szCs w:val="21"/>
              </w:rPr>
              <w:t>D</w:t>
            </w:r>
            <w:r>
              <w:rPr>
                <w:rFonts w:eastAsia="仿宋_GB2312"/>
                <w:szCs w:val="21"/>
              </w:rPr>
              <w:t>5</w:t>
            </w:r>
          </w:p>
        </w:tc>
        <w:tc>
          <w:tcPr>
            <w:tcW w:w="685" w:type="dxa"/>
            <w:tcBorders>
              <w:right w:val="nil"/>
            </w:tcBorders>
            <w:shd w:val="clear" w:color="auto" w:fill="auto"/>
            <w:noWrap w:val="0"/>
            <w:vAlign w:val="center"/>
          </w:tcPr>
          <w:p w14:paraId="283686BD">
            <w:pPr>
              <w:adjustRightInd w:val="0"/>
              <w:snapToGrid w:val="0"/>
              <w:jc w:val="center"/>
              <w:rPr>
                <w:rFonts w:hint="eastAsia" w:eastAsia="仿宋_GB2312"/>
                <w:szCs w:val="21"/>
              </w:rPr>
            </w:pPr>
            <w:r>
              <w:rPr>
                <w:rFonts w:hint="eastAsia" w:eastAsia="仿宋_GB2312"/>
                <w:szCs w:val="21"/>
              </w:rPr>
              <w:t>D</w:t>
            </w:r>
            <w:r>
              <w:rPr>
                <w:rFonts w:eastAsia="仿宋_GB2312"/>
                <w:szCs w:val="21"/>
              </w:rPr>
              <w:t>4</w:t>
            </w:r>
          </w:p>
        </w:tc>
        <w:tc>
          <w:tcPr>
            <w:tcW w:w="686" w:type="dxa"/>
            <w:tcBorders>
              <w:right w:val="nil"/>
            </w:tcBorders>
            <w:shd w:val="clear" w:color="auto" w:fill="auto"/>
            <w:noWrap w:val="0"/>
            <w:vAlign w:val="center"/>
          </w:tcPr>
          <w:p w14:paraId="1D4C6440">
            <w:pPr>
              <w:adjustRightInd w:val="0"/>
              <w:snapToGrid w:val="0"/>
              <w:jc w:val="center"/>
              <w:rPr>
                <w:rFonts w:hint="eastAsia" w:eastAsia="仿宋_GB2312"/>
                <w:szCs w:val="21"/>
              </w:rPr>
            </w:pPr>
            <w:r>
              <w:rPr>
                <w:rFonts w:hint="eastAsia" w:eastAsia="仿宋_GB2312"/>
                <w:szCs w:val="21"/>
              </w:rPr>
              <w:t>D</w:t>
            </w:r>
            <w:r>
              <w:rPr>
                <w:rFonts w:eastAsia="仿宋_GB2312"/>
                <w:szCs w:val="21"/>
              </w:rPr>
              <w:t>3</w:t>
            </w:r>
          </w:p>
        </w:tc>
        <w:tc>
          <w:tcPr>
            <w:tcW w:w="686" w:type="dxa"/>
            <w:tcBorders>
              <w:right w:val="nil"/>
            </w:tcBorders>
            <w:shd w:val="clear" w:color="auto" w:fill="auto"/>
            <w:noWrap w:val="0"/>
            <w:vAlign w:val="center"/>
          </w:tcPr>
          <w:p w14:paraId="454C924A">
            <w:pPr>
              <w:adjustRightInd w:val="0"/>
              <w:snapToGrid w:val="0"/>
              <w:jc w:val="center"/>
              <w:rPr>
                <w:rFonts w:hint="eastAsia" w:eastAsia="仿宋_GB2312"/>
                <w:szCs w:val="21"/>
              </w:rPr>
            </w:pPr>
            <w:r>
              <w:rPr>
                <w:rFonts w:hint="eastAsia" w:eastAsia="仿宋_GB2312"/>
                <w:szCs w:val="21"/>
              </w:rPr>
              <w:t>D</w:t>
            </w:r>
            <w:r>
              <w:rPr>
                <w:rFonts w:eastAsia="仿宋_GB2312"/>
                <w:szCs w:val="21"/>
              </w:rPr>
              <w:t>2</w:t>
            </w:r>
          </w:p>
        </w:tc>
        <w:tc>
          <w:tcPr>
            <w:tcW w:w="686" w:type="dxa"/>
            <w:tcBorders>
              <w:right w:val="nil"/>
            </w:tcBorders>
            <w:shd w:val="clear" w:color="auto" w:fill="auto"/>
            <w:noWrap w:val="0"/>
            <w:vAlign w:val="center"/>
          </w:tcPr>
          <w:p w14:paraId="4FD40BC4">
            <w:pPr>
              <w:adjustRightInd w:val="0"/>
              <w:snapToGrid w:val="0"/>
              <w:jc w:val="center"/>
              <w:rPr>
                <w:rFonts w:hint="eastAsia" w:eastAsia="仿宋_GB2312"/>
                <w:szCs w:val="21"/>
              </w:rPr>
            </w:pPr>
            <w:r>
              <w:rPr>
                <w:rFonts w:hint="eastAsia" w:eastAsia="仿宋_GB2312"/>
                <w:szCs w:val="21"/>
              </w:rPr>
              <w:t>D</w:t>
            </w:r>
            <w:r>
              <w:rPr>
                <w:rFonts w:eastAsia="仿宋_GB2312"/>
                <w:szCs w:val="21"/>
              </w:rPr>
              <w:t>1</w:t>
            </w:r>
          </w:p>
        </w:tc>
        <w:tc>
          <w:tcPr>
            <w:tcW w:w="686" w:type="dxa"/>
            <w:tcBorders>
              <w:right w:val="nil"/>
            </w:tcBorders>
            <w:shd w:val="clear" w:color="auto" w:fill="auto"/>
            <w:noWrap w:val="0"/>
            <w:vAlign w:val="center"/>
          </w:tcPr>
          <w:p w14:paraId="00CB71AC">
            <w:pPr>
              <w:adjustRightInd w:val="0"/>
              <w:snapToGrid w:val="0"/>
              <w:jc w:val="center"/>
              <w:rPr>
                <w:rFonts w:hint="eastAsia" w:eastAsia="仿宋_GB2312"/>
                <w:szCs w:val="21"/>
              </w:rPr>
            </w:pPr>
            <w:r>
              <w:rPr>
                <w:rFonts w:hint="eastAsia" w:eastAsia="仿宋_GB2312"/>
                <w:szCs w:val="21"/>
              </w:rPr>
              <w:t>D</w:t>
            </w:r>
            <w:r>
              <w:rPr>
                <w:rFonts w:eastAsia="仿宋_GB2312"/>
                <w:szCs w:val="21"/>
              </w:rPr>
              <w:t>0</w:t>
            </w:r>
          </w:p>
        </w:tc>
      </w:tr>
      <w:tr w14:paraId="3F63D32F">
        <w:trPr>
          <w:jc w:val="center"/>
        </w:trPr>
        <w:tc>
          <w:tcPr>
            <w:tcW w:w="998" w:type="dxa"/>
            <w:tcBorders>
              <w:left w:val="nil"/>
            </w:tcBorders>
            <w:shd w:val="clear" w:color="auto" w:fill="auto"/>
            <w:noWrap w:val="0"/>
            <w:vAlign w:val="top"/>
          </w:tcPr>
          <w:p w14:paraId="363AC37E">
            <w:pPr>
              <w:adjustRightInd w:val="0"/>
              <w:snapToGrid w:val="0"/>
              <w:jc w:val="center"/>
              <w:rPr>
                <w:rFonts w:hint="default" w:eastAsia="仿宋_GB2312"/>
                <w:szCs w:val="21"/>
                <w:lang w:val="en-US" w:eastAsia="zh-CN"/>
              </w:rPr>
            </w:pPr>
            <w:r>
              <w:rPr>
                <w:rFonts w:hint="eastAsia" w:eastAsia="仿宋_GB2312"/>
                <w:szCs w:val="21"/>
                <w:lang w:val="en-US" w:eastAsia="zh-CN"/>
              </w:rPr>
              <w:t>7.21V</w:t>
            </w:r>
          </w:p>
        </w:tc>
        <w:tc>
          <w:tcPr>
            <w:tcW w:w="1355" w:type="dxa"/>
            <w:vMerge w:val="restart"/>
            <w:shd w:val="clear" w:color="auto" w:fill="auto"/>
            <w:noWrap w:val="0"/>
            <w:vAlign w:val="center"/>
          </w:tcPr>
          <w:p w14:paraId="2D32F707">
            <w:pPr>
              <w:adjustRightInd w:val="0"/>
              <w:snapToGrid w:val="0"/>
              <w:jc w:val="center"/>
              <w:rPr>
                <w:rFonts w:hint="default" w:eastAsia="仿宋_GB2312"/>
                <w:szCs w:val="21"/>
                <w:lang w:val="en-US" w:eastAsia="zh-CN"/>
              </w:rPr>
            </w:pPr>
            <w:r>
              <w:rPr>
                <w:rFonts w:hint="eastAsia" w:eastAsia="仿宋_GB2312"/>
                <w:szCs w:val="21"/>
                <w:lang w:val="en-US" w:eastAsia="zh-CN"/>
              </w:rPr>
              <w:t>7.21V</w:t>
            </w:r>
          </w:p>
        </w:tc>
        <w:tc>
          <w:tcPr>
            <w:tcW w:w="776" w:type="dxa"/>
            <w:vMerge w:val="restart"/>
            <w:shd w:val="clear" w:color="auto" w:fill="auto"/>
            <w:noWrap w:val="0"/>
            <w:vAlign w:val="center"/>
          </w:tcPr>
          <w:p w14:paraId="34A30628">
            <w:pPr>
              <w:adjustRightInd w:val="0"/>
              <w:snapToGrid w:val="0"/>
              <w:jc w:val="center"/>
              <w:rPr>
                <w:rFonts w:hint="eastAsia" w:eastAsia="仿宋_GB2312"/>
                <w:szCs w:val="21"/>
                <w:lang w:val="en-US" w:eastAsia="zh-CN"/>
              </w:rPr>
            </w:pPr>
            <w:r>
              <w:rPr>
                <w:rFonts w:hint="eastAsia" w:eastAsia="仿宋_GB2312"/>
                <w:szCs w:val="21"/>
                <w:lang w:val="en-US" w:eastAsia="zh-CN"/>
              </w:rPr>
              <w:t>10kHz</w:t>
            </w:r>
          </w:p>
          <w:p w14:paraId="05606C86">
            <w:pPr>
              <w:adjustRightInd w:val="0"/>
              <w:snapToGrid w:val="0"/>
              <w:jc w:val="center"/>
              <w:rPr>
                <w:rFonts w:hint="default" w:eastAsia="仿宋_GB2312"/>
                <w:szCs w:val="21"/>
                <w:lang w:val="en-US" w:eastAsia="zh-CN"/>
              </w:rPr>
            </w:pPr>
            <w:r>
              <w:rPr>
                <w:rFonts w:hint="eastAsia" w:eastAsia="仿宋_GB2312"/>
                <w:szCs w:val="21"/>
                <w:lang w:val="en-US" w:eastAsia="zh-CN"/>
              </w:rPr>
              <w:t>5V</w:t>
            </w:r>
          </w:p>
        </w:tc>
        <w:tc>
          <w:tcPr>
            <w:tcW w:w="685" w:type="dxa"/>
            <w:tcBorders>
              <w:right w:val="nil"/>
            </w:tcBorders>
            <w:shd w:val="clear" w:color="auto" w:fill="auto"/>
            <w:noWrap w:val="0"/>
            <w:vAlign w:val="top"/>
          </w:tcPr>
          <w:p w14:paraId="1F5D6CA4">
            <w:pPr>
              <w:adjustRightInd w:val="0"/>
              <w:snapToGrid w:val="0"/>
              <w:jc w:val="center"/>
              <w:rPr>
                <w:rFonts w:hint="eastAsia" w:eastAsia="仿宋_GB2312"/>
                <w:szCs w:val="21"/>
                <w:lang w:val="en-US" w:eastAsia="zh-CN"/>
              </w:rPr>
            </w:pPr>
            <w:r>
              <w:rPr>
                <w:rFonts w:hint="eastAsia" w:eastAsia="仿宋_GB2312"/>
                <w:szCs w:val="21"/>
                <w:lang w:val="en-US" w:eastAsia="zh-CN"/>
              </w:rPr>
              <w:t>1</w:t>
            </w:r>
          </w:p>
        </w:tc>
        <w:tc>
          <w:tcPr>
            <w:tcW w:w="685" w:type="dxa"/>
            <w:tcBorders>
              <w:right w:val="nil"/>
            </w:tcBorders>
            <w:shd w:val="clear" w:color="auto" w:fill="auto"/>
            <w:noWrap w:val="0"/>
            <w:vAlign w:val="top"/>
          </w:tcPr>
          <w:p w14:paraId="3B1AF021">
            <w:pPr>
              <w:adjustRightInd w:val="0"/>
              <w:snapToGrid w:val="0"/>
              <w:jc w:val="center"/>
              <w:rPr>
                <w:rFonts w:hint="eastAsia" w:eastAsia="仿宋_GB2312"/>
                <w:szCs w:val="21"/>
                <w:lang w:val="en-US" w:eastAsia="zh-CN"/>
              </w:rPr>
            </w:pPr>
            <w:r>
              <w:rPr>
                <w:rFonts w:hint="eastAsia" w:eastAsia="仿宋_GB2312"/>
                <w:szCs w:val="21"/>
                <w:lang w:val="en-US" w:eastAsia="zh-CN"/>
              </w:rPr>
              <w:t>1</w:t>
            </w:r>
          </w:p>
        </w:tc>
        <w:tc>
          <w:tcPr>
            <w:tcW w:w="685" w:type="dxa"/>
            <w:tcBorders>
              <w:right w:val="nil"/>
            </w:tcBorders>
            <w:shd w:val="clear" w:color="auto" w:fill="auto"/>
            <w:noWrap w:val="0"/>
            <w:vAlign w:val="top"/>
          </w:tcPr>
          <w:p w14:paraId="27051BDE">
            <w:pPr>
              <w:adjustRightInd w:val="0"/>
              <w:snapToGrid w:val="0"/>
              <w:jc w:val="center"/>
              <w:rPr>
                <w:rFonts w:hint="eastAsia" w:eastAsia="仿宋_GB2312"/>
                <w:szCs w:val="21"/>
                <w:lang w:val="en-US" w:eastAsia="zh-CN"/>
              </w:rPr>
            </w:pPr>
            <w:r>
              <w:rPr>
                <w:rFonts w:hint="eastAsia" w:eastAsia="仿宋_GB2312"/>
                <w:szCs w:val="21"/>
                <w:lang w:val="en-US" w:eastAsia="zh-CN"/>
              </w:rPr>
              <w:t>1</w:t>
            </w:r>
          </w:p>
        </w:tc>
        <w:tc>
          <w:tcPr>
            <w:tcW w:w="685" w:type="dxa"/>
            <w:tcBorders>
              <w:right w:val="nil"/>
            </w:tcBorders>
            <w:shd w:val="clear" w:color="auto" w:fill="auto"/>
            <w:noWrap w:val="0"/>
            <w:vAlign w:val="top"/>
          </w:tcPr>
          <w:p w14:paraId="3AD53C6E">
            <w:pPr>
              <w:adjustRightInd w:val="0"/>
              <w:snapToGrid w:val="0"/>
              <w:jc w:val="center"/>
              <w:rPr>
                <w:rFonts w:hint="default" w:eastAsia="仿宋_GB2312"/>
                <w:szCs w:val="21"/>
                <w:lang w:val="en-US" w:eastAsia="zh-CN"/>
              </w:rPr>
            </w:pPr>
            <w:r>
              <w:rPr>
                <w:rFonts w:hint="eastAsia" w:eastAsia="仿宋_GB2312"/>
                <w:szCs w:val="21"/>
                <w:lang w:val="en-US" w:eastAsia="zh-CN"/>
              </w:rPr>
              <w:t>1</w:t>
            </w:r>
          </w:p>
        </w:tc>
        <w:tc>
          <w:tcPr>
            <w:tcW w:w="686" w:type="dxa"/>
            <w:tcBorders>
              <w:right w:val="nil"/>
            </w:tcBorders>
            <w:shd w:val="clear" w:color="auto" w:fill="auto"/>
            <w:noWrap w:val="0"/>
            <w:vAlign w:val="top"/>
          </w:tcPr>
          <w:p w14:paraId="396B40BF">
            <w:pPr>
              <w:adjustRightInd w:val="0"/>
              <w:snapToGrid w:val="0"/>
              <w:jc w:val="center"/>
              <w:rPr>
                <w:rFonts w:hint="eastAsia" w:eastAsia="仿宋_GB2312"/>
                <w:szCs w:val="21"/>
                <w:lang w:val="en-US" w:eastAsia="zh-CN"/>
              </w:rPr>
            </w:pPr>
            <w:r>
              <w:rPr>
                <w:rFonts w:hint="eastAsia" w:eastAsia="仿宋_GB2312"/>
                <w:szCs w:val="21"/>
                <w:lang w:val="en-US" w:eastAsia="zh-CN"/>
              </w:rPr>
              <w:t>1</w:t>
            </w:r>
          </w:p>
        </w:tc>
        <w:tc>
          <w:tcPr>
            <w:tcW w:w="686" w:type="dxa"/>
            <w:tcBorders>
              <w:right w:val="nil"/>
            </w:tcBorders>
            <w:shd w:val="clear" w:color="auto" w:fill="auto"/>
            <w:noWrap w:val="0"/>
            <w:vAlign w:val="top"/>
          </w:tcPr>
          <w:p w14:paraId="45EDAD20">
            <w:pPr>
              <w:adjustRightInd w:val="0"/>
              <w:snapToGrid w:val="0"/>
              <w:jc w:val="center"/>
              <w:rPr>
                <w:rFonts w:hint="eastAsia" w:eastAsia="仿宋_GB2312"/>
                <w:szCs w:val="21"/>
                <w:lang w:val="en-US" w:eastAsia="zh-CN"/>
              </w:rPr>
            </w:pPr>
            <w:r>
              <w:rPr>
                <w:rFonts w:hint="eastAsia" w:eastAsia="仿宋_GB2312"/>
                <w:szCs w:val="21"/>
                <w:lang w:val="en-US" w:eastAsia="zh-CN"/>
              </w:rPr>
              <w:t>1</w:t>
            </w:r>
          </w:p>
        </w:tc>
        <w:tc>
          <w:tcPr>
            <w:tcW w:w="686" w:type="dxa"/>
            <w:tcBorders>
              <w:right w:val="nil"/>
            </w:tcBorders>
            <w:shd w:val="clear" w:color="auto" w:fill="auto"/>
            <w:noWrap w:val="0"/>
            <w:vAlign w:val="top"/>
          </w:tcPr>
          <w:p w14:paraId="44FE52CC">
            <w:pPr>
              <w:adjustRightInd w:val="0"/>
              <w:snapToGrid w:val="0"/>
              <w:jc w:val="center"/>
              <w:rPr>
                <w:rFonts w:hint="eastAsia" w:eastAsia="仿宋_GB2312"/>
                <w:szCs w:val="21"/>
                <w:lang w:val="en-US" w:eastAsia="zh-CN"/>
              </w:rPr>
            </w:pPr>
            <w:r>
              <w:rPr>
                <w:rFonts w:hint="eastAsia" w:eastAsia="仿宋_GB2312"/>
                <w:szCs w:val="21"/>
                <w:lang w:val="en-US" w:eastAsia="zh-CN"/>
              </w:rPr>
              <w:t>1</w:t>
            </w:r>
          </w:p>
        </w:tc>
        <w:tc>
          <w:tcPr>
            <w:tcW w:w="686" w:type="dxa"/>
            <w:tcBorders>
              <w:right w:val="nil"/>
            </w:tcBorders>
            <w:shd w:val="clear" w:color="auto" w:fill="auto"/>
            <w:noWrap w:val="0"/>
            <w:vAlign w:val="top"/>
          </w:tcPr>
          <w:p w14:paraId="107A31D0">
            <w:pPr>
              <w:adjustRightInd w:val="0"/>
              <w:snapToGrid w:val="0"/>
              <w:jc w:val="center"/>
              <w:rPr>
                <w:rFonts w:hint="eastAsia" w:eastAsia="仿宋_GB2312"/>
                <w:szCs w:val="21"/>
                <w:lang w:val="en-US" w:eastAsia="zh-CN"/>
              </w:rPr>
            </w:pPr>
            <w:r>
              <w:rPr>
                <w:rFonts w:hint="eastAsia" w:eastAsia="仿宋_GB2312"/>
                <w:szCs w:val="21"/>
                <w:lang w:val="en-US" w:eastAsia="zh-CN"/>
              </w:rPr>
              <w:t>1</w:t>
            </w:r>
          </w:p>
        </w:tc>
      </w:tr>
      <w:tr w14:paraId="597D2331">
        <w:trPr>
          <w:jc w:val="center"/>
        </w:trPr>
        <w:tc>
          <w:tcPr>
            <w:tcW w:w="998" w:type="dxa"/>
            <w:tcBorders>
              <w:left w:val="nil"/>
            </w:tcBorders>
            <w:shd w:val="clear" w:color="auto" w:fill="auto"/>
            <w:noWrap w:val="0"/>
            <w:vAlign w:val="top"/>
          </w:tcPr>
          <w:p w14:paraId="3D959BFE">
            <w:pPr>
              <w:adjustRightInd w:val="0"/>
              <w:snapToGrid w:val="0"/>
              <w:jc w:val="center"/>
              <w:rPr>
                <w:rFonts w:hint="default" w:eastAsia="仿宋_GB2312"/>
                <w:szCs w:val="21"/>
                <w:lang w:val="en-US" w:eastAsia="zh-CN"/>
              </w:rPr>
            </w:pPr>
            <w:r>
              <w:rPr>
                <w:rFonts w:hint="eastAsia" w:eastAsia="仿宋_GB2312"/>
                <w:szCs w:val="21"/>
                <w:lang w:val="en-US" w:eastAsia="zh-CN"/>
              </w:rPr>
              <w:t>5.77V</w:t>
            </w:r>
          </w:p>
        </w:tc>
        <w:tc>
          <w:tcPr>
            <w:tcW w:w="1355" w:type="dxa"/>
            <w:vMerge w:val="continue"/>
            <w:shd w:val="clear" w:color="auto" w:fill="auto"/>
            <w:noWrap w:val="0"/>
            <w:vAlign w:val="top"/>
          </w:tcPr>
          <w:p w14:paraId="0CCC3428">
            <w:pPr>
              <w:adjustRightInd w:val="0"/>
              <w:snapToGrid w:val="0"/>
              <w:jc w:val="center"/>
              <w:rPr>
                <w:rFonts w:hint="eastAsia" w:eastAsia="仿宋_GB2312"/>
                <w:szCs w:val="21"/>
              </w:rPr>
            </w:pPr>
          </w:p>
        </w:tc>
        <w:tc>
          <w:tcPr>
            <w:tcW w:w="776" w:type="dxa"/>
            <w:vMerge w:val="continue"/>
            <w:shd w:val="clear" w:color="auto" w:fill="auto"/>
            <w:noWrap w:val="0"/>
            <w:vAlign w:val="center"/>
          </w:tcPr>
          <w:p w14:paraId="2909BC1F">
            <w:pPr>
              <w:adjustRightInd w:val="0"/>
              <w:snapToGrid w:val="0"/>
              <w:jc w:val="center"/>
              <w:rPr>
                <w:rFonts w:hint="eastAsia" w:eastAsia="仿宋_GB2312"/>
                <w:szCs w:val="21"/>
              </w:rPr>
            </w:pPr>
          </w:p>
        </w:tc>
        <w:tc>
          <w:tcPr>
            <w:tcW w:w="685" w:type="dxa"/>
            <w:tcBorders>
              <w:right w:val="nil"/>
            </w:tcBorders>
            <w:shd w:val="clear" w:color="auto" w:fill="auto"/>
            <w:noWrap w:val="0"/>
            <w:vAlign w:val="top"/>
          </w:tcPr>
          <w:p w14:paraId="4961D226">
            <w:pPr>
              <w:adjustRightInd w:val="0"/>
              <w:snapToGrid w:val="0"/>
              <w:jc w:val="center"/>
              <w:rPr>
                <w:rFonts w:hint="default" w:eastAsia="仿宋_GB2312"/>
                <w:szCs w:val="21"/>
                <w:lang w:val="en-US"/>
              </w:rPr>
            </w:pPr>
            <w:r>
              <w:rPr>
                <w:rFonts w:hint="default" w:eastAsia="仿宋_GB2312"/>
                <w:szCs w:val="21"/>
                <w:lang w:val="en-US"/>
              </w:rPr>
              <w:t>1</w:t>
            </w:r>
          </w:p>
        </w:tc>
        <w:tc>
          <w:tcPr>
            <w:tcW w:w="685" w:type="dxa"/>
            <w:tcBorders>
              <w:right w:val="nil"/>
            </w:tcBorders>
            <w:shd w:val="clear" w:color="auto" w:fill="auto"/>
            <w:noWrap w:val="0"/>
            <w:vAlign w:val="top"/>
          </w:tcPr>
          <w:p w14:paraId="08D6B6F2">
            <w:pPr>
              <w:adjustRightInd w:val="0"/>
              <w:snapToGrid w:val="0"/>
              <w:jc w:val="center"/>
              <w:rPr>
                <w:rFonts w:hint="default" w:eastAsia="仿宋_GB2312"/>
                <w:szCs w:val="21"/>
                <w:lang w:val="en-US"/>
              </w:rPr>
            </w:pPr>
            <w:r>
              <w:rPr>
                <w:rFonts w:hint="default" w:eastAsia="仿宋_GB2312"/>
                <w:szCs w:val="21"/>
                <w:lang w:val="en-US"/>
              </w:rPr>
              <w:t>1</w:t>
            </w:r>
          </w:p>
        </w:tc>
        <w:tc>
          <w:tcPr>
            <w:tcW w:w="685" w:type="dxa"/>
            <w:tcBorders>
              <w:right w:val="nil"/>
            </w:tcBorders>
            <w:shd w:val="clear" w:color="auto" w:fill="auto"/>
            <w:noWrap w:val="0"/>
            <w:vAlign w:val="top"/>
          </w:tcPr>
          <w:p w14:paraId="6B3429E0">
            <w:pPr>
              <w:adjustRightInd w:val="0"/>
              <w:snapToGrid w:val="0"/>
              <w:jc w:val="center"/>
              <w:rPr>
                <w:rFonts w:hint="default" w:eastAsia="仿宋_GB2312"/>
                <w:szCs w:val="21"/>
                <w:lang w:val="en-US"/>
              </w:rPr>
            </w:pPr>
            <w:r>
              <w:rPr>
                <w:rFonts w:hint="default" w:eastAsia="仿宋_GB2312"/>
                <w:szCs w:val="21"/>
                <w:lang w:val="en-US"/>
              </w:rPr>
              <w:t>0</w:t>
            </w:r>
          </w:p>
        </w:tc>
        <w:tc>
          <w:tcPr>
            <w:tcW w:w="685" w:type="dxa"/>
            <w:tcBorders>
              <w:right w:val="nil"/>
            </w:tcBorders>
            <w:shd w:val="clear" w:color="auto" w:fill="auto"/>
            <w:noWrap w:val="0"/>
            <w:vAlign w:val="top"/>
          </w:tcPr>
          <w:p w14:paraId="56286B7C">
            <w:pPr>
              <w:adjustRightInd w:val="0"/>
              <w:snapToGrid w:val="0"/>
              <w:jc w:val="center"/>
              <w:rPr>
                <w:rFonts w:hint="default" w:eastAsia="仿宋_GB2312"/>
                <w:szCs w:val="21"/>
                <w:lang w:val="en-US"/>
              </w:rPr>
            </w:pPr>
            <w:r>
              <w:rPr>
                <w:rFonts w:hint="default" w:eastAsia="仿宋_GB2312"/>
                <w:szCs w:val="21"/>
                <w:lang w:val="en-US"/>
              </w:rPr>
              <w:t>0</w:t>
            </w:r>
          </w:p>
        </w:tc>
        <w:tc>
          <w:tcPr>
            <w:tcW w:w="686" w:type="dxa"/>
            <w:tcBorders>
              <w:right w:val="nil"/>
            </w:tcBorders>
            <w:shd w:val="clear" w:color="auto" w:fill="auto"/>
            <w:noWrap w:val="0"/>
            <w:vAlign w:val="top"/>
          </w:tcPr>
          <w:p w14:paraId="6FB7C1F5">
            <w:pPr>
              <w:adjustRightInd w:val="0"/>
              <w:snapToGrid w:val="0"/>
              <w:jc w:val="center"/>
              <w:rPr>
                <w:rFonts w:hint="default" w:eastAsia="仿宋_GB2312"/>
                <w:szCs w:val="21"/>
                <w:lang w:val="en-US"/>
              </w:rPr>
            </w:pPr>
            <w:r>
              <w:rPr>
                <w:rFonts w:hint="default" w:eastAsia="仿宋_GB2312"/>
                <w:szCs w:val="21"/>
                <w:lang w:val="en-US"/>
              </w:rPr>
              <w:t>1</w:t>
            </w:r>
          </w:p>
        </w:tc>
        <w:tc>
          <w:tcPr>
            <w:tcW w:w="686" w:type="dxa"/>
            <w:tcBorders>
              <w:right w:val="nil"/>
            </w:tcBorders>
            <w:shd w:val="clear" w:color="auto" w:fill="auto"/>
            <w:noWrap w:val="0"/>
            <w:vAlign w:val="top"/>
          </w:tcPr>
          <w:p w14:paraId="67491996">
            <w:pPr>
              <w:adjustRightInd w:val="0"/>
              <w:snapToGrid w:val="0"/>
              <w:jc w:val="center"/>
              <w:rPr>
                <w:rFonts w:hint="default" w:eastAsia="仿宋_GB2312"/>
                <w:szCs w:val="21"/>
                <w:lang w:val="en-US"/>
              </w:rPr>
            </w:pPr>
            <w:r>
              <w:rPr>
                <w:rFonts w:hint="default" w:eastAsia="仿宋_GB2312"/>
                <w:szCs w:val="21"/>
                <w:lang w:val="en-US"/>
              </w:rPr>
              <w:t>1</w:t>
            </w:r>
          </w:p>
        </w:tc>
        <w:tc>
          <w:tcPr>
            <w:tcW w:w="686" w:type="dxa"/>
            <w:tcBorders>
              <w:right w:val="nil"/>
            </w:tcBorders>
            <w:shd w:val="clear" w:color="auto" w:fill="auto"/>
            <w:noWrap w:val="0"/>
            <w:vAlign w:val="top"/>
          </w:tcPr>
          <w:p w14:paraId="7A5065CA">
            <w:pPr>
              <w:adjustRightInd w:val="0"/>
              <w:snapToGrid w:val="0"/>
              <w:jc w:val="center"/>
              <w:rPr>
                <w:rFonts w:hint="default" w:eastAsia="仿宋_GB2312"/>
                <w:szCs w:val="21"/>
                <w:lang w:val="en-US"/>
              </w:rPr>
            </w:pPr>
            <w:r>
              <w:rPr>
                <w:rFonts w:hint="default" w:eastAsia="仿宋_GB2312"/>
                <w:szCs w:val="21"/>
                <w:lang w:val="en-US"/>
              </w:rPr>
              <w:t>0</w:t>
            </w:r>
          </w:p>
        </w:tc>
        <w:tc>
          <w:tcPr>
            <w:tcW w:w="686" w:type="dxa"/>
            <w:tcBorders>
              <w:right w:val="nil"/>
            </w:tcBorders>
            <w:shd w:val="clear" w:color="auto" w:fill="auto"/>
            <w:noWrap w:val="0"/>
            <w:vAlign w:val="top"/>
          </w:tcPr>
          <w:p w14:paraId="2AB98C10">
            <w:pPr>
              <w:adjustRightInd w:val="0"/>
              <w:snapToGrid w:val="0"/>
              <w:jc w:val="center"/>
              <w:rPr>
                <w:rFonts w:hint="default" w:eastAsia="仿宋_GB2312"/>
                <w:szCs w:val="21"/>
                <w:lang w:val="en-US"/>
              </w:rPr>
            </w:pPr>
            <w:r>
              <w:rPr>
                <w:rFonts w:hint="default" w:eastAsia="仿宋_GB2312"/>
                <w:szCs w:val="21"/>
                <w:lang w:val="en-US"/>
              </w:rPr>
              <w:t>0</w:t>
            </w:r>
          </w:p>
        </w:tc>
      </w:tr>
      <w:tr w14:paraId="484651E2">
        <w:trPr>
          <w:jc w:val="center"/>
        </w:trPr>
        <w:tc>
          <w:tcPr>
            <w:tcW w:w="998" w:type="dxa"/>
            <w:tcBorders>
              <w:left w:val="nil"/>
            </w:tcBorders>
            <w:shd w:val="clear" w:color="auto" w:fill="auto"/>
            <w:noWrap w:val="0"/>
            <w:vAlign w:val="top"/>
          </w:tcPr>
          <w:p w14:paraId="6C83DDD6">
            <w:pPr>
              <w:adjustRightInd w:val="0"/>
              <w:snapToGrid w:val="0"/>
              <w:jc w:val="center"/>
              <w:rPr>
                <w:rFonts w:hint="default" w:eastAsia="仿宋_GB2312"/>
                <w:szCs w:val="21"/>
                <w:lang w:val="en-US"/>
              </w:rPr>
            </w:pPr>
            <w:r>
              <w:rPr>
                <w:rFonts w:hint="default" w:eastAsia="仿宋_GB2312"/>
                <w:szCs w:val="21"/>
                <w:lang w:val="en-US"/>
              </w:rPr>
              <w:t>2.88V</w:t>
            </w:r>
          </w:p>
        </w:tc>
        <w:tc>
          <w:tcPr>
            <w:tcW w:w="1355" w:type="dxa"/>
            <w:vMerge w:val="continue"/>
            <w:shd w:val="clear" w:color="auto" w:fill="auto"/>
            <w:noWrap w:val="0"/>
            <w:vAlign w:val="top"/>
          </w:tcPr>
          <w:p w14:paraId="5BD262CE">
            <w:pPr>
              <w:adjustRightInd w:val="0"/>
              <w:snapToGrid w:val="0"/>
              <w:jc w:val="center"/>
              <w:rPr>
                <w:rFonts w:hint="eastAsia" w:eastAsia="仿宋_GB2312"/>
                <w:szCs w:val="21"/>
              </w:rPr>
            </w:pPr>
          </w:p>
        </w:tc>
        <w:tc>
          <w:tcPr>
            <w:tcW w:w="776" w:type="dxa"/>
            <w:vMerge w:val="continue"/>
            <w:shd w:val="clear" w:color="auto" w:fill="auto"/>
            <w:noWrap w:val="0"/>
            <w:vAlign w:val="center"/>
          </w:tcPr>
          <w:p w14:paraId="6BED0C74">
            <w:pPr>
              <w:adjustRightInd w:val="0"/>
              <w:snapToGrid w:val="0"/>
              <w:jc w:val="center"/>
              <w:rPr>
                <w:rFonts w:hint="eastAsia" w:eastAsia="仿宋_GB2312"/>
                <w:szCs w:val="21"/>
              </w:rPr>
            </w:pPr>
          </w:p>
        </w:tc>
        <w:tc>
          <w:tcPr>
            <w:tcW w:w="685" w:type="dxa"/>
            <w:tcBorders>
              <w:right w:val="nil"/>
            </w:tcBorders>
            <w:shd w:val="clear" w:color="auto" w:fill="auto"/>
            <w:noWrap w:val="0"/>
            <w:vAlign w:val="top"/>
          </w:tcPr>
          <w:p w14:paraId="56C25E83">
            <w:pPr>
              <w:adjustRightInd w:val="0"/>
              <w:snapToGrid w:val="0"/>
              <w:jc w:val="center"/>
              <w:rPr>
                <w:rFonts w:hint="default" w:eastAsia="仿宋_GB2312"/>
                <w:szCs w:val="21"/>
                <w:lang w:val="en-US"/>
              </w:rPr>
            </w:pPr>
            <w:r>
              <w:rPr>
                <w:rFonts w:hint="default" w:eastAsia="仿宋_GB2312"/>
                <w:szCs w:val="21"/>
                <w:lang w:val="en-US"/>
              </w:rPr>
              <w:t>0</w:t>
            </w:r>
          </w:p>
        </w:tc>
        <w:tc>
          <w:tcPr>
            <w:tcW w:w="685" w:type="dxa"/>
            <w:tcBorders>
              <w:right w:val="nil"/>
            </w:tcBorders>
            <w:shd w:val="clear" w:color="auto" w:fill="auto"/>
            <w:noWrap w:val="0"/>
            <w:vAlign w:val="top"/>
          </w:tcPr>
          <w:p w14:paraId="36FCA6B6">
            <w:pPr>
              <w:adjustRightInd w:val="0"/>
              <w:snapToGrid w:val="0"/>
              <w:jc w:val="center"/>
              <w:rPr>
                <w:rFonts w:hint="default" w:eastAsia="仿宋_GB2312"/>
                <w:szCs w:val="21"/>
                <w:lang w:val="en-US"/>
              </w:rPr>
            </w:pPr>
            <w:r>
              <w:rPr>
                <w:rFonts w:hint="default" w:eastAsia="仿宋_GB2312"/>
                <w:szCs w:val="21"/>
                <w:lang w:val="en-US"/>
              </w:rPr>
              <w:t>1</w:t>
            </w:r>
          </w:p>
        </w:tc>
        <w:tc>
          <w:tcPr>
            <w:tcW w:w="685" w:type="dxa"/>
            <w:tcBorders>
              <w:right w:val="nil"/>
            </w:tcBorders>
            <w:shd w:val="clear" w:color="auto" w:fill="auto"/>
            <w:noWrap w:val="0"/>
            <w:vAlign w:val="top"/>
          </w:tcPr>
          <w:p w14:paraId="0E8C37DB">
            <w:pPr>
              <w:adjustRightInd w:val="0"/>
              <w:snapToGrid w:val="0"/>
              <w:jc w:val="center"/>
              <w:rPr>
                <w:rFonts w:hint="default" w:eastAsia="仿宋_GB2312"/>
                <w:szCs w:val="21"/>
                <w:lang w:val="en-US"/>
              </w:rPr>
            </w:pPr>
            <w:r>
              <w:rPr>
                <w:rFonts w:hint="default" w:eastAsia="仿宋_GB2312"/>
                <w:szCs w:val="21"/>
                <w:lang w:val="en-US"/>
              </w:rPr>
              <w:t>1</w:t>
            </w:r>
          </w:p>
        </w:tc>
        <w:tc>
          <w:tcPr>
            <w:tcW w:w="685" w:type="dxa"/>
            <w:tcBorders>
              <w:right w:val="nil"/>
            </w:tcBorders>
            <w:shd w:val="clear" w:color="auto" w:fill="auto"/>
            <w:noWrap w:val="0"/>
            <w:vAlign w:val="top"/>
          </w:tcPr>
          <w:p w14:paraId="3DBD8CAE">
            <w:pPr>
              <w:adjustRightInd w:val="0"/>
              <w:snapToGrid w:val="0"/>
              <w:jc w:val="center"/>
              <w:rPr>
                <w:rFonts w:hint="default" w:eastAsia="仿宋_GB2312"/>
                <w:szCs w:val="21"/>
                <w:lang w:val="en-US"/>
              </w:rPr>
            </w:pPr>
            <w:r>
              <w:rPr>
                <w:rFonts w:hint="default" w:eastAsia="仿宋_GB2312"/>
                <w:szCs w:val="21"/>
                <w:lang w:val="en-US"/>
              </w:rPr>
              <w:t>0</w:t>
            </w:r>
          </w:p>
        </w:tc>
        <w:tc>
          <w:tcPr>
            <w:tcW w:w="686" w:type="dxa"/>
            <w:tcBorders>
              <w:right w:val="nil"/>
            </w:tcBorders>
            <w:shd w:val="clear" w:color="auto" w:fill="auto"/>
            <w:noWrap w:val="0"/>
            <w:vAlign w:val="top"/>
          </w:tcPr>
          <w:p w14:paraId="53F464F3">
            <w:pPr>
              <w:adjustRightInd w:val="0"/>
              <w:snapToGrid w:val="0"/>
              <w:jc w:val="center"/>
              <w:rPr>
                <w:rFonts w:hint="default" w:eastAsia="仿宋_GB2312"/>
                <w:szCs w:val="21"/>
                <w:lang w:val="en-US"/>
              </w:rPr>
            </w:pPr>
            <w:r>
              <w:rPr>
                <w:rFonts w:hint="default" w:eastAsia="仿宋_GB2312"/>
                <w:szCs w:val="21"/>
                <w:lang w:val="en-US"/>
              </w:rPr>
              <w:t>0</w:t>
            </w:r>
          </w:p>
        </w:tc>
        <w:tc>
          <w:tcPr>
            <w:tcW w:w="686" w:type="dxa"/>
            <w:tcBorders>
              <w:right w:val="nil"/>
            </w:tcBorders>
            <w:shd w:val="clear" w:color="auto" w:fill="auto"/>
            <w:noWrap w:val="0"/>
            <w:vAlign w:val="top"/>
          </w:tcPr>
          <w:p w14:paraId="2C8D9520">
            <w:pPr>
              <w:adjustRightInd w:val="0"/>
              <w:snapToGrid w:val="0"/>
              <w:jc w:val="center"/>
              <w:rPr>
                <w:rFonts w:hint="default" w:eastAsia="仿宋_GB2312"/>
                <w:szCs w:val="21"/>
                <w:lang w:val="en-US"/>
              </w:rPr>
            </w:pPr>
            <w:r>
              <w:rPr>
                <w:rFonts w:hint="default" w:eastAsia="仿宋_GB2312"/>
                <w:szCs w:val="21"/>
                <w:lang w:val="en-US"/>
              </w:rPr>
              <w:t>1</w:t>
            </w:r>
          </w:p>
        </w:tc>
        <w:tc>
          <w:tcPr>
            <w:tcW w:w="686" w:type="dxa"/>
            <w:tcBorders>
              <w:right w:val="nil"/>
            </w:tcBorders>
            <w:shd w:val="clear" w:color="auto" w:fill="auto"/>
            <w:noWrap w:val="0"/>
            <w:vAlign w:val="top"/>
          </w:tcPr>
          <w:p w14:paraId="658879FD">
            <w:pPr>
              <w:adjustRightInd w:val="0"/>
              <w:snapToGrid w:val="0"/>
              <w:jc w:val="center"/>
              <w:rPr>
                <w:rFonts w:hint="default" w:eastAsia="仿宋_GB2312"/>
                <w:szCs w:val="21"/>
                <w:lang w:val="en-US"/>
              </w:rPr>
            </w:pPr>
            <w:r>
              <w:rPr>
                <w:rFonts w:hint="default" w:eastAsia="仿宋_GB2312"/>
                <w:szCs w:val="21"/>
                <w:lang w:val="en-US"/>
              </w:rPr>
              <w:t>1</w:t>
            </w:r>
          </w:p>
        </w:tc>
        <w:tc>
          <w:tcPr>
            <w:tcW w:w="686" w:type="dxa"/>
            <w:tcBorders>
              <w:right w:val="nil"/>
            </w:tcBorders>
            <w:shd w:val="clear" w:color="auto" w:fill="auto"/>
            <w:noWrap w:val="0"/>
            <w:vAlign w:val="top"/>
          </w:tcPr>
          <w:p w14:paraId="5D3CBA20">
            <w:pPr>
              <w:adjustRightInd w:val="0"/>
              <w:snapToGrid w:val="0"/>
              <w:jc w:val="center"/>
              <w:rPr>
                <w:rFonts w:hint="default" w:eastAsia="仿宋_GB2312"/>
                <w:szCs w:val="21"/>
                <w:lang w:val="en-US"/>
              </w:rPr>
            </w:pPr>
            <w:r>
              <w:rPr>
                <w:rFonts w:hint="default" w:eastAsia="仿宋_GB2312"/>
                <w:szCs w:val="21"/>
                <w:lang w:val="en-US"/>
              </w:rPr>
              <w:t>0</w:t>
            </w:r>
          </w:p>
        </w:tc>
      </w:tr>
      <w:tr w14:paraId="51AF8A22">
        <w:trPr>
          <w:jc w:val="center"/>
        </w:trPr>
        <w:tc>
          <w:tcPr>
            <w:tcW w:w="998" w:type="dxa"/>
            <w:tcBorders>
              <w:left w:val="nil"/>
            </w:tcBorders>
            <w:shd w:val="clear" w:color="auto" w:fill="auto"/>
            <w:noWrap w:val="0"/>
            <w:vAlign w:val="top"/>
          </w:tcPr>
          <w:p w14:paraId="204980B1">
            <w:pPr>
              <w:adjustRightInd w:val="0"/>
              <w:snapToGrid w:val="0"/>
              <w:jc w:val="center"/>
              <w:rPr>
                <w:rFonts w:hint="default" w:eastAsia="仿宋_GB2312"/>
                <w:szCs w:val="21"/>
                <w:lang w:val="en-US"/>
              </w:rPr>
            </w:pPr>
            <w:r>
              <w:rPr>
                <w:rFonts w:hint="default" w:eastAsia="仿宋_GB2312"/>
                <w:szCs w:val="21"/>
                <w:lang w:val="en-US"/>
              </w:rPr>
              <w:t>0V</w:t>
            </w:r>
          </w:p>
        </w:tc>
        <w:tc>
          <w:tcPr>
            <w:tcW w:w="1355" w:type="dxa"/>
            <w:vMerge w:val="continue"/>
            <w:shd w:val="clear" w:color="auto" w:fill="auto"/>
            <w:noWrap w:val="0"/>
            <w:vAlign w:val="top"/>
          </w:tcPr>
          <w:p w14:paraId="212AC9B6">
            <w:pPr>
              <w:adjustRightInd w:val="0"/>
              <w:snapToGrid w:val="0"/>
              <w:jc w:val="center"/>
              <w:rPr>
                <w:rFonts w:hint="eastAsia" w:eastAsia="仿宋_GB2312"/>
                <w:szCs w:val="21"/>
              </w:rPr>
            </w:pPr>
          </w:p>
        </w:tc>
        <w:tc>
          <w:tcPr>
            <w:tcW w:w="776" w:type="dxa"/>
            <w:vMerge w:val="continue"/>
            <w:shd w:val="clear" w:color="auto" w:fill="auto"/>
            <w:noWrap w:val="0"/>
            <w:vAlign w:val="center"/>
          </w:tcPr>
          <w:p w14:paraId="655EFB94">
            <w:pPr>
              <w:adjustRightInd w:val="0"/>
              <w:snapToGrid w:val="0"/>
              <w:jc w:val="center"/>
              <w:rPr>
                <w:rFonts w:hint="eastAsia" w:eastAsia="仿宋_GB2312"/>
                <w:szCs w:val="21"/>
              </w:rPr>
            </w:pPr>
          </w:p>
        </w:tc>
        <w:tc>
          <w:tcPr>
            <w:tcW w:w="685" w:type="dxa"/>
            <w:tcBorders>
              <w:right w:val="nil"/>
            </w:tcBorders>
            <w:shd w:val="clear" w:color="auto" w:fill="auto"/>
            <w:noWrap w:val="0"/>
            <w:vAlign w:val="top"/>
          </w:tcPr>
          <w:p w14:paraId="08BF1E9B">
            <w:pPr>
              <w:adjustRightInd w:val="0"/>
              <w:snapToGrid w:val="0"/>
              <w:jc w:val="center"/>
              <w:rPr>
                <w:rFonts w:hint="default" w:eastAsia="仿宋_GB2312"/>
                <w:szCs w:val="21"/>
                <w:lang w:val="en-US"/>
              </w:rPr>
            </w:pPr>
            <w:r>
              <w:rPr>
                <w:rFonts w:hint="default" w:eastAsia="仿宋_GB2312"/>
                <w:szCs w:val="21"/>
                <w:lang w:val="en-US"/>
              </w:rPr>
              <w:t>0</w:t>
            </w:r>
          </w:p>
        </w:tc>
        <w:tc>
          <w:tcPr>
            <w:tcW w:w="685" w:type="dxa"/>
            <w:tcBorders>
              <w:right w:val="nil"/>
            </w:tcBorders>
            <w:shd w:val="clear" w:color="auto" w:fill="auto"/>
            <w:noWrap w:val="0"/>
            <w:vAlign w:val="top"/>
          </w:tcPr>
          <w:p w14:paraId="05F3BBC3">
            <w:pPr>
              <w:adjustRightInd w:val="0"/>
              <w:snapToGrid w:val="0"/>
              <w:jc w:val="center"/>
              <w:rPr>
                <w:rFonts w:hint="default" w:eastAsia="仿宋_GB2312"/>
                <w:szCs w:val="21"/>
                <w:lang w:val="en-US"/>
              </w:rPr>
            </w:pPr>
            <w:r>
              <w:rPr>
                <w:rFonts w:hint="default" w:eastAsia="仿宋_GB2312"/>
                <w:szCs w:val="21"/>
                <w:lang w:val="en-US"/>
              </w:rPr>
              <w:t>0</w:t>
            </w:r>
          </w:p>
        </w:tc>
        <w:tc>
          <w:tcPr>
            <w:tcW w:w="685" w:type="dxa"/>
            <w:tcBorders>
              <w:right w:val="nil"/>
            </w:tcBorders>
            <w:shd w:val="clear" w:color="auto" w:fill="auto"/>
            <w:noWrap w:val="0"/>
            <w:vAlign w:val="top"/>
          </w:tcPr>
          <w:p w14:paraId="03198D16">
            <w:pPr>
              <w:adjustRightInd w:val="0"/>
              <w:snapToGrid w:val="0"/>
              <w:jc w:val="center"/>
              <w:rPr>
                <w:rFonts w:hint="default" w:eastAsia="仿宋_GB2312"/>
                <w:szCs w:val="21"/>
                <w:lang w:val="en-US"/>
              </w:rPr>
            </w:pPr>
            <w:r>
              <w:rPr>
                <w:rFonts w:hint="default" w:eastAsia="仿宋_GB2312"/>
                <w:szCs w:val="21"/>
                <w:lang w:val="en-US"/>
              </w:rPr>
              <w:t>0</w:t>
            </w:r>
          </w:p>
        </w:tc>
        <w:tc>
          <w:tcPr>
            <w:tcW w:w="685" w:type="dxa"/>
            <w:tcBorders>
              <w:right w:val="nil"/>
            </w:tcBorders>
            <w:shd w:val="clear" w:color="auto" w:fill="auto"/>
            <w:noWrap w:val="0"/>
            <w:vAlign w:val="top"/>
          </w:tcPr>
          <w:p w14:paraId="7C35905D">
            <w:pPr>
              <w:adjustRightInd w:val="0"/>
              <w:snapToGrid w:val="0"/>
              <w:jc w:val="center"/>
              <w:rPr>
                <w:rFonts w:hint="default" w:eastAsia="仿宋_GB2312"/>
                <w:szCs w:val="21"/>
                <w:lang w:val="en-US"/>
              </w:rPr>
            </w:pPr>
            <w:r>
              <w:rPr>
                <w:rFonts w:hint="default" w:eastAsia="仿宋_GB2312"/>
                <w:szCs w:val="21"/>
                <w:lang w:val="en-US"/>
              </w:rPr>
              <w:t>0</w:t>
            </w:r>
          </w:p>
        </w:tc>
        <w:tc>
          <w:tcPr>
            <w:tcW w:w="686" w:type="dxa"/>
            <w:tcBorders>
              <w:right w:val="nil"/>
            </w:tcBorders>
            <w:shd w:val="clear" w:color="auto" w:fill="auto"/>
            <w:noWrap w:val="0"/>
            <w:vAlign w:val="top"/>
          </w:tcPr>
          <w:p w14:paraId="6F5B68F7">
            <w:pPr>
              <w:adjustRightInd w:val="0"/>
              <w:snapToGrid w:val="0"/>
              <w:jc w:val="center"/>
              <w:rPr>
                <w:rFonts w:hint="default" w:eastAsia="仿宋_GB2312"/>
                <w:szCs w:val="21"/>
                <w:lang w:val="en-US"/>
              </w:rPr>
            </w:pPr>
            <w:r>
              <w:rPr>
                <w:rFonts w:hint="default" w:eastAsia="仿宋_GB2312"/>
                <w:szCs w:val="21"/>
                <w:lang w:val="en-US"/>
              </w:rPr>
              <w:t>0</w:t>
            </w:r>
          </w:p>
        </w:tc>
        <w:tc>
          <w:tcPr>
            <w:tcW w:w="686" w:type="dxa"/>
            <w:tcBorders>
              <w:right w:val="nil"/>
            </w:tcBorders>
            <w:shd w:val="clear" w:color="auto" w:fill="auto"/>
            <w:noWrap w:val="0"/>
            <w:vAlign w:val="top"/>
          </w:tcPr>
          <w:p w14:paraId="7455E9DE">
            <w:pPr>
              <w:adjustRightInd w:val="0"/>
              <w:snapToGrid w:val="0"/>
              <w:jc w:val="center"/>
              <w:rPr>
                <w:rFonts w:hint="default" w:eastAsia="仿宋_GB2312"/>
                <w:szCs w:val="21"/>
                <w:lang w:val="en-US"/>
              </w:rPr>
            </w:pPr>
            <w:r>
              <w:rPr>
                <w:rFonts w:hint="default" w:eastAsia="仿宋_GB2312"/>
                <w:szCs w:val="21"/>
                <w:lang w:val="en-US"/>
              </w:rPr>
              <w:t>0</w:t>
            </w:r>
          </w:p>
        </w:tc>
        <w:tc>
          <w:tcPr>
            <w:tcW w:w="686" w:type="dxa"/>
            <w:tcBorders>
              <w:right w:val="nil"/>
            </w:tcBorders>
            <w:shd w:val="clear" w:color="auto" w:fill="auto"/>
            <w:noWrap w:val="0"/>
            <w:vAlign w:val="top"/>
          </w:tcPr>
          <w:p w14:paraId="2D846E22">
            <w:pPr>
              <w:adjustRightInd w:val="0"/>
              <w:snapToGrid w:val="0"/>
              <w:jc w:val="center"/>
              <w:rPr>
                <w:rFonts w:hint="default" w:eastAsia="仿宋_GB2312"/>
                <w:szCs w:val="21"/>
                <w:lang w:val="en-US"/>
              </w:rPr>
            </w:pPr>
            <w:r>
              <w:rPr>
                <w:rFonts w:hint="default" w:eastAsia="仿宋_GB2312"/>
                <w:szCs w:val="21"/>
                <w:lang w:val="en-US"/>
              </w:rPr>
              <w:t>0</w:t>
            </w:r>
          </w:p>
        </w:tc>
        <w:tc>
          <w:tcPr>
            <w:tcW w:w="686" w:type="dxa"/>
            <w:tcBorders>
              <w:right w:val="nil"/>
            </w:tcBorders>
            <w:shd w:val="clear" w:color="auto" w:fill="auto"/>
            <w:noWrap w:val="0"/>
            <w:vAlign w:val="top"/>
          </w:tcPr>
          <w:p w14:paraId="62306837">
            <w:pPr>
              <w:adjustRightInd w:val="0"/>
              <w:snapToGrid w:val="0"/>
              <w:jc w:val="center"/>
              <w:rPr>
                <w:rFonts w:hint="default" w:eastAsia="仿宋_GB2312"/>
                <w:szCs w:val="21"/>
                <w:lang w:val="en-US"/>
              </w:rPr>
            </w:pPr>
            <w:r>
              <w:rPr>
                <w:rFonts w:hint="default" w:eastAsia="仿宋_GB2312"/>
                <w:szCs w:val="21"/>
                <w:lang w:val="en-US"/>
              </w:rPr>
              <w:t>0</w:t>
            </w:r>
          </w:p>
        </w:tc>
      </w:tr>
    </w:tbl>
    <w:p w14:paraId="00C8675C">
      <w:pPr>
        <w:adjustRightInd w:val="0"/>
        <w:snapToGrid w:val="0"/>
        <w:rPr>
          <w:rFonts w:hint="default" w:eastAsia="仿宋_GB2312"/>
          <w:szCs w:val="21"/>
          <w:vertAlign w:val="subscript"/>
          <w:lang w:val="en-US" w:eastAsia="zh-CN"/>
        </w:rPr>
      </w:pPr>
      <w:r>
        <w:rPr>
          <w:rFonts w:hint="eastAsia" w:eastAsia="仿宋_GB2312"/>
          <w:szCs w:val="21"/>
        </w:rPr>
        <w:t>结论：</w:t>
      </w:r>
      <w:r>
        <w:rPr>
          <w:rFonts w:hint="eastAsia" w:eastAsia="仿宋_GB2312"/>
          <w:szCs w:val="21"/>
          <w:lang w:val="en-US" w:eastAsia="zh-CN"/>
        </w:rPr>
        <w:t>不同的输入电压会影响最后的转换结果，电压越高，转换出来的8位二进制数字越大，电压越小，转换出来的8位二进制数字越小。且基本符合:</w:t>
      </w:r>
    </w:p>
    <w:p w14:paraId="4C743B4F">
      <w:pPr>
        <w:adjustRightInd w:val="0"/>
        <w:snapToGrid w:val="0"/>
        <w:ind w:left="1260" w:leftChars="0" w:firstLine="420" w:firstLineChars="0"/>
        <w:rPr>
          <w:rFonts w:hint="default" w:eastAsia="仿宋_GB2312"/>
          <w:szCs w:val="21"/>
          <w:lang w:val="en-US" w:eastAsia="zh-CN"/>
        </w:rPr>
      </w:pPr>
      <m:oMath>
        <m:f>
          <m:fPr>
            <m:ctrlPr>
              <w:rPr>
                <w:rFonts w:ascii="DejaVu Math TeX Gyre" w:hAnsi="DejaVu Math TeX Gyre"/>
                <w:i/>
                <w:szCs w:val="21"/>
                <w:lang w:val="en-US"/>
              </w:rPr>
            </m:ctrlPr>
          </m:fPr>
          <m:num>
            <m:sSub>
              <m:sSubPr>
                <m:ctrlPr>
                  <w:rPr>
                    <w:rFonts w:hint="eastAsia" w:ascii="DejaVu Math TeX Gyre" w:hAnsi="DejaVu Math TeX Gyre"/>
                    <w:i/>
                    <w:szCs w:val="21"/>
                    <w:lang w:val="en-US" w:eastAsia="zh-CN"/>
                  </w:rPr>
                </m:ctrlPr>
              </m:sSubPr>
              <m:e>
                <m:r>
                  <m:rPr/>
                  <w:rPr>
                    <w:rFonts w:hint="default" w:ascii="DejaVu Math TeX Gyre" w:hAnsi="DejaVu Math TeX Gyre"/>
                    <w:szCs w:val="21"/>
                    <w:lang w:val="en-US" w:eastAsia="zh-CN"/>
                  </w:rPr>
                  <m:t>V</m:t>
                </m:r>
                <m:ctrlPr>
                  <w:rPr>
                    <w:rFonts w:hint="eastAsia" w:ascii="DejaVu Math TeX Gyre" w:hAnsi="DejaVu Math TeX Gyre"/>
                    <w:i/>
                    <w:szCs w:val="21"/>
                    <w:lang w:val="en-US" w:eastAsia="zh-CN"/>
                  </w:rPr>
                </m:ctrlPr>
              </m:e>
              <m:sub>
                <m:r>
                  <m:rPr/>
                  <w:rPr>
                    <w:rFonts w:hint="default" w:ascii="DejaVu Math TeX Gyre" w:hAnsi="DejaVu Math TeX Gyre"/>
                    <w:szCs w:val="21"/>
                    <w:lang w:val="en-US" w:eastAsia="zh-CN"/>
                  </w:rPr>
                  <m:t>in</m:t>
                </m:r>
                <m:ctrlPr>
                  <w:rPr>
                    <w:rFonts w:hint="eastAsia" w:ascii="DejaVu Math TeX Gyre" w:hAnsi="DejaVu Math TeX Gyre"/>
                    <w:i/>
                    <w:szCs w:val="21"/>
                    <w:lang w:val="en-US" w:eastAsia="zh-CN"/>
                  </w:rPr>
                </m:ctrlPr>
              </m:sub>
            </m:sSub>
            <m:ctrlPr>
              <w:rPr>
                <w:rFonts w:ascii="DejaVu Math TeX Gyre" w:hAnsi="DejaVu Math TeX Gyre"/>
                <w:i/>
                <w:szCs w:val="21"/>
                <w:lang w:val="en-US"/>
              </w:rPr>
            </m:ctrlPr>
          </m:num>
          <m:den>
            <m:sSub>
              <m:sSubPr>
                <m:ctrlPr>
                  <w:rPr>
                    <w:rFonts w:ascii="DejaVu Math TeX Gyre" w:hAnsi="DejaVu Math TeX Gyre"/>
                    <w:i/>
                    <w:szCs w:val="21"/>
                    <w:lang w:val="en-US"/>
                  </w:rPr>
                </m:ctrlPr>
              </m:sSubPr>
              <m:e>
                <m:r>
                  <m:rPr/>
                  <w:rPr>
                    <w:rFonts w:hint="default" w:ascii="DejaVu Math TeX Gyre" w:hAnsi="DejaVu Math TeX Gyre"/>
                    <w:szCs w:val="21"/>
                    <w:lang w:val="en-US"/>
                  </w:rPr>
                  <m:t>V</m:t>
                </m:r>
                <m:ctrlPr>
                  <w:rPr>
                    <w:rFonts w:ascii="DejaVu Math TeX Gyre" w:hAnsi="DejaVu Math TeX Gyre"/>
                    <w:i/>
                    <w:szCs w:val="21"/>
                    <w:lang w:val="en-US"/>
                  </w:rPr>
                </m:ctrlPr>
              </m:e>
              <m:sub>
                <m:sSup>
                  <m:sSupPr>
                    <m:ctrlPr>
                      <w:rPr>
                        <w:rFonts w:ascii="DejaVu Math TeX Gyre" w:hAnsi="DejaVu Math TeX Gyre"/>
                        <w:i/>
                        <w:szCs w:val="21"/>
                        <w:lang w:val="en-US"/>
                      </w:rPr>
                    </m:ctrlPr>
                  </m:sSupPr>
                  <m:e>
                    <m:r>
                      <m:rPr/>
                      <w:rPr>
                        <w:rFonts w:hint="default" w:ascii="DejaVu Math TeX Gyre" w:hAnsi="DejaVu Math TeX Gyre"/>
                        <w:szCs w:val="21"/>
                        <w:lang w:val="en-US"/>
                      </w:rPr>
                      <m:t>ref</m:t>
                    </m:r>
                    <m:ctrlPr>
                      <w:rPr>
                        <w:rFonts w:ascii="DejaVu Math TeX Gyre" w:hAnsi="DejaVu Math TeX Gyre"/>
                        <w:i/>
                        <w:szCs w:val="21"/>
                        <w:lang w:val="en-US"/>
                      </w:rPr>
                    </m:ctrlPr>
                  </m:e>
                  <m:sup>
                    <m:r>
                      <m:rPr/>
                      <w:rPr>
                        <w:rFonts w:hint="default" w:ascii="DejaVu Math TeX Gyre" w:hAnsi="DejaVu Math TeX Gyre"/>
                        <w:szCs w:val="21"/>
                        <w:lang w:val="en-US"/>
                      </w:rPr>
                      <m:t>+</m:t>
                    </m:r>
                    <m:ctrlPr>
                      <w:rPr>
                        <w:rFonts w:ascii="DejaVu Math TeX Gyre" w:hAnsi="DejaVu Math TeX Gyre"/>
                        <w:i/>
                        <w:szCs w:val="21"/>
                        <w:lang w:val="en-US"/>
                      </w:rPr>
                    </m:ctrlPr>
                  </m:sup>
                </m:sSup>
                <m:r>
                  <m:rPr/>
                  <w:rPr>
                    <w:rFonts w:hint="default" w:ascii="DejaVu Math TeX Gyre" w:hAnsi="DejaVu Math TeX Gyre"/>
                    <w:szCs w:val="21"/>
                    <w:lang w:val="en-US"/>
                  </w:rPr>
                  <m:t xml:space="preserve"> </m:t>
                </m:r>
                <m:ctrlPr>
                  <w:rPr>
                    <w:rFonts w:ascii="DejaVu Math TeX Gyre" w:hAnsi="DejaVu Math TeX Gyre"/>
                    <w:i/>
                    <w:szCs w:val="21"/>
                    <w:lang w:val="en-US"/>
                  </w:rPr>
                </m:ctrlPr>
              </m:sub>
            </m:sSub>
            <m:r>
              <m:rPr/>
              <w:rPr>
                <w:rFonts w:hint="default" w:ascii="DejaVu Math TeX Gyre" w:hAnsi="DejaVu Math TeX Gyre"/>
                <w:szCs w:val="21"/>
                <w:lang w:val="en-US"/>
              </w:rPr>
              <m:t xml:space="preserve">− </m:t>
            </m:r>
            <m:sSub>
              <m:sSubPr>
                <m:ctrlPr>
                  <w:rPr>
                    <w:rFonts w:hint="default" w:ascii="DejaVu Math TeX Gyre" w:hAnsi="DejaVu Math TeX Gyre"/>
                    <w:i/>
                    <w:szCs w:val="21"/>
                    <w:lang w:val="en-US"/>
                  </w:rPr>
                </m:ctrlPr>
              </m:sSubPr>
              <m:e>
                <m:r>
                  <m:rPr/>
                  <w:rPr>
                    <w:rFonts w:hint="default" w:ascii="DejaVu Math TeX Gyre" w:hAnsi="DejaVu Math TeX Gyre"/>
                    <w:szCs w:val="21"/>
                    <w:lang w:val="en-US"/>
                  </w:rPr>
                  <m:t>V</m:t>
                </m:r>
                <m:ctrlPr>
                  <w:rPr>
                    <w:rFonts w:hint="default" w:ascii="DejaVu Math TeX Gyre" w:hAnsi="DejaVu Math TeX Gyre"/>
                    <w:i/>
                    <w:szCs w:val="21"/>
                    <w:lang w:val="en-US"/>
                  </w:rPr>
                </m:ctrlPr>
              </m:e>
              <m:sub>
                <m:sSup>
                  <m:sSupPr>
                    <m:ctrlPr>
                      <w:rPr>
                        <w:rFonts w:hint="default" w:ascii="DejaVu Math TeX Gyre" w:hAnsi="DejaVu Math TeX Gyre"/>
                        <w:i/>
                        <w:szCs w:val="21"/>
                        <w:lang w:val="en-US"/>
                      </w:rPr>
                    </m:ctrlPr>
                  </m:sSupPr>
                  <m:e>
                    <m:r>
                      <m:rPr/>
                      <w:rPr>
                        <w:rFonts w:hint="default" w:ascii="DejaVu Math TeX Gyre" w:hAnsi="DejaVu Math TeX Gyre"/>
                        <w:szCs w:val="21"/>
                        <w:lang w:val="en-US"/>
                      </w:rPr>
                      <m:t>ref</m:t>
                    </m:r>
                    <m:ctrlPr>
                      <w:rPr>
                        <w:rFonts w:hint="default" w:ascii="DejaVu Math TeX Gyre" w:hAnsi="DejaVu Math TeX Gyre"/>
                        <w:i/>
                        <w:szCs w:val="21"/>
                        <w:lang w:val="en-US"/>
                      </w:rPr>
                    </m:ctrlPr>
                  </m:e>
                  <m:sup>
                    <m:r>
                      <m:rPr/>
                      <w:rPr>
                        <w:rFonts w:hint="default" w:ascii="DejaVu Math TeX Gyre" w:hAnsi="DejaVu Math TeX Gyre"/>
                        <w:szCs w:val="21"/>
                        <w:lang w:val="en-US"/>
                      </w:rPr>
                      <m:t>−</m:t>
                    </m:r>
                    <m:ctrlPr>
                      <w:rPr>
                        <w:rFonts w:hint="default" w:ascii="DejaVu Math TeX Gyre" w:hAnsi="DejaVu Math TeX Gyre"/>
                        <w:i/>
                        <w:szCs w:val="21"/>
                        <w:lang w:val="en-US"/>
                      </w:rPr>
                    </m:ctrlPr>
                  </m:sup>
                </m:sSup>
                <m:ctrlPr>
                  <w:rPr>
                    <w:rFonts w:hint="default" w:ascii="DejaVu Math TeX Gyre" w:hAnsi="DejaVu Math TeX Gyre"/>
                    <w:i/>
                    <w:szCs w:val="21"/>
                    <w:lang w:val="en-US"/>
                  </w:rPr>
                </m:ctrlPr>
              </m:sub>
            </m:sSub>
            <m:ctrlPr>
              <w:rPr>
                <w:rFonts w:ascii="DejaVu Math TeX Gyre" w:hAnsi="DejaVu Math TeX Gyre"/>
                <w:i/>
                <w:szCs w:val="21"/>
                <w:lang w:val="en-US"/>
              </w:rPr>
            </m:ctrlPr>
          </m:den>
        </m:f>
      </m:oMath>
      <w:r>
        <w:rPr>
          <w:rFonts w:hint="default" w:hAnsi="DejaVu Math TeX Gyre"/>
          <w:i w:val="0"/>
          <w:szCs w:val="21"/>
          <w:lang w:val="en-US"/>
        </w:rPr>
        <w:t xml:space="preserve"> = </w:t>
      </w:r>
      <m:oMath>
        <m:f>
          <m:fPr>
            <m:ctrlPr>
              <w:rPr>
                <w:rFonts w:ascii="DejaVu Math TeX Gyre" w:hAnsi="DejaVu Math TeX Gyre"/>
                <w:i/>
                <w:szCs w:val="21"/>
                <w:lang w:val="en-US"/>
              </w:rPr>
            </m:ctrlPr>
          </m:fPr>
          <m:num>
            <m:sSub>
              <m:sSubPr>
                <m:ctrlPr>
                  <w:rPr>
                    <w:rFonts w:hint="default" w:ascii="DejaVu Math TeX Gyre" w:hAnsi="DejaVu Math TeX Gyre"/>
                    <w:i/>
                    <w:szCs w:val="21"/>
                    <w:lang w:val="en-US" w:eastAsia="zh-CN"/>
                  </w:rPr>
                </m:ctrlPr>
              </m:sSubPr>
              <m:e>
                <m:r>
                  <m:rPr/>
                  <w:rPr>
                    <w:rFonts w:hint="default" w:ascii="DejaVu Math TeX Gyre" w:hAnsi="DejaVu Math TeX Gyre"/>
                    <w:szCs w:val="21"/>
                    <w:lang w:val="en-US"/>
                  </w:rPr>
                  <m:t>(</m:t>
                </m:r>
                <m:r>
                  <m:rPr/>
                  <w:rPr>
                    <w:rFonts w:hint="eastAsia" w:ascii="DejaVu Math TeX Gyre" w:hAnsi="DejaVu Math TeX Gyre"/>
                    <w:szCs w:val="21"/>
                    <w:lang w:val="en-US" w:eastAsia="zh-CN"/>
                  </w:rPr>
                  <m:t>二进制信号</m:t>
                </m:r>
                <m:r>
                  <m:rPr/>
                  <w:rPr>
                    <w:rFonts w:hint="default" w:ascii="DejaVu Math TeX Gyre" w:hAnsi="DejaVu Math TeX Gyre"/>
                    <w:szCs w:val="21"/>
                    <w:lang w:val="en-US" w:eastAsia="zh-CN"/>
                  </w:rPr>
                  <m:t>）</m:t>
                </m:r>
                <m:ctrlPr>
                  <w:rPr>
                    <w:rFonts w:hint="default" w:ascii="DejaVu Math TeX Gyre" w:hAnsi="DejaVu Math TeX Gyre"/>
                    <w:i/>
                    <w:szCs w:val="21"/>
                    <w:lang w:val="en-US" w:eastAsia="zh-CN"/>
                  </w:rPr>
                </m:ctrlPr>
              </m:e>
              <m:sub>
                <m:r>
                  <m:rPr/>
                  <w:rPr>
                    <w:rFonts w:hint="default" w:ascii="DejaVu Math TeX Gyre" w:hAnsi="DejaVu Math TeX Gyre"/>
                    <w:szCs w:val="21"/>
                    <w:lang w:val="en-US" w:eastAsia="zh-CN"/>
                  </w:rPr>
                  <m:t>10</m:t>
                </m:r>
                <m:ctrlPr>
                  <w:rPr>
                    <w:rFonts w:hint="default" w:ascii="DejaVu Math TeX Gyre" w:hAnsi="DejaVu Math TeX Gyre"/>
                    <w:i/>
                    <w:szCs w:val="21"/>
                    <w:lang w:val="en-US" w:eastAsia="zh-CN"/>
                  </w:rPr>
                </m:ctrlPr>
              </m:sub>
            </m:sSub>
            <m:ctrlPr>
              <w:rPr>
                <w:rFonts w:ascii="DejaVu Math TeX Gyre" w:hAnsi="DejaVu Math TeX Gyre"/>
                <w:i/>
                <w:szCs w:val="21"/>
                <w:lang w:val="en-US"/>
              </w:rPr>
            </m:ctrlPr>
          </m:num>
          <m:den>
            <m:r>
              <m:rPr/>
              <w:rPr>
                <w:rFonts w:hint="default" w:ascii="DejaVu Math TeX Gyre" w:hAnsi="DejaVu Math TeX Gyre"/>
                <w:szCs w:val="21"/>
                <w:lang w:val="en-US" w:eastAsia="zh-CN"/>
              </w:rPr>
              <m:t>255</m:t>
            </m:r>
            <m:ctrlPr>
              <w:rPr>
                <w:rFonts w:ascii="DejaVu Math TeX Gyre" w:hAnsi="DejaVu Math TeX Gyre"/>
                <w:i/>
                <w:szCs w:val="21"/>
                <w:lang w:val="en-US"/>
              </w:rPr>
            </m:ctrlPr>
          </m:den>
        </m:f>
      </m:oMath>
    </w:p>
    <w:p w14:paraId="49544BFC">
      <w:pPr>
        <w:adjustRightInd w:val="0"/>
        <w:snapToGrid w:val="0"/>
        <w:rPr>
          <w:rFonts w:eastAsia="仿宋_GB2312"/>
          <w:szCs w:val="21"/>
        </w:rPr>
      </w:pPr>
    </w:p>
    <w:p w14:paraId="341A23DB">
      <w:pPr>
        <w:adjustRightInd w:val="0"/>
        <w:snapToGrid w:val="0"/>
        <w:rPr>
          <w:rFonts w:hint="eastAsia" w:ascii="黑体" w:hAnsi="黑体" w:eastAsia="黑体" w:cs="Times New Roman"/>
          <w:b/>
          <w:bCs/>
          <w:kern w:val="2"/>
          <w:sz w:val="24"/>
          <w:szCs w:val="32"/>
          <w:lang w:val="en-US" w:eastAsia="zh-CN" w:bidi="ar-SA"/>
        </w:rPr>
      </w:pPr>
      <w:r>
        <w:rPr>
          <w:rFonts w:hint="eastAsia" w:ascii="黑体" w:hAnsi="黑体" w:eastAsia="黑体" w:cs="Times New Roman"/>
          <w:b/>
          <w:bCs/>
          <w:kern w:val="2"/>
          <w:sz w:val="24"/>
          <w:szCs w:val="32"/>
          <w:lang w:val="en-US" w:eastAsia="zh-CN" w:bidi="ar-SA"/>
        </w:rPr>
        <w:t>五、思考题</w:t>
      </w:r>
    </w:p>
    <w:p w14:paraId="14A4B7D1">
      <w:pPr>
        <w:adjustRightInd w:val="0"/>
        <w:snapToGrid w:val="0"/>
        <w:rPr>
          <w:rFonts w:eastAsia="仿宋_GB2312"/>
          <w:b/>
          <w:bCs/>
          <w:szCs w:val="21"/>
        </w:rPr>
      </w:pPr>
      <w:r>
        <w:rPr>
          <w:rFonts w:hint="eastAsia" w:eastAsia="仿宋_GB2312"/>
          <w:b/>
          <w:bCs/>
          <w:szCs w:val="21"/>
        </w:rPr>
        <w:t>1、电桥电压的大小有范围吗？为什么？</w:t>
      </w:r>
    </w:p>
    <w:p w14:paraId="240B0A65">
      <w:pPr>
        <w:adjustRightInd w:val="0"/>
        <w:snapToGrid w:val="0"/>
        <w:rPr>
          <w:rFonts w:hint="default" w:eastAsia="仿宋_GB2312"/>
          <w:szCs w:val="21"/>
          <w:lang w:val="en-US" w:eastAsia="zh-CN"/>
        </w:rPr>
      </w:pPr>
      <w:r>
        <w:rPr>
          <w:rFonts w:hint="eastAsia" w:eastAsia="仿宋_GB2312"/>
          <w:szCs w:val="21"/>
          <w:lang w:val="en-US" w:eastAsia="zh-CN"/>
        </w:rPr>
        <w:t>有，如果电桥电压过大，电桥输出电压超过运放的放大范围，这时候运放输出的电压只能是饱和电压，电桥电压就不能控制运放输出电压了。如果电桥电压过小，此时电桥输出电压过小，经运放放大仍然过小，最终输入ADC处理后结果始终为00000000。</w:t>
      </w:r>
    </w:p>
    <w:p w14:paraId="3BEDF5D5">
      <w:pPr>
        <w:adjustRightInd w:val="0"/>
        <w:snapToGrid w:val="0"/>
        <w:rPr>
          <w:rFonts w:eastAsia="仿宋_GB2312"/>
          <w:szCs w:val="21"/>
        </w:rPr>
      </w:pPr>
    </w:p>
    <w:p w14:paraId="6FA27871">
      <w:pPr>
        <w:adjustRightInd w:val="0"/>
        <w:snapToGrid w:val="0"/>
        <w:rPr>
          <w:b/>
          <w:bCs/>
        </w:rPr>
      </w:pPr>
      <w:r>
        <w:rPr>
          <w:rFonts w:eastAsia="仿宋_GB2312"/>
          <w:b/>
          <w:bCs/>
          <w:szCs w:val="21"/>
        </w:rPr>
        <w:t>2</w:t>
      </w:r>
      <w:r>
        <w:rPr>
          <w:rFonts w:hint="eastAsia" w:eastAsia="仿宋_GB2312"/>
          <w:b/>
          <w:bCs/>
          <w:szCs w:val="21"/>
        </w:rPr>
        <w:t>、模数转换器A</w:t>
      </w:r>
      <w:r>
        <w:rPr>
          <w:rFonts w:eastAsia="仿宋_GB2312"/>
          <w:b/>
          <w:bCs/>
          <w:szCs w:val="21"/>
        </w:rPr>
        <w:t>DC</w:t>
      </w:r>
      <w:r>
        <w:rPr>
          <w:rFonts w:hint="eastAsia" w:eastAsia="仿宋_GB2312"/>
          <w:b/>
          <w:bCs/>
          <w:szCs w:val="21"/>
        </w:rPr>
        <w:t>是如何实现的？</w:t>
      </w:r>
    </w:p>
    <w:p w14:paraId="317C1BB6">
      <w:pPr>
        <w:adjustRightInd w:val="0"/>
        <w:snapToGrid w:val="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实验采用的是积分式模数转换器，其实现原理是校正积分电路误差，然后进行正向积分（对输入信号积分，获取信号大小），再反向积分（对参考电压积分，将输入信号转换为数字），重复以上步骤，直到将全部输入信号转换为数字。</w:t>
      </w:r>
    </w:p>
    <w:p w14:paraId="11423FFB">
      <w:pPr>
        <w:adjustRightInd w:val="0"/>
        <w:snapToGrid w:val="0"/>
        <w:rPr>
          <w:rFonts w:hint="default" w:ascii="仿宋_GB2312" w:hAnsi="仿宋_GB2312" w:eastAsia="仿宋_GB2312" w:cs="仿宋_GB2312"/>
          <w:lang w:val="en-US" w:eastAsia="zh-CN"/>
        </w:rPr>
      </w:pPr>
    </w:p>
    <w:p w14:paraId="1FDB8D78">
      <w:pPr>
        <w:adjustRightInd w:val="0"/>
        <w:snapToGrid w:val="0"/>
      </w:pPr>
    </w:p>
    <w:p w14:paraId="664024F7">
      <w:pPr>
        <w:numPr>
          <w:ilvl w:val="0"/>
          <w:numId w:val="2"/>
        </w:numPr>
        <w:adjustRightInd w:val="0"/>
        <w:snapToGrid w:val="0"/>
        <w:rPr>
          <w:rFonts w:hint="eastAsia" w:eastAsia="仿宋_GB2312"/>
          <w:b/>
          <w:bCs/>
          <w:szCs w:val="21"/>
        </w:rPr>
      </w:pPr>
      <w:r>
        <w:rPr>
          <w:rFonts w:hint="eastAsia" w:eastAsia="仿宋_GB2312"/>
          <w:b/>
          <w:bCs/>
          <w:szCs w:val="21"/>
        </w:rPr>
        <w:t>模数转换器（A</w:t>
      </w:r>
      <w:r>
        <w:rPr>
          <w:rFonts w:eastAsia="仿宋_GB2312"/>
          <w:b/>
          <w:bCs/>
          <w:szCs w:val="21"/>
        </w:rPr>
        <w:t>DC</w:t>
      </w:r>
      <w:r>
        <w:rPr>
          <w:rFonts w:hint="eastAsia" w:eastAsia="仿宋_GB2312"/>
          <w:b/>
          <w:bCs/>
          <w:szCs w:val="21"/>
        </w:rPr>
        <w:t>）8位的输出与压控电阻的控制电压是什么关系？为什么？</w:t>
      </w:r>
    </w:p>
    <w:p w14:paraId="1DABE008">
      <w:pPr>
        <w:numPr>
          <w:ilvl w:val="0"/>
          <w:numId w:val="0"/>
        </w:numPr>
        <w:adjustRightInd w:val="0"/>
        <w:snapToGrid w:val="0"/>
        <w:rPr>
          <w:rFonts w:hint="default" w:eastAsia="仿宋_GB2312"/>
          <w:szCs w:val="21"/>
          <w:lang w:val="en-US"/>
        </w:rPr>
      </w:pPr>
      <w:r>
        <w:rPr>
          <w:rFonts w:hint="eastAsia" w:eastAsia="仿宋_GB2312"/>
          <w:szCs w:val="21"/>
          <w:lang w:val="en-US" w:eastAsia="zh-CN"/>
        </w:rPr>
        <w:t>大致成正比关系，因为当控制电压升高，则电桥输出电压升高，经过放大滤波后ADC的输入电压也升高。而ADC是将模拟量转换为数字量，所以当电压升高，其转换输出的8位二进制也变大。大致满足以下关系：</w:t>
      </w:r>
    </w:p>
    <w:p w14:paraId="6810D835">
      <w:pPr>
        <w:adjustRightInd w:val="0"/>
        <w:snapToGrid w:val="0"/>
      </w:pPr>
    </w:p>
    <w:p w14:paraId="2A35E20D">
      <w:pPr>
        <w:adjustRightInd w:val="0"/>
        <w:snapToGrid w:val="0"/>
        <w:ind w:left="1260" w:leftChars="0" w:firstLine="420" w:firstLineChars="0"/>
        <w:rPr>
          <w:rFonts w:hint="default" w:eastAsia="仿宋_GB2312"/>
          <w:szCs w:val="21"/>
          <w:lang w:val="en-US" w:eastAsia="zh-CN"/>
        </w:rPr>
      </w:pPr>
      <m:oMath>
        <m:f>
          <m:fPr>
            <m:ctrlPr>
              <w:rPr>
                <w:rFonts w:ascii="DejaVu Math TeX Gyre" w:hAnsi="DejaVu Math TeX Gyre"/>
                <w:i/>
                <w:szCs w:val="21"/>
                <w:lang w:val="en-US"/>
              </w:rPr>
            </m:ctrlPr>
          </m:fPr>
          <m:num>
            <m:r>
              <m:rPr/>
              <w:rPr>
                <w:rFonts w:hint="default" w:ascii="DejaVu Math TeX Gyre" w:hAnsi="DejaVu Math TeX Gyre"/>
                <w:szCs w:val="21"/>
                <w:lang w:val="en-US"/>
              </w:rPr>
              <m:t>2</m:t>
            </m:r>
            <m:r>
              <m:rPr/>
              <w:rPr>
                <w:rFonts w:hint="default" w:ascii="DejaVu Math TeX Gyre" w:hAnsi="DejaVu Math TeX Gyre"/>
                <w:szCs w:val="21"/>
                <w:lang w:val="en-US" w:eastAsia="zh-CN"/>
              </w:rPr>
              <m:t>00</m:t>
            </m:r>
            <m:sSub>
              <m:sSubPr>
                <m:ctrlPr>
                  <w:rPr>
                    <w:rFonts w:hint="eastAsia" w:ascii="DejaVu Math TeX Gyre" w:hAnsi="DejaVu Math TeX Gyre"/>
                    <w:i/>
                    <w:szCs w:val="21"/>
                    <w:lang w:val="en-US" w:eastAsia="zh-CN"/>
                  </w:rPr>
                </m:ctrlPr>
              </m:sSubPr>
              <m:e>
                <m:r>
                  <m:rPr/>
                  <w:rPr>
                    <w:rFonts w:hint="default" w:ascii="DejaVu Math TeX Gyre" w:hAnsi="DejaVu Math TeX Gyre"/>
                    <w:szCs w:val="21"/>
                    <w:lang w:val="en-US" w:eastAsia="zh-CN"/>
                  </w:rPr>
                  <m:t>V</m:t>
                </m:r>
                <m:ctrlPr>
                  <w:rPr>
                    <w:rFonts w:hint="eastAsia" w:ascii="DejaVu Math TeX Gyre" w:hAnsi="DejaVu Math TeX Gyre"/>
                    <w:i/>
                    <w:szCs w:val="21"/>
                    <w:lang w:val="en-US" w:eastAsia="zh-CN"/>
                  </w:rPr>
                </m:ctrlPr>
              </m:e>
              <m:sub>
                <m:r>
                  <m:rPr/>
                  <w:rPr>
                    <w:rFonts w:hint="default" w:ascii="DejaVu Math TeX Gyre" w:hAnsi="DejaVu Math TeX Gyre"/>
                    <w:szCs w:val="21"/>
                    <w:lang w:val="en-US" w:eastAsia="zh-CN"/>
                  </w:rPr>
                  <m:t>R</m:t>
                </m:r>
                <m:ctrlPr>
                  <w:rPr>
                    <w:rFonts w:hint="eastAsia" w:ascii="DejaVu Math TeX Gyre" w:hAnsi="DejaVu Math TeX Gyre"/>
                    <w:i/>
                    <w:szCs w:val="21"/>
                    <w:lang w:val="en-US" w:eastAsia="zh-CN"/>
                  </w:rPr>
                </m:ctrlPr>
              </m:sub>
            </m:sSub>
            <m:ctrlPr>
              <w:rPr>
                <w:rFonts w:ascii="DejaVu Math TeX Gyre" w:hAnsi="DejaVu Math TeX Gyre"/>
                <w:i/>
                <w:szCs w:val="21"/>
                <w:lang w:val="en-US"/>
              </w:rPr>
            </m:ctrlPr>
          </m:num>
          <m:den>
            <m:sSub>
              <m:sSubPr>
                <m:ctrlPr>
                  <w:rPr>
                    <w:rFonts w:ascii="DejaVu Math TeX Gyre" w:hAnsi="DejaVu Math TeX Gyre"/>
                    <w:i/>
                    <w:szCs w:val="21"/>
                    <w:lang w:val="en-US"/>
                  </w:rPr>
                </m:ctrlPr>
              </m:sSubPr>
              <m:e>
                <m:r>
                  <m:rPr/>
                  <w:rPr>
                    <w:rFonts w:hint="default" w:ascii="DejaVu Math TeX Gyre" w:hAnsi="DejaVu Math TeX Gyre"/>
                    <w:szCs w:val="21"/>
                    <w:lang w:val="en-US"/>
                  </w:rPr>
                  <m:t>V</m:t>
                </m:r>
                <m:ctrlPr>
                  <w:rPr>
                    <w:rFonts w:ascii="DejaVu Math TeX Gyre" w:hAnsi="DejaVu Math TeX Gyre"/>
                    <w:i/>
                    <w:szCs w:val="21"/>
                    <w:lang w:val="en-US"/>
                  </w:rPr>
                </m:ctrlPr>
              </m:e>
              <m:sub>
                <m:sSup>
                  <m:sSupPr>
                    <m:ctrlPr>
                      <w:rPr>
                        <w:rFonts w:ascii="DejaVu Math TeX Gyre" w:hAnsi="DejaVu Math TeX Gyre"/>
                        <w:i/>
                        <w:szCs w:val="21"/>
                        <w:lang w:val="en-US"/>
                      </w:rPr>
                    </m:ctrlPr>
                  </m:sSupPr>
                  <m:e>
                    <m:r>
                      <m:rPr/>
                      <w:rPr>
                        <w:rFonts w:hint="default" w:ascii="DejaVu Math TeX Gyre" w:hAnsi="DejaVu Math TeX Gyre"/>
                        <w:szCs w:val="21"/>
                        <w:lang w:val="en-US"/>
                      </w:rPr>
                      <m:t>ref</m:t>
                    </m:r>
                    <m:ctrlPr>
                      <w:rPr>
                        <w:rFonts w:ascii="DejaVu Math TeX Gyre" w:hAnsi="DejaVu Math TeX Gyre"/>
                        <w:i/>
                        <w:szCs w:val="21"/>
                        <w:lang w:val="en-US"/>
                      </w:rPr>
                    </m:ctrlPr>
                  </m:e>
                  <m:sup>
                    <m:r>
                      <m:rPr/>
                      <w:rPr>
                        <w:rFonts w:hint="default" w:ascii="DejaVu Math TeX Gyre" w:hAnsi="DejaVu Math TeX Gyre"/>
                        <w:szCs w:val="21"/>
                        <w:lang w:val="en-US"/>
                      </w:rPr>
                      <m:t>+</m:t>
                    </m:r>
                    <m:ctrlPr>
                      <w:rPr>
                        <w:rFonts w:ascii="DejaVu Math TeX Gyre" w:hAnsi="DejaVu Math TeX Gyre"/>
                        <w:i/>
                        <w:szCs w:val="21"/>
                        <w:lang w:val="en-US"/>
                      </w:rPr>
                    </m:ctrlPr>
                  </m:sup>
                </m:sSup>
                <m:r>
                  <m:rPr/>
                  <w:rPr>
                    <w:rFonts w:hint="default" w:ascii="DejaVu Math TeX Gyre" w:hAnsi="DejaVu Math TeX Gyre"/>
                    <w:szCs w:val="21"/>
                    <w:lang w:val="en-US"/>
                  </w:rPr>
                  <m:t xml:space="preserve"> </m:t>
                </m:r>
                <m:ctrlPr>
                  <w:rPr>
                    <w:rFonts w:ascii="DejaVu Math TeX Gyre" w:hAnsi="DejaVu Math TeX Gyre"/>
                    <w:i/>
                    <w:szCs w:val="21"/>
                    <w:lang w:val="en-US"/>
                  </w:rPr>
                </m:ctrlPr>
              </m:sub>
            </m:sSub>
            <m:r>
              <m:rPr/>
              <w:rPr>
                <w:rFonts w:hint="default" w:ascii="DejaVu Math TeX Gyre" w:hAnsi="DejaVu Math TeX Gyre"/>
                <w:szCs w:val="21"/>
                <w:lang w:val="en-US"/>
              </w:rPr>
              <m:t xml:space="preserve">− </m:t>
            </m:r>
            <m:sSub>
              <m:sSubPr>
                <m:ctrlPr>
                  <w:rPr>
                    <w:rFonts w:hint="default" w:ascii="DejaVu Math TeX Gyre" w:hAnsi="DejaVu Math TeX Gyre"/>
                    <w:i/>
                    <w:szCs w:val="21"/>
                    <w:lang w:val="en-US"/>
                  </w:rPr>
                </m:ctrlPr>
              </m:sSubPr>
              <m:e>
                <m:r>
                  <m:rPr/>
                  <w:rPr>
                    <w:rFonts w:hint="default" w:ascii="DejaVu Math TeX Gyre" w:hAnsi="DejaVu Math TeX Gyre"/>
                    <w:szCs w:val="21"/>
                    <w:lang w:val="en-US"/>
                  </w:rPr>
                  <m:t>V</m:t>
                </m:r>
                <m:ctrlPr>
                  <w:rPr>
                    <w:rFonts w:hint="default" w:ascii="DejaVu Math TeX Gyre" w:hAnsi="DejaVu Math TeX Gyre"/>
                    <w:i/>
                    <w:szCs w:val="21"/>
                    <w:lang w:val="en-US"/>
                  </w:rPr>
                </m:ctrlPr>
              </m:e>
              <m:sub>
                <m:sSup>
                  <m:sSupPr>
                    <m:ctrlPr>
                      <w:rPr>
                        <w:rFonts w:hint="default" w:ascii="DejaVu Math TeX Gyre" w:hAnsi="DejaVu Math TeX Gyre"/>
                        <w:i/>
                        <w:szCs w:val="21"/>
                        <w:lang w:val="en-US"/>
                      </w:rPr>
                    </m:ctrlPr>
                  </m:sSupPr>
                  <m:e>
                    <m:r>
                      <m:rPr/>
                      <w:rPr>
                        <w:rFonts w:hint="default" w:ascii="DejaVu Math TeX Gyre" w:hAnsi="DejaVu Math TeX Gyre"/>
                        <w:szCs w:val="21"/>
                        <w:lang w:val="en-US"/>
                      </w:rPr>
                      <m:t>ref</m:t>
                    </m:r>
                    <m:ctrlPr>
                      <w:rPr>
                        <w:rFonts w:hint="default" w:ascii="DejaVu Math TeX Gyre" w:hAnsi="DejaVu Math TeX Gyre"/>
                        <w:i/>
                        <w:szCs w:val="21"/>
                        <w:lang w:val="en-US"/>
                      </w:rPr>
                    </m:ctrlPr>
                  </m:e>
                  <m:sup>
                    <m:r>
                      <m:rPr/>
                      <w:rPr>
                        <w:rFonts w:hint="default" w:ascii="DejaVu Math TeX Gyre" w:hAnsi="DejaVu Math TeX Gyre"/>
                        <w:szCs w:val="21"/>
                        <w:lang w:val="en-US"/>
                      </w:rPr>
                      <m:t>−</m:t>
                    </m:r>
                    <m:ctrlPr>
                      <w:rPr>
                        <w:rFonts w:hint="default" w:ascii="DejaVu Math TeX Gyre" w:hAnsi="DejaVu Math TeX Gyre"/>
                        <w:i/>
                        <w:szCs w:val="21"/>
                        <w:lang w:val="en-US"/>
                      </w:rPr>
                    </m:ctrlPr>
                  </m:sup>
                </m:sSup>
                <m:ctrlPr>
                  <w:rPr>
                    <w:rFonts w:hint="default" w:ascii="DejaVu Math TeX Gyre" w:hAnsi="DejaVu Math TeX Gyre"/>
                    <w:i/>
                    <w:szCs w:val="21"/>
                    <w:lang w:val="en-US"/>
                  </w:rPr>
                </m:ctrlPr>
              </m:sub>
            </m:sSub>
            <m:ctrlPr>
              <w:rPr>
                <w:rFonts w:ascii="DejaVu Math TeX Gyre" w:hAnsi="DejaVu Math TeX Gyre"/>
                <w:i/>
                <w:szCs w:val="21"/>
                <w:lang w:val="en-US"/>
              </w:rPr>
            </m:ctrlPr>
          </m:den>
        </m:f>
      </m:oMath>
      <w:r>
        <w:rPr>
          <w:rFonts w:hint="default" w:hAnsi="DejaVu Math TeX Gyre"/>
          <w:i w:val="0"/>
          <w:szCs w:val="21"/>
          <w:lang w:val="en-US"/>
        </w:rPr>
        <w:t xml:space="preserve"> = </w:t>
      </w:r>
      <m:oMath>
        <m:f>
          <m:fPr>
            <m:ctrlPr>
              <w:rPr>
                <w:rFonts w:ascii="DejaVu Math TeX Gyre" w:hAnsi="DejaVu Math TeX Gyre"/>
                <w:i/>
                <w:szCs w:val="21"/>
                <w:lang w:val="en-US"/>
              </w:rPr>
            </m:ctrlPr>
          </m:fPr>
          <m:num>
            <m:sSub>
              <m:sSubPr>
                <m:ctrlPr>
                  <w:rPr>
                    <w:rFonts w:hint="default" w:ascii="DejaVu Math TeX Gyre" w:hAnsi="DejaVu Math TeX Gyre"/>
                    <w:i/>
                    <w:szCs w:val="21"/>
                    <w:lang w:val="en-US" w:eastAsia="zh-CN"/>
                  </w:rPr>
                </m:ctrlPr>
              </m:sSubPr>
              <m:e>
                <m:r>
                  <m:rPr/>
                  <w:rPr>
                    <w:rFonts w:hint="default" w:ascii="DejaVu Math TeX Gyre" w:hAnsi="DejaVu Math TeX Gyre"/>
                    <w:szCs w:val="21"/>
                    <w:lang w:val="en-US"/>
                  </w:rPr>
                  <m:t>(</m:t>
                </m:r>
                <m:r>
                  <m:rPr/>
                  <w:rPr>
                    <w:rFonts w:hint="eastAsia" w:ascii="DejaVu Math TeX Gyre" w:hAnsi="DejaVu Math TeX Gyre"/>
                    <w:szCs w:val="21"/>
                    <w:lang w:val="en-US" w:eastAsia="zh-CN"/>
                  </w:rPr>
                  <m:t>二进制信号</m:t>
                </m:r>
                <m:r>
                  <m:rPr/>
                  <w:rPr>
                    <w:rFonts w:hint="default" w:ascii="DejaVu Math TeX Gyre" w:hAnsi="DejaVu Math TeX Gyre"/>
                    <w:szCs w:val="21"/>
                    <w:lang w:val="en-US" w:eastAsia="zh-CN"/>
                  </w:rPr>
                  <m:t>）</m:t>
                </m:r>
                <m:ctrlPr>
                  <w:rPr>
                    <w:rFonts w:hint="default" w:ascii="DejaVu Math TeX Gyre" w:hAnsi="DejaVu Math TeX Gyre"/>
                    <w:i/>
                    <w:szCs w:val="21"/>
                    <w:lang w:val="en-US" w:eastAsia="zh-CN"/>
                  </w:rPr>
                </m:ctrlPr>
              </m:e>
              <m:sub>
                <m:r>
                  <m:rPr/>
                  <w:rPr>
                    <w:rFonts w:hint="default" w:ascii="DejaVu Math TeX Gyre" w:hAnsi="DejaVu Math TeX Gyre"/>
                    <w:szCs w:val="21"/>
                    <w:lang w:val="en-US" w:eastAsia="zh-CN"/>
                  </w:rPr>
                  <m:t>10</m:t>
                </m:r>
                <m:ctrlPr>
                  <w:rPr>
                    <w:rFonts w:hint="default" w:ascii="DejaVu Math TeX Gyre" w:hAnsi="DejaVu Math TeX Gyre"/>
                    <w:i/>
                    <w:szCs w:val="21"/>
                    <w:lang w:val="en-US" w:eastAsia="zh-CN"/>
                  </w:rPr>
                </m:ctrlPr>
              </m:sub>
            </m:sSub>
            <m:ctrlPr>
              <w:rPr>
                <w:rFonts w:ascii="DejaVu Math TeX Gyre" w:hAnsi="DejaVu Math TeX Gyre"/>
                <w:i/>
                <w:szCs w:val="21"/>
                <w:lang w:val="en-US"/>
              </w:rPr>
            </m:ctrlPr>
          </m:num>
          <m:den>
            <m:r>
              <m:rPr/>
              <w:rPr>
                <w:rFonts w:hint="default" w:ascii="DejaVu Math TeX Gyre" w:hAnsi="DejaVu Math TeX Gyre"/>
                <w:szCs w:val="21"/>
                <w:lang w:val="en-US" w:eastAsia="zh-CN"/>
              </w:rPr>
              <m:t>255</m:t>
            </m:r>
            <m:ctrlPr>
              <w:rPr>
                <w:rFonts w:ascii="DejaVu Math TeX Gyre" w:hAnsi="DejaVu Math TeX Gyre"/>
                <w:i/>
                <w:szCs w:val="21"/>
                <w:lang w:val="en-US"/>
              </w:rPr>
            </m:ctrlPr>
          </m:den>
        </m:f>
      </m:oMath>
    </w:p>
    <w:p w14:paraId="287F36CC">
      <w:pPr>
        <w:adjustRightInd w:val="0"/>
        <w:snapToGrid w:val="0"/>
      </w:pPr>
    </w:p>
    <w:p w14:paraId="0D3EBD46">
      <w:pPr>
        <w:adjustRightInd w:val="0"/>
        <w:snapToGrid w:val="0"/>
        <w:rPr>
          <w:rFonts w:hint="eastAsia" w:ascii="黑体" w:hAnsi="黑体" w:eastAsia="黑体" w:cs="Times New Roman"/>
          <w:b/>
          <w:bCs/>
          <w:kern w:val="2"/>
          <w:sz w:val="24"/>
          <w:szCs w:val="32"/>
          <w:lang w:val="en-US" w:eastAsia="zh-CN" w:bidi="ar-SA"/>
        </w:rPr>
      </w:pPr>
      <w:r>
        <w:rPr>
          <w:rFonts w:hint="eastAsia" w:ascii="黑体" w:hAnsi="黑体" w:eastAsia="黑体" w:cs="Times New Roman"/>
          <w:b/>
          <w:bCs/>
          <w:kern w:val="2"/>
          <w:sz w:val="24"/>
          <w:szCs w:val="32"/>
          <w:lang w:val="en-US" w:eastAsia="zh-CN" w:bidi="ar-SA"/>
        </w:rPr>
        <w:t>六、实验总结、必得体会及建议</w:t>
      </w:r>
    </w:p>
    <w:p w14:paraId="7A427BA6">
      <w:pPr>
        <w:adjustRightInd w:val="0"/>
        <w:snapToGrid w:val="0"/>
        <w:rPr>
          <w:rFonts w:hint="eastAsia" w:eastAsia="仿宋_GB2312"/>
          <w:b/>
          <w:bCs/>
          <w:szCs w:val="21"/>
        </w:rPr>
      </w:pPr>
      <w:r>
        <w:rPr>
          <w:rFonts w:hint="eastAsia" w:eastAsia="仿宋_GB2312"/>
          <w:b/>
          <w:bCs/>
          <w:szCs w:val="21"/>
        </w:rPr>
        <w:t>1、从需要掌握的理论、遇到的困难、解决的办法以及经验教训等方面进行总结。</w:t>
      </w:r>
    </w:p>
    <w:p w14:paraId="7B48B5CF">
      <w:pPr>
        <w:adjustRightInd w:val="0"/>
        <w:snapToGrid w:val="0"/>
      </w:pPr>
    </w:p>
    <w:p w14:paraId="0381F5CF">
      <w:pPr>
        <w:adjustRightInd w:val="0"/>
        <w:snapToGrid w:val="0"/>
        <w:rPr>
          <w:rFonts w:hint="eastAsia" w:eastAsia="仿宋_GB2312"/>
          <w:szCs w:val="21"/>
          <w:lang w:val="en-US" w:eastAsia="zh-CN"/>
        </w:rPr>
      </w:pPr>
      <w:r>
        <w:rPr>
          <w:rFonts w:hint="eastAsia" w:eastAsia="仿宋_GB2312"/>
          <w:szCs w:val="21"/>
          <w:lang w:val="en-US" w:eastAsia="zh-CN"/>
        </w:rPr>
        <w:t>·需要掌握的理论：电子秤传感器模型工作原理、电桥电路的工作原理及设计方法、减法器放大电路的工作原理及使用方法、热噪声引入电路、低通滤波器的原理及使用方法、示波器的使用方法、ADC的工作原理及使用方法；</w:t>
      </w:r>
    </w:p>
    <w:p w14:paraId="0376D41E">
      <w:pPr>
        <w:adjustRightInd w:val="0"/>
        <w:snapToGrid w:val="0"/>
        <w:rPr>
          <w:rFonts w:hint="eastAsia" w:eastAsia="仿宋_GB2312"/>
          <w:szCs w:val="21"/>
          <w:lang w:val="en-US" w:eastAsia="zh-CN"/>
        </w:rPr>
      </w:pPr>
      <w:r>
        <w:rPr>
          <w:rFonts w:hint="eastAsia" w:eastAsia="仿宋_GB2312"/>
          <w:szCs w:val="21"/>
          <w:lang w:val="en-US" w:eastAsia="zh-CN"/>
        </w:rPr>
        <w:t>·遇到的困难及解决方法：</w:t>
      </w:r>
    </w:p>
    <w:p w14:paraId="2998F381">
      <w:pPr>
        <w:adjustRightInd w:val="0"/>
        <w:snapToGrid w:val="0"/>
        <w:rPr>
          <w:rFonts w:hint="eastAsia" w:eastAsia="仿宋_GB2312"/>
          <w:szCs w:val="21"/>
          <w:lang w:val="en-US" w:eastAsia="zh-CN"/>
        </w:rPr>
      </w:pPr>
      <w:r>
        <w:rPr>
          <w:rFonts w:hint="eastAsia" w:eastAsia="仿宋_GB2312"/>
          <w:szCs w:val="21"/>
          <w:lang w:val="en-US" w:eastAsia="zh-CN"/>
        </w:rPr>
        <w:t>①困难：对电桥电压放大，放大电桥电压需对两个节点电压同时放大且输出两者间的电压，只用同相放大器只能分别将两节点放大，但不能将电桥电压放大；</w:t>
      </w:r>
    </w:p>
    <w:p w14:paraId="0C639040">
      <w:pPr>
        <w:adjustRightInd w:val="0"/>
        <w:snapToGrid w:val="0"/>
        <w:rPr>
          <w:rFonts w:hint="eastAsia" w:eastAsia="仿宋_GB2312"/>
          <w:szCs w:val="21"/>
          <w:lang w:val="en-US" w:eastAsia="zh-CN"/>
        </w:rPr>
      </w:pPr>
      <w:r>
        <w:rPr>
          <w:rFonts w:hint="eastAsia" w:eastAsia="仿宋_GB2312"/>
          <w:szCs w:val="21"/>
          <w:lang w:val="en-US" w:eastAsia="zh-CN"/>
        </w:rPr>
        <w:t>解决方法：因为电桥电压是两节点电压的差值，而减法器便能将两个输入电压的差值进行放大，所以这里的放大电路应选择减法器；</w:t>
      </w:r>
    </w:p>
    <w:p w14:paraId="5AC3D2B8">
      <w:pPr>
        <w:adjustRightInd w:val="0"/>
        <w:snapToGrid w:val="0"/>
        <w:rPr>
          <w:rFonts w:hint="eastAsia" w:eastAsia="仿宋_GB2312"/>
          <w:szCs w:val="21"/>
          <w:lang w:val="en-US" w:eastAsia="zh-CN"/>
        </w:rPr>
      </w:pPr>
      <w:r>
        <w:rPr>
          <w:rFonts w:hint="eastAsia" w:eastAsia="仿宋_GB2312"/>
          <w:szCs w:val="21"/>
          <w:lang w:val="en-US" w:eastAsia="zh-CN"/>
        </w:rPr>
        <w:t>②困难：调节压控电阻的电压后，经放大和滤波后输入ADC的电压值没有及时变化，导致输出的8位二进制错误；</w:t>
      </w:r>
    </w:p>
    <w:p w14:paraId="717CD627">
      <w:pPr>
        <w:adjustRightInd w:val="0"/>
        <w:snapToGrid w:val="0"/>
        <w:rPr>
          <w:rFonts w:hint="default" w:eastAsia="仿宋_GB2312"/>
          <w:szCs w:val="21"/>
          <w:lang w:val="en-US" w:eastAsia="zh-CN"/>
        </w:rPr>
      </w:pPr>
      <w:r>
        <w:rPr>
          <w:rFonts w:hint="eastAsia" w:eastAsia="仿宋_GB2312"/>
          <w:szCs w:val="21"/>
          <w:lang w:val="en-US" w:eastAsia="zh-CN"/>
        </w:rPr>
        <w:t>解决办法：调节滤波器RC电路的时间常数𝝉𝝉𝝉𝜏τ（τ=RC），𝛕𝝉𝛕𝞽𝜏当𝛕𝜏充放电时间为5RC时可认为充放电完成，所以如果滤波器RC电路的时间常数过大，会导致滤波后的输出电压改变比输入电压延迟一定时间，要减少延迟应使τ较小，大约为0.001；</w:t>
      </w:r>
    </w:p>
    <w:p w14:paraId="4BF9818F">
      <w:pPr>
        <w:adjustRightInd w:val="0"/>
        <w:snapToGrid w:val="0"/>
        <w:rPr>
          <w:rFonts w:hint="eastAsia" w:eastAsia="仿宋_GB2312"/>
          <w:szCs w:val="21"/>
          <w:lang w:val="en-US" w:eastAsia="zh-CN"/>
        </w:rPr>
      </w:pPr>
      <w:r>
        <w:rPr>
          <w:rFonts w:hint="eastAsia" w:eastAsia="仿宋_GB2312"/>
          <w:szCs w:val="21"/>
          <w:lang w:val="en-US" w:eastAsia="zh-CN"/>
        </w:rPr>
        <w:t>·经验教训：</w:t>
      </w:r>
    </w:p>
    <w:p w14:paraId="0010AF4E">
      <w:pPr>
        <w:adjustRightInd w:val="0"/>
        <w:snapToGrid w:val="0"/>
        <w:rPr>
          <w:rFonts w:hint="default" w:eastAsia="仿宋_GB2312"/>
          <w:szCs w:val="21"/>
          <w:lang w:val="en-US" w:eastAsia="zh-CN"/>
        </w:rPr>
      </w:pPr>
      <w:r>
        <w:rPr>
          <w:rFonts w:hint="eastAsia" w:eastAsia="仿宋_GB2312"/>
          <w:szCs w:val="21"/>
          <w:lang w:val="en-US" w:eastAsia="zh-CN"/>
        </w:rPr>
        <w:t>搭建电路前应多思考，提前弄清楚各部分电路工作原理及作用，这样在实现电路过程中不会出现突然没有思路且在电路出错时能及时发现并解决；</w:t>
      </w:r>
    </w:p>
    <w:p w14:paraId="5BEDB298">
      <w:pPr>
        <w:numPr>
          <w:ilvl w:val="0"/>
          <w:numId w:val="3"/>
        </w:numPr>
        <w:adjustRightInd w:val="0"/>
        <w:snapToGrid w:val="0"/>
        <w:rPr>
          <w:rFonts w:hint="eastAsia" w:eastAsia="仿宋_GB2312"/>
          <w:b/>
          <w:bCs/>
          <w:szCs w:val="21"/>
        </w:rPr>
      </w:pPr>
      <w:r>
        <w:rPr>
          <w:rFonts w:hint="eastAsia" w:eastAsia="仿宋_GB2312"/>
          <w:b/>
          <w:bCs/>
          <w:szCs w:val="21"/>
        </w:rPr>
        <w:t>对本实验内容、过程和方法的改进建议（可选项）。</w:t>
      </w:r>
    </w:p>
    <w:p w14:paraId="63BEBBAC">
      <w:pPr>
        <w:adjustRightInd w:val="0"/>
        <w:snapToGrid w:val="0"/>
        <w:rPr>
          <w:rFonts w:hint="eastAsia" w:eastAsia="仿宋_GB2312"/>
          <w:szCs w:val="21"/>
          <w:lang w:val="en-US" w:eastAsia="zh-CN"/>
        </w:rPr>
      </w:pPr>
      <w:r>
        <w:rPr>
          <w:rFonts w:hint="eastAsia" w:eastAsia="仿宋_GB2312"/>
          <w:szCs w:val="21"/>
          <w:lang w:val="en-US" w:eastAsia="zh-CN"/>
        </w:rPr>
        <w:t>·可以再将输出的8位二进制数字转换为十进制数字，使得整体电路更接近实际生活的使用情况，加深对实验内容和结果的理解；</w:t>
      </w:r>
    </w:p>
    <w:p w14:paraId="5D770684">
      <w:pPr>
        <w:adjustRightInd w:val="0"/>
        <w:snapToGrid w:val="0"/>
        <w:rPr>
          <w:rFonts w:hint="default" w:eastAsia="仿宋_GB2312"/>
          <w:szCs w:val="21"/>
          <w:lang w:val="en-US" w:eastAsia="zh-CN"/>
        </w:rPr>
      </w:pPr>
      <w:r>
        <w:rPr>
          <w:rFonts w:hint="eastAsia" w:eastAsia="仿宋_GB2312"/>
          <w:szCs w:val="21"/>
          <w:lang w:val="en-US" w:eastAsia="zh-CN"/>
        </w:rPr>
        <w:t>·经multisim仿真实验验证后，新增实践验证，亲手搭建电路实现真实电子秤并观察最终输出结果，加深对实验的印象和趣味性。</w:t>
      </w:r>
    </w:p>
    <w:p w14:paraId="26B3CBFE">
      <w:pPr>
        <w:numPr>
          <w:ilvl w:val="0"/>
          <w:numId w:val="0"/>
        </w:numPr>
        <w:adjustRightInd w:val="0"/>
        <w:snapToGrid w:val="0"/>
        <w:rPr>
          <w:rFonts w:hint="eastAsia" w:eastAsia="仿宋_GB2312"/>
          <w:b/>
          <w:bCs/>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Light">
    <w:altName w:val="汉仪中等线KW"/>
    <w:panose1 w:val="02010600030101010101"/>
    <w:charset w:val="00"/>
    <w:family w:val="auto"/>
    <w:pitch w:val="default"/>
    <w:sig w:usb0="00000000" w:usb1="00000000" w:usb2="00000016" w:usb3="00000000" w:csb0="0004000F" w:csb1="00000000"/>
  </w:font>
  <w:font w:name="仿宋_GB2312">
    <w:altName w:val="方正仿宋_GBK"/>
    <w:panose1 w:val="00000000000000000000"/>
    <w:charset w:val="00"/>
    <w:family w:val="modern"/>
    <w:pitch w:val="default"/>
    <w:sig w:usb0="00000000" w:usb1="00000000" w:usb2="00000010" w:usb3="00000000" w:csb0="00040000" w:csb1="00000000"/>
  </w:font>
  <w:font w:name="FangSong">
    <w:altName w:val="方正仿宋_GBK"/>
    <w:panose1 w:val="00000000000000000000"/>
    <w:charset w:val="00"/>
    <w:family w:val="auto"/>
    <w:pitch w:val="default"/>
    <w:sig w:usb0="00000000" w:usb1="00000000" w:usb2="00000000" w:usb3="00000000" w:csb0="00000000" w:csb1="00000000"/>
  </w:font>
  <w:font w:name="DejaVu Math TeX Gyre">
    <w:altName w:val="苹方-简"/>
    <w:panose1 w:val="02000503000000000000"/>
    <w:charset w:val="00"/>
    <w:family w:val="auto"/>
    <w:pitch w:val="default"/>
    <w:sig w:usb0="00000000" w:usb1="00000000"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22A1AA">
    <w:pPr>
      <w:pStyle w:val="5"/>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C5FFE">
    <w:pPr>
      <w:pStyle w:val="6"/>
      <w:rPr>
        <w:rFonts w:hint="eastAsia"/>
      </w:rPr>
    </w:pPr>
    <w:r>
      <w:rPr>
        <w:rFonts w:hint="eastAsia"/>
        <w:b/>
      </w:rPr>
      <w:t xml:space="preserve">实验一 </w:t>
    </w:r>
    <w:r>
      <w:rPr>
        <w:b/>
      </w:rPr>
      <w:t>计量器具（电子秤）模拟通道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F7C062"/>
    <w:multiLevelType w:val="singleLevel"/>
    <w:tmpl w:val="C4F7C062"/>
    <w:lvl w:ilvl="0" w:tentative="0">
      <w:start w:val="3"/>
      <w:numFmt w:val="decimal"/>
      <w:suff w:val="nothing"/>
      <w:lvlText w:val="%1、"/>
      <w:lvlJc w:val="left"/>
    </w:lvl>
  </w:abstractNum>
  <w:abstractNum w:abstractNumId="1">
    <w:nsid w:val="FD6EC5DE"/>
    <w:multiLevelType w:val="singleLevel"/>
    <w:tmpl w:val="FD6EC5DE"/>
    <w:lvl w:ilvl="0" w:tentative="0">
      <w:start w:val="2"/>
      <w:numFmt w:val="decimal"/>
      <w:suff w:val="nothing"/>
      <w:lvlText w:val="%1、"/>
      <w:lvlJc w:val="left"/>
    </w:lvl>
  </w:abstractNum>
  <w:abstractNum w:abstractNumId="2">
    <w:nsid w:val="0F6537CF"/>
    <w:multiLevelType w:val="multilevel"/>
    <w:tmpl w:val="0F6537CF"/>
    <w:lvl w:ilvl="0" w:tentative="0">
      <w:start w:val="1"/>
      <w:numFmt w:val="decimal"/>
      <w:pStyle w:val="12"/>
      <w:lvlText w:val="%1、"/>
      <w:lvlJc w:val="left"/>
      <w:pPr>
        <w:tabs>
          <w:tab w:val="left" w:pos="421"/>
        </w:tabs>
        <w:ind w:left="421" w:hanging="360"/>
      </w:pPr>
      <w:rPr>
        <w:rFonts w:hint="default"/>
      </w:rPr>
    </w:lvl>
    <w:lvl w:ilvl="1" w:tentative="0">
      <w:start w:val="1"/>
      <w:numFmt w:val="lowerLetter"/>
      <w:lvlText w:val="%2)"/>
      <w:lvlJc w:val="left"/>
      <w:pPr>
        <w:tabs>
          <w:tab w:val="left" w:pos="901"/>
        </w:tabs>
        <w:ind w:left="901" w:hanging="420"/>
      </w:pPr>
    </w:lvl>
    <w:lvl w:ilvl="2" w:tentative="0">
      <w:start w:val="1"/>
      <w:numFmt w:val="lowerRoman"/>
      <w:lvlText w:val="%3."/>
      <w:lvlJc w:val="right"/>
      <w:pPr>
        <w:tabs>
          <w:tab w:val="left" w:pos="1321"/>
        </w:tabs>
        <w:ind w:left="1321" w:hanging="420"/>
      </w:pPr>
    </w:lvl>
    <w:lvl w:ilvl="3" w:tentative="0">
      <w:start w:val="1"/>
      <w:numFmt w:val="decimal"/>
      <w:lvlText w:val="%4."/>
      <w:lvlJc w:val="left"/>
      <w:pPr>
        <w:tabs>
          <w:tab w:val="left" w:pos="1741"/>
        </w:tabs>
        <w:ind w:left="1741" w:hanging="420"/>
      </w:pPr>
    </w:lvl>
    <w:lvl w:ilvl="4" w:tentative="0">
      <w:start w:val="1"/>
      <w:numFmt w:val="lowerLetter"/>
      <w:lvlText w:val="%5)"/>
      <w:lvlJc w:val="left"/>
      <w:pPr>
        <w:tabs>
          <w:tab w:val="left" w:pos="2161"/>
        </w:tabs>
        <w:ind w:left="2161" w:hanging="420"/>
      </w:pPr>
    </w:lvl>
    <w:lvl w:ilvl="5" w:tentative="0">
      <w:start w:val="1"/>
      <w:numFmt w:val="lowerRoman"/>
      <w:lvlText w:val="%6."/>
      <w:lvlJc w:val="right"/>
      <w:pPr>
        <w:tabs>
          <w:tab w:val="left" w:pos="2581"/>
        </w:tabs>
        <w:ind w:left="2581" w:hanging="420"/>
      </w:pPr>
    </w:lvl>
    <w:lvl w:ilvl="6" w:tentative="0">
      <w:start w:val="1"/>
      <w:numFmt w:val="decimal"/>
      <w:lvlText w:val="%7."/>
      <w:lvlJc w:val="left"/>
      <w:pPr>
        <w:tabs>
          <w:tab w:val="left" w:pos="3001"/>
        </w:tabs>
        <w:ind w:left="3001" w:hanging="420"/>
      </w:pPr>
    </w:lvl>
    <w:lvl w:ilvl="7" w:tentative="0">
      <w:start w:val="1"/>
      <w:numFmt w:val="lowerLetter"/>
      <w:lvlText w:val="%8)"/>
      <w:lvlJc w:val="left"/>
      <w:pPr>
        <w:tabs>
          <w:tab w:val="left" w:pos="3421"/>
        </w:tabs>
        <w:ind w:left="3421" w:hanging="420"/>
      </w:pPr>
    </w:lvl>
    <w:lvl w:ilvl="8" w:tentative="0">
      <w:start w:val="1"/>
      <w:numFmt w:val="lowerRoman"/>
      <w:lvlText w:val="%9."/>
      <w:lvlJc w:val="right"/>
      <w:pPr>
        <w:tabs>
          <w:tab w:val="left" w:pos="3841"/>
        </w:tabs>
        <w:ind w:left="3841"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A0"/>
    <w:rsid w:val="000018BB"/>
    <w:rsid w:val="000206D6"/>
    <w:rsid w:val="000274B1"/>
    <w:rsid w:val="00043027"/>
    <w:rsid w:val="00046AF5"/>
    <w:rsid w:val="00047653"/>
    <w:rsid w:val="00063FD5"/>
    <w:rsid w:val="0008692B"/>
    <w:rsid w:val="00092C58"/>
    <w:rsid w:val="000D2AD2"/>
    <w:rsid w:val="000D5F92"/>
    <w:rsid w:val="000D7FB3"/>
    <w:rsid w:val="000F1884"/>
    <w:rsid w:val="000F5E1D"/>
    <w:rsid w:val="00121717"/>
    <w:rsid w:val="00136657"/>
    <w:rsid w:val="00176ACA"/>
    <w:rsid w:val="00181741"/>
    <w:rsid w:val="002266EB"/>
    <w:rsid w:val="002613D6"/>
    <w:rsid w:val="00272D12"/>
    <w:rsid w:val="0027464D"/>
    <w:rsid w:val="002B2F76"/>
    <w:rsid w:val="002C2931"/>
    <w:rsid w:val="002C44DF"/>
    <w:rsid w:val="002D0C0A"/>
    <w:rsid w:val="002D2393"/>
    <w:rsid w:val="002F3322"/>
    <w:rsid w:val="0031090B"/>
    <w:rsid w:val="003214B8"/>
    <w:rsid w:val="0032420B"/>
    <w:rsid w:val="00342717"/>
    <w:rsid w:val="00343D44"/>
    <w:rsid w:val="0035361A"/>
    <w:rsid w:val="00361822"/>
    <w:rsid w:val="00370D28"/>
    <w:rsid w:val="00372E93"/>
    <w:rsid w:val="003A1893"/>
    <w:rsid w:val="003C1CD9"/>
    <w:rsid w:val="004130FA"/>
    <w:rsid w:val="00422D4F"/>
    <w:rsid w:val="00444B26"/>
    <w:rsid w:val="00447922"/>
    <w:rsid w:val="00494850"/>
    <w:rsid w:val="004A3D08"/>
    <w:rsid w:val="004B64D2"/>
    <w:rsid w:val="004D5CC9"/>
    <w:rsid w:val="004E5C21"/>
    <w:rsid w:val="00503C4D"/>
    <w:rsid w:val="005152DF"/>
    <w:rsid w:val="0055438A"/>
    <w:rsid w:val="0056272D"/>
    <w:rsid w:val="00566D09"/>
    <w:rsid w:val="00586892"/>
    <w:rsid w:val="005B1F06"/>
    <w:rsid w:val="005D6569"/>
    <w:rsid w:val="00611170"/>
    <w:rsid w:val="00682FF4"/>
    <w:rsid w:val="0069352F"/>
    <w:rsid w:val="006B2540"/>
    <w:rsid w:val="006E21F5"/>
    <w:rsid w:val="007029D9"/>
    <w:rsid w:val="00705213"/>
    <w:rsid w:val="00731BA8"/>
    <w:rsid w:val="007453CD"/>
    <w:rsid w:val="00747148"/>
    <w:rsid w:val="007628B1"/>
    <w:rsid w:val="00762A1D"/>
    <w:rsid w:val="007750D3"/>
    <w:rsid w:val="007763AD"/>
    <w:rsid w:val="007901EC"/>
    <w:rsid w:val="007B1D35"/>
    <w:rsid w:val="007B2942"/>
    <w:rsid w:val="007F7421"/>
    <w:rsid w:val="00802A1F"/>
    <w:rsid w:val="00832C39"/>
    <w:rsid w:val="0083590B"/>
    <w:rsid w:val="00861A54"/>
    <w:rsid w:val="008723A3"/>
    <w:rsid w:val="00886F01"/>
    <w:rsid w:val="00891D4A"/>
    <w:rsid w:val="00894C8A"/>
    <w:rsid w:val="008A1466"/>
    <w:rsid w:val="008A541F"/>
    <w:rsid w:val="008B5867"/>
    <w:rsid w:val="008B71EF"/>
    <w:rsid w:val="009023E9"/>
    <w:rsid w:val="009451AF"/>
    <w:rsid w:val="00963DF5"/>
    <w:rsid w:val="00976D78"/>
    <w:rsid w:val="009A6F23"/>
    <w:rsid w:val="009A7229"/>
    <w:rsid w:val="00A05688"/>
    <w:rsid w:val="00A118DD"/>
    <w:rsid w:val="00A16B03"/>
    <w:rsid w:val="00A24CB5"/>
    <w:rsid w:val="00A30D71"/>
    <w:rsid w:val="00A67985"/>
    <w:rsid w:val="00AB512E"/>
    <w:rsid w:val="00AC48C8"/>
    <w:rsid w:val="00AE1692"/>
    <w:rsid w:val="00B14620"/>
    <w:rsid w:val="00B20CED"/>
    <w:rsid w:val="00B346FD"/>
    <w:rsid w:val="00B471BB"/>
    <w:rsid w:val="00B802BF"/>
    <w:rsid w:val="00B973AF"/>
    <w:rsid w:val="00BC0A3F"/>
    <w:rsid w:val="00BC49F2"/>
    <w:rsid w:val="00BE52A0"/>
    <w:rsid w:val="00BE5A38"/>
    <w:rsid w:val="00C01FAB"/>
    <w:rsid w:val="00C32F5E"/>
    <w:rsid w:val="00C34786"/>
    <w:rsid w:val="00C37254"/>
    <w:rsid w:val="00C5520C"/>
    <w:rsid w:val="00C6426E"/>
    <w:rsid w:val="00C7378B"/>
    <w:rsid w:val="00C82FB7"/>
    <w:rsid w:val="00C84E53"/>
    <w:rsid w:val="00C87BBE"/>
    <w:rsid w:val="00CA7780"/>
    <w:rsid w:val="00CB5F7D"/>
    <w:rsid w:val="00CC37E9"/>
    <w:rsid w:val="00CE26F1"/>
    <w:rsid w:val="00CF503F"/>
    <w:rsid w:val="00D0055C"/>
    <w:rsid w:val="00D00646"/>
    <w:rsid w:val="00D27A34"/>
    <w:rsid w:val="00D30253"/>
    <w:rsid w:val="00D97475"/>
    <w:rsid w:val="00DC641A"/>
    <w:rsid w:val="00E32DFE"/>
    <w:rsid w:val="00E62E60"/>
    <w:rsid w:val="00E97069"/>
    <w:rsid w:val="00EC706D"/>
    <w:rsid w:val="00ED3100"/>
    <w:rsid w:val="00ED61D5"/>
    <w:rsid w:val="00EE0451"/>
    <w:rsid w:val="00EE4DB3"/>
    <w:rsid w:val="00F26E35"/>
    <w:rsid w:val="00F47515"/>
    <w:rsid w:val="00FA0552"/>
    <w:rsid w:val="00FA66EE"/>
    <w:rsid w:val="00FC44C7"/>
    <w:rsid w:val="00FD1D4E"/>
    <w:rsid w:val="00FF442A"/>
    <w:rsid w:val="2FB3E3AF"/>
    <w:rsid w:val="3EFFBDA7"/>
    <w:rsid w:val="7EDF3AE2"/>
    <w:rsid w:val="9DFF1AF0"/>
    <w:rsid w:val="BBDF63E6"/>
    <w:rsid w:val="BC56C3A5"/>
    <w:rsid w:val="DF977F7B"/>
    <w:rsid w:val="FCDAFBB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
    <w:qFormat/>
    <w:uiPriority w:val="0"/>
    <w:pPr>
      <w:jc w:val="center"/>
      <w:outlineLvl w:val="0"/>
    </w:pPr>
    <w:rPr>
      <w:rFonts w:ascii="黑体" w:hAnsi="黑体" w:eastAsia="黑体"/>
      <w:b/>
      <w:sz w:val="30"/>
      <w:szCs w:val="30"/>
    </w:rPr>
  </w:style>
  <w:style w:type="paragraph" w:styleId="3">
    <w:name w:val="heading 2"/>
    <w:basedOn w:val="1"/>
    <w:next w:val="1"/>
    <w:link w:val="13"/>
    <w:semiHidden/>
    <w:unhideWhenUsed/>
    <w:qFormat/>
    <w:uiPriority w:val="0"/>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15"/>
    <w:semiHidden/>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link w:val="2"/>
    <w:uiPriority w:val="0"/>
    <w:rPr>
      <w:rFonts w:ascii="黑体" w:hAnsi="黑体" w:eastAsia="黑体"/>
      <w:b/>
      <w:kern w:val="2"/>
      <w:sz w:val="30"/>
      <w:szCs w:val="30"/>
    </w:rPr>
  </w:style>
  <w:style w:type="paragraph" w:customStyle="1" w:styleId="11">
    <w:name w:val="标题2"/>
    <w:basedOn w:val="3"/>
    <w:link w:val="14"/>
    <w:qFormat/>
    <w:uiPriority w:val="0"/>
    <w:pPr>
      <w:adjustRightInd w:val="0"/>
      <w:snapToGrid w:val="0"/>
      <w:spacing w:before="0" w:after="0" w:line="240" w:lineRule="auto"/>
    </w:pPr>
    <w:rPr>
      <w:rFonts w:ascii="黑体" w:hAnsi="黑体" w:eastAsia="黑体"/>
      <w:sz w:val="24"/>
    </w:rPr>
  </w:style>
  <w:style w:type="paragraph" w:customStyle="1" w:styleId="12">
    <w:name w:val="标题3"/>
    <w:basedOn w:val="4"/>
    <w:link w:val="16"/>
    <w:qFormat/>
    <w:uiPriority w:val="0"/>
    <w:pPr>
      <w:numPr>
        <w:ilvl w:val="0"/>
        <w:numId w:val="1"/>
      </w:numPr>
      <w:adjustRightInd w:val="0"/>
      <w:snapToGrid w:val="0"/>
      <w:spacing w:before="0" w:after="0" w:line="240" w:lineRule="auto"/>
    </w:pPr>
    <w:rPr>
      <w:rFonts w:eastAsia="仿宋_GB2312"/>
      <w:sz w:val="21"/>
      <w:szCs w:val="21"/>
    </w:rPr>
  </w:style>
  <w:style w:type="character" w:customStyle="1" w:styleId="13">
    <w:name w:val="标题 2 字符"/>
    <w:link w:val="3"/>
    <w:semiHidden/>
    <w:uiPriority w:val="0"/>
    <w:rPr>
      <w:rFonts w:ascii="等线 Light" w:hAnsi="等线 Light" w:eastAsia="等线 Light" w:cs="Times New Roman"/>
      <w:b/>
      <w:bCs/>
      <w:kern w:val="2"/>
      <w:sz w:val="32"/>
      <w:szCs w:val="32"/>
    </w:rPr>
  </w:style>
  <w:style w:type="character" w:customStyle="1" w:styleId="14">
    <w:name w:val="标题2 字符"/>
    <w:link w:val="11"/>
    <w:uiPriority w:val="0"/>
    <w:rPr>
      <w:rFonts w:ascii="黑体" w:hAnsi="黑体" w:eastAsia="黑体" w:cs="Times New Roman"/>
      <w:b/>
      <w:bCs/>
      <w:kern w:val="2"/>
      <w:sz w:val="24"/>
      <w:szCs w:val="32"/>
    </w:rPr>
  </w:style>
  <w:style w:type="character" w:customStyle="1" w:styleId="15">
    <w:name w:val="标题 3 字符"/>
    <w:link w:val="4"/>
    <w:semiHidden/>
    <w:uiPriority w:val="0"/>
    <w:rPr>
      <w:b/>
      <w:bCs/>
      <w:kern w:val="2"/>
      <w:sz w:val="32"/>
      <w:szCs w:val="32"/>
    </w:rPr>
  </w:style>
  <w:style w:type="character" w:customStyle="1" w:styleId="16">
    <w:name w:val="标题3 字符"/>
    <w:link w:val="12"/>
    <w:uiPriority w:val="0"/>
    <w:rPr>
      <w:rFonts w:eastAsia="仿宋_GB2312"/>
      <w:b/>
      <w:bCs/>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wch466</Manager>
  <Company>MC SYSTEM</Company>
  <Pages>6</Pages>
  <Words>114</Words>
  <Characters>650</Characters>
  <Lines>5</Lines>
  <Paragraphs>1</Paragraphs>
  <TotalTime>7</TotalTime>
  <ScaleCrop>false</ScaleCrop>
  <LinksUpToDate>false</LinksUpToDate>
  <CharactersWithSpaces>763</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2011-10-21T02:05:00Z</dcterms:created>
  <dc:creator>WCH466</dc:creator>
  <cp:lastModifiedBy>233</cp:lastModifiedBy>
  <dcterms:modified xsi:type="dcterms:W3CDTF">2025-03-11T10:51:55Z</dcterms:modified>
  <dc:title>数字电路与逻辑设计实验</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完成日期">
    <vt:filetime>2011-10-22T00:00:00Z</vt:filetime>
  </property>
  <property fmtid="{D5CDD505-2E9C-101B-9397-08002B2CF9AE}" pid="3" name="作者">
    <vt:lpwstr>wch466</vt:lpwstr>
  </property>
  <property fmtid="{D5CDD505-2E9C-101B-9397-08002B2CF9AE}" pid="4" name="KSOProductBuildVer">
    <vt:lpwstr>2052-6.10.1.8873</vt:lpwstr>
  </property>
  <property fmtid="{D5CDD505-2E9C-101B-9397-08002B2CF9AE}" pid="5" name="ICV">
    <vt:lpwstr>341E51345487A45FEA4A53654BB70E50_43</vt:lpwstr>
  </property>
</Properties>
</file>