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0F1" w:rsidRPr="00F42775" w:rsidRDefault="003C16E4" w:rsidP="00EA671A">
      <w:pPr>
        <w:pStyle w:val="Titre"/>
      </w:pPr>
      <w:bookmarkStart w:id="0" w:name="_Toc166668118"/>
      <w:r>
        <w:t>Mise à jour AutoUpdate</w:t>
      </w:r>
      <w:bookmarkEnd w:id="0"/>
    </w:p>
    <w:p w:rsidR="00780E58" w:rsidRDefault="00C94F7E" w:rsidP="00EA671A">
      <w:pPr>
        <w:pStyle w:val="Sous-titre"/>
        <w:sectPr w:rsidR="00780E58" w:rsidSect="00BA028B">
          <w:headerReference w:type="default" r:id="rId7"/>
          <w:footerReference w:type="default" r:id="rId8"/>
          <w:pgSz w:w="11906" w:h="16838"/>
          <w:pgMar w:top="1009" w:right="1417" w:bottom="1417" w:left="1417" w:header="708" w:footer="708" w:gutter="0"/>
          <w:cols w:space="708"/>
          <w:docGrid w:linePitch="360"/>
        </w:sectPr>
      </w:pPr>
      <w:bookmarkStart w:id="1" w:name="_Toc166668119"/>
      <w:r>
        <w:t>Guide utilisateur</w:t>
      </w:r>
      <w:bookmarkEnd w:id="1"/>
    </w:p>
    <w:p w:rsidR="002C472D" w:rsidRPr="00F42775" w:rsidRDefault="002C472D" w:rsidP="00EA671A">
      <w:pPr>
        <w:pStyle w:val="Titre1"/>
      </w:pPr>
      <w:bookmarkStart w:id="2" w:name="_Toc304991189"/>
      <w:bookmarkStart w:id="3" w:name="_Toc304994377"/>
      <w:bookmarkStart w:id="4" w:name="_Toc305077810"/>
      <w:bookmarkStart w:id="5" w:name="_Toc305156768"/>
      <w:bookmarkStart w:id="6" w:name="_Toc305401705"/>
      <w:bookmarkStart w:id="7" w:name="_Toc317692681"/>
      <w:bookmarkStart w:id="8" w:name="_Toc317693599"/>
      <w:bookmarkStart w:id="9" w:name="_Toc317693647"/>
      <w:bookmarkStart w:id="10" w:name="_Toc318724629"/>
      <w:bookmarkStart w:id="11" w:name="_Toc318817270"/>
      <w:bookmarkStart w:id="12" w:name="_Toc318877245"/>
      <w:bookmarkStart w:id="13" w:name="_Toc326651587"/>
      <w:bookmarkStart w:id="14" w:name="_Toc326655222"/>
      <w:bookmarkStart w:id="15" w:name="_Toc327973498"/>
      <w:bookmarkStart w:id="16" w:name="_Toc327974393"/>
      <w:bookmarkStart w:id="17" w:name="_Toc328040484"/>
      <w:bookmarkStart w:id="18" w:name="_Toc328041006"/>
      <w:bookmarkStart w:id="19" w:name="_Toc334019241"/>
      <w:bookmarkStart w:id="20" w:name="_Toc336505134"/>
      <w:bookmarkStart w:id="21" w:name="_Toc342046611"/>
      <w:bookmarkStart w:id="22" w:name="_Toc166668120"/>
      <w:r w:rsidRPr="00F42775">
        <w:lastRenderedPageBreak/>
        <w:t>Sommaire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3D3788" w:rsidRDefault="001E7FF1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6668118" w:history="1">
        <w:r w:rsidR="003D3788" w:rsidRPr="0006700E">
          <w:rPr>
            <w:rStyle w:val="Lienhypertexte"/>
            <w:noProof/>
          </w:rPr>
          <w:t>Mise à jour AutoUpdate</w:t>
        </w:r>
        <w:r w:rsidR="003D3788">
          <w:rPr>
            <w:noProof/>
            <w:webHidden/>
          </w:rPr>
          <w:tab/>
        </w:r>
        <w:r w:rsidR="003D3788">
          <w:rPr>
            <w:noProof/>
            <w:webHidden/>
          </w:rPr>
          <w:fldChar w:fldCharType="begin"/>
        </w:r>
        <w:r w:rsidR="003D3788">
          <w:rPr>
            <w:noProof/>
            <w:webHidden/>
          </w:rPr>
          <w:instrText xml:space="preserve"> PAGEREF _Toc166668118 \h </w:instrText>
        </w:r>
        <w:r w:rsidR="003D3788">
          <w:rPr>
            <w:noProof/>
            <w:webHidden/>
          </w:rPr>
        </w:r>
        <w:r w:rsidR="003D3788">
          <w:rPr>
            <w:noProof/>
            <w:webHidden/>
          </w:rPr>
          <w:fldChar w:fldCharType="separate"/>
        </w:r>
        <w:r w:rsidR="00C36265">
          <w:rPr>
            <w:noProof/>
            <w:webHidden/>
          </w:rPr>
          <w:t>1</w:t>
        </w:r>
        <w:r w:rsidR="003D3788">
          <w:rPr>
            <w:noProof/>
            <w:webHidden/>
          </w:rPr>
          <w:fldChar w:fldCharType="end"/>
        </w:r>
      </w:hyperlink>
    </w:p>
    <w:p w:rsidR="003D3788" w:rsidRDefault="00DD7C7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668119" w:history="1">
        <w:r w:rsidR="003D3788" w:rsidRPr="0006700E">
          <w:rPr>
            <w:rStyle w:val="Lienhypertexte"/>
            <w:noProof/>
          </w:rPr>
          <w:t>Guide utilisateur</w:t>
        </w:r>
        <w:r w:rsidR="003D3788">
          <w:rPr>
            <w:noProof/>
            <w:webHidden/>
          </w:rPr>
          <w:tab/>
        </w:r>
        <w:r w:rsidR="003D3788">
          <w:rPr>
            <w:noProof/>
            <w:webHidden/>
          </w:rPr>
          <w:fldChar w:fldCharType="begin"/>
        </w:r>
        <w:r w:rsidR="003D3788">
          <w:rPr>
            <w:noProof/>
            <w:webHidden/>
          </w:rPr>
          <w:instrText xml:space="preserve"> PAGEREF _Toc166668119 \h </w:instrText>
        </w:r>
        <w:r w:rsidR="003D3788">
          <w:rPr>
            <w:noProof/>
            <w:webHidden/>
          </w:rPr>
        </w:r>
        <w:r w:rsidR="003D3788">
          <w:rPr>
            <w:noProof/>
            <w:webHidden/>
          </w:rPr>
          <w:fldChar w:fldCharType="separate"/>
        </w:r>
        <w:r w:rsidR="00C36265">
          <w:rPr>
            <w:noProof/>
            <w:webHidden/>
          </w:rPr>
          <w:t>1</w:t>
        </w:r>
        <w:r w:rsidR="003D3788">
          <w:rPr>
            <w:noProof/>
            <w:webHidden/>
          </w:rPr>
          <w:fldChar w:fldCharType="end"/>
        </w:r>
      </w:hyperlink>
    </w:p>
    <w:p w:rsidR="003D3788" w:rsidRDefault="00DD7C7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668120" w:history="1">
        <w:r w:rsidR="003D3788" w:rsidRPr="0006700E">
          <w:rPr>
            <w:rStyle w:val="Lienhypertexte"/>
            <w:noProof/>
          </w:rPr>
          <w:t>Sommaire</w:t>
        </w:r>
        <w:r w:rsidR="003D3788">
          <w:rPr>
            <w:noProof/>
            <w:webHidden/>
          </w:rPr>
          <w:tab/>
        </w:r>
        <w:r w:rsidR="003D3788">
          <w:rPr>
            <w:noProof/>
            <w:webHidden/>
          </w:rPr>
          <w:fldChar w:fldCharType="begin"/>
        </w:r>
        <w:r w:rsidR="003D3788">
          <w:rPr>
            <w:noProof/>
            <w:webHidden/>
          </w:rPr>
          <w:instrText xml:space="preserve"> PAGEREF _Toc166668120 \h </w:instrText>
        </w:r>
        <w:r w:rsidR="003D3788">
          <w:rPr>
            <w:noProof/>
            <w:webHidden/>
          </w:rPr>
        </w:r>
        <w:r w:rsidR="003D3788">
          <w:rPr>
            <w:noProof/>
            <w:webHidden/>
          </w:rPr>
          <w:fldChar w:fldCharType="separate"/>
        </w:r>
        <w:r w:rsidR="00C36265">
          <w:rPr>
            <w:noProof/>
            <w:webHidden/>
          </w:rPr>
          <w:t>2</w:t>
        </w:r>
        <w:r w:rsidR="003D3788">
          <w:rPr>
            <w:noProof/>
            <w:webHidden/>
          </w:rPr>
          <w:fldChar w:fldCharType="end"/>
        </w:r>
      </w:hyperlink>
    </w:p>
    <w:p w:rsidR="003D3788" w:rsidRDefault="00DD7C7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668121" w:history="1">
        <w:r w:rsidR="003D3788" w:rsidRPr="0006700E">
          <w:rPr>
            <w:rStyle w:val="Lienhypertexte"/>
            <w:noProof/>
          </w:rPr>
          <w:t>Présentation</w:t>
        </w:r>
        <w:r w:rsidR="003D3788">
          <w:rPr>
            <w:noProof/>
            <w:webHidden/>
          </w:rPr>
          <w:tab/>
        </w:r>
        <w:r w:rsidR="003D3788">
          <w:rPr>
            <w:noProof/>
            <w:webHidden/>
          </w:rPr>
          <w:fldChar w:fldCharType="begin"/>
        </w:r>
        <w:r w:rsidR="003D3788">
          <w:rPr>
            <w:noProof/>
            <w:webHidden/>
          </w:rPr>
          <w:instrText xml:space="preserve"> PAGEREF _Toc166668121 \h </w:instrText>
        </w:r>
        <w:r w:rsidR="003D3788">
          <w:rPr>
            <w:noProof/>
            <w:webHidden/>
          </w:rPr>
        </w:r>
        <w:r w:rsidR="003D3788">
          <w:rPr>
            <w:noProof/>
            <w:webHidden/>
          </w:rPr>
          <w:fldChar w:fldCharType="separate"/>
        </w:r>
        <w:r w:rsidR="00C36265">
          <w:rPr>
            <w:noProof/>
            <w:webHidden/>
          </w:rPr>
          <w:t>3</w:t>
        </w:r>
        <w:r w:rsidR="003D3788">
          <w:rPr>
            <w:noProof/>
            <w:webHidden/>
          </w:rPr>
          <w:fldChar w:fldCharType="end"/>
        </w:r>
      </w:hyperlink>
    </w:p>
    <w:p w:rsidR="003D3788" w:rsidRDefault="00DD7C7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668122" w:history="1">
        <w:r w:rsidR="003D3788" w:rsidRPr="0006700E">
          <w:rPr>
            <w:rStyle w:val="Lienhypertexte"/>
            <w:noProof/>
          </w:rPr>
          <w:t>Mise à jour d’une application</w:t>
        </w:r>
        <w:r w:rsidR="003D3788">
          <w:rPr>
            <w:noProof/>
            <w:webHidden/>
          </w:rPr>
          <w:tab/>
        </w:r>
        <w:r w:rsidR="003D3788">
          <w:rPr>
            <w:noProof/>
            <w:webHidden/>
          </w:rPr>
          <w:fldChar w:fldCharType="begin"/>
        </w:r>
        <w:r w:rsidR="003D3788">
          <w:rPr>
            <w:noProof/>
            <w:webHidden/>
          </w:rPr>
          <w:instrText xml:space="preserve"> PAGEREF _Toc166668122 \h </w:instrText>
        </w:r>
        <w:r w:rsidR="003D3788">
          <w:rPr>
            <w:noProof/>
            <w:webHidden/>
          </w:rPr>
        </w:r>
        <w:r w:rsidR="003D3788">
          <w:rPr>
            <w:noProof/>
            <w:webHidden/>
          </w:rPr>
          <w:fldChar w:fldCharType="separate"/>
        </w:r>
        <w:r w:rsidR="00C36265">
          <w:rPr>
            <w:noProof/>
            <w:webHidden/>
          </w:rPr>
          <w:t>4</w:t>
        </w:r>
        <w:r w:rsidR="003D3788">
          <w:rPr>
            <w:noProof/>
            <w:webHidden/>
          </w:rPr>
          <w:fldChar w:fldCharType="end"/>
        </w:r>
      </w:hyperlink>
    </w:p>
    <w:p w:rsidR="003D3788" w:rsidRDefault="00DD7C7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668123" w:history="1">
        <w:r w:rsidR="003D3788" w:rsidRPr="0006700E">
          <w:rPr>
            <w:rStyle w:val="Lienhypertexte"/>
            <w:noProof/>
          </w:rPr>
          <w:t>Mise à disposition de l’exécutable</w:t>
        </w:r>
        <w:r w:rsidR="003D3788">
          <w:rPr>
            <w:noProof/>
            <w:webHidden/>
          </w:rPr>
          <w:tab/>
        </w:r>
        <w:r w:rsidR="003D3788">
          <w:rPr>
            <w:noProof/>
            <w:webHidden/>
          </w:rPr>
          <w:fldChar w:fldCharType="begin"/>
        </w:r>
        <w:r w:rsidR="003D3788">
          <w:rPr>
            <w:noProof/>
            <w:webHidden/>
          </w:rPr>
          <w:instrText xml:space="preserve"> PAGEREF _Toc166668123 \h </w:instrText>
        </w:r>
        <w:r w:rsidR="003D3788">
          <w:rPr>
            <w:noProof/>
            <w:webHidden/>
          </w:rPr>
        </w:r>
        <w:r w:rsidR="003D3788">
          <w:rPr>
            <w:noProof/>
            <w:webHidden/>
          </w:rPr>
          <w:fldChar w:fldCharType="separate"/>
        </w:r>
        <w:r w:rsidR="00C36265">
          <w:rPr>
            <w:noProof/>
            <w:webHidden/>
          </w:rPr>
          <w:t>4</w:t>
        </w:r>
        <w:r w:rsidR="003D3788">
          <w:rPr>
            <w:noProof/>
            <w:webHidden/>
          </w:rPr>
          <w:fldChar w:fldCharType="end"/>
        </w:r>
      </w:hyperlink>
    </w:p>
    <w:p w:rsidR="003D3788" w:rsidRDefault="00DD7C7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668124" w:history="1">
        <w:r w:rsidR="003D3788" w:rsidRPr="0006700E">
          <w:rPr>
            <w:rStyle w:val="Lienhypertexte"/>
            <w:noProof/>
          </w:rPr>
          <w:t>Mise à jour du fichier INI</w:t>
        </w:r>
        <w:r w:rsidR="003D3788">
          <w:rPr>
            <w:noProof/>
            <w:webHidden/>
          </w:rPr>
          <w:tab/>
        </w:r>
        <w:r w:rsidR="003D3788">
          <w:rPr>
            <w:noProof/>
            <w:webHidden/>
          </w:rPr>
          <w:fldChar w:fldCharType="begin"/>
        </w:r>
        <w:r w:rsidR="003D3788">
          <w:rPr>
            <w:noProof/>
            <w:webHidden/>
          </w:rPr>
          <w:instrText xml:space="preserve"> PAGEREF _Toc166668124 \h </w:instrText>
        </w:r>
        <w:r w:rsidR="003D3788">
          <w:rPr>
            <w:noProof/>
            <w:webHidden/>
          </w:rPr>
        </w:r>
        <w:r w:rsidR="003D3788">
          <w:rPr>
            <w:noProof/>
            <w:webHidden/>
          </w:rPr>
          <w:fldChar w:fldCharType="separate"/>
        </w:r>
        <w:r w:rsidR="00C36265">
          <w:rPr>
            <w:noProof/>
            <w:webHidden/>
          </w:rPr>
          <w:t>6</w:t>
        </w:r>
        <w:r w:rsidR="003D3788">
          <w:rPr>
            <w:noProof/>
            <w:webHidden/>
          </w:rPr>
          <w:fldChar w:fldCharType="end"/>
        </w:r>
      </w:hyperlink>
    </w:p>
    <w:p w:rsidR="008723BB" w:rsidRDefault="001E7FF1" w:rsidP="00780E58">
      <w:r>
        <w:fldChar w:fldCharType="end"/>
      </w:r>
    </w:p>
    <w:p w:rsidR="00780E58" w:rsidRPr="00780E58" w:rsidRDefault="008723BB" w:rsidP="00780E58">
      <w:r>
        <w:br w:type="page"/>
      </w:r>
    </w:p>
    <w:p w:rsidR="00C94F7E" w:rsidRDefault="00984086" w:rsidP="00C94F7E">
      <w:pPr>
        <w:pStyle w:val="Titre1"/>
        <w:rPr>
          <w:sz w:val="48"/>
          <w:szCs w:val="48"/>
        </w:rPr>
      </w:pPr>
      <w:bookmarkStart w:id="23" w:name="_Toc166668121"/>
      <w:r>
        <w:lastRenderedPageBreak/>
        <w:t>Pré</w:t>
      </w:r>
      <w:r w:rsidR="003C16E4">
        <w:t>sentation</w:t>
      </w:r>
      <w:bookmarkEnd w:id="23"/>
    </w:p>
    <w:p w:rsidR="003C16E4" w:rsidRDefault="003C16E4" w:rsidP="003C16E4">
      <w:pPr>
        <w:ind w:left="360"/>
      </w:pPr>
      <w:r>
        <w:t>AutoUpdate est un script autoit permettant la mise à jour automatique d’applications définies</w:t>
      </w:r>
    </w:p>
    <w:p w:rsidR="003C16E4" w:rsidRDefault="003C16E4" w:rsidP="003C16E4">
      <w:pPr>
        <w:ind w:left="360"/>
      </w:pPr>
    </w:p>
    <w:p w:rsidR="00984086" w:rsidRDefault="003C16E4" w:rsidP="003C16E4">
      <w:pPr>
        <w:ind w:left="360"/>
      </w:pPr>
      <w:r>
        <w:t>Afin de fonctionner ce script à besoin des sources des exécutables ainsi que d’un fichier ini contenant certaines informations.</w:t>
      </w:r>
    </w:p>
    <w:p w:rsidR="003C16E4" w:rsidRDefault="003C16E4" w:rsidP="003C16E4">
      <w:pPr>
        <w:ind w:left="360"/>
      </w:pPr>
    </w:p>
    <w:p w:rsidR="00984086" w:rsidRDefault="003C16E4" w:rsidP="003C16E4">
      <w:pPr>
        <w:ind w:left="360"/>
      </w:pPr>
      <w:r>
        <w:t>Le but du module Update intégré à Outils Admins et de simplifier la mise à jour de ces informations.</w:t>
      </w:r>
    </w:p>
    <w:p w:rsidR="009C7BD2" w:rsidRPr="008C4B1A" w:rsidRDefault="009C7BD2" w:rsidP="008C4B1A"/>
    <w:p w:rsidR="00324415" w:rsidRDefault="00324415">
      <w:pPr>
        <w:rPr>
          <w:rFonts w:cs="Arial"/>
          <w:b/>
          <w:bCs/>
          <w:caps/>
          <w:color w:val="0C419A"/>
          <w:kern w:val="32"/>
          <w:sz w:val="32"/>
          <w:szCs w:val="28"/>
        </w:rPr>
      </w:pPr>
      <w:r>
        <w:br w:type="page"/>
      </w:r>
    </w:p>
    <w:p w:rsidR="00C94F7E" w:rsidRDefault="003C16E4" w:rsidP="00984086">
      <w:pPr>
        <w:pStyle w:val="Titre1"/>
      </w:pPr>
      <w:bookmarkStart w:id="24" w:name="_Toc166668122"/>
      <w:r>
        <w:lastRenderedPageBreak/>
        <w:t>Mise à jour d’une application</w:t>
      </w:r>
      <w:bookmarkEnd w:id="24"/>
    </w:p>
    <w:p w:rsidR="00403FA3" w:rsidRDefault="00403FA3" w:rsidP="00403FA3"/>
    <w:p w:rsidR="00403FA3" w:rsidRDefault="00403FA3" w:rsidP="00403FA3">
      <w:r>
        <w:t>Depuis Outils Admins se rendre sur l’onglet « Gestion divers » puis cliquer sur « Mise à jour AutoUpdate »</w:t>
      </w:r>
    </w:p>
    <w:p w:rsidR="00403FA3" w:rsidRPr="00403FA3" w:rsidRDefault="00403FA3" w:rsidP="00403FA3"/>
    <w:p w:rsidR="00984086" w:rsidRDefault="00403FA3" w:rsidP="00984086">
      <w:r w:rsidRPr="00403FA3">
        <w:rPr>
          <w:noProof/>
        </w:rPr>
        <w:drawing>
          <wp:inline distT="0" distB="0" distL="0" distR="0" wp14:anchorId="5953C4CE" wp14:editId="3C020951">
            <wp:extent cx="1324160" cy="695422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A3" w:rsidRDefault="00403FA3" w:rsidP="00984086"/>
    <w:p w:rsidR="00403FA3" w:rsidRDefault="00403FA3" w:rsidP="00984086">
      <w:r>
        <w:t>La fenêtre principale s’ouvre</w:t>
      </w:r>
    </w:p>
    <w:p w:rsidR="003D3788" w:rsidRDefault="003D3788" w:rsidP="00984086"/>
    <w:p w:rsidR="00403FA3" w:rsidRDefault="008C4221" w:rsidP="00984086">
      <w:r w:rsidRPr="008C4221">
        <w:drawing>
          <wp:inline distT="0" distB="0" distL="0" distR="0" wp14:anchorId="1756262A" wp14:editId="0D604CD6">
            <wp:extent cx="4534293" cy="278916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A3" w:rsidRDefault="00403FA3" w:rsidP="00984086"/>
    <w:p w:rsidR="00403FA3" w:rsidRDefault="00403FA3" w:rsidP="003D3788">
      <w:pPr>
        <w:pStyle w:val="Titre2"/>
      </w:pPr>
      <w:bookmarkStart w:id="25" w:name="_Toc166668123"/>
      <w:r>
        <w:t>Mise à disposition de l’exécutable</w:t>
      </w:r>
      <w:bookmarkEnd w:id="25"/>
    </w:p>
    <w:p w:rsidR="00403FA3" w:rsidRDefault="00403FA3" w:rsidP="00984086"/>
    <w:p w:rsidR="00403FA3" w:rsidRDefault="00403FA3" w:rsidP="00984086">
      <w:r>
        <w:t xml:space="preserve">Après avoir télécharger sur votre ordinateur la nouvelle version de l’exécutable à mettre à jour, cliquez sur « Transfert exe » </w:t>
      </w:r>
    </w:p>
    <w:p w:rsidR="003D3788" w:rsidRDefault="003D3788" w:rsidP="00984086"/>
    <w:p w:rsidR="00403FA3" w:rsidRDefault="00403FA3" w:rsidP="00984086">
      <w:r w:rsidRPr="00403FA3">
        <w:rPr>
          <w:noProof/>
        </w:rPr>
        <w:drawing>
          <wp:inline distT="0" distB="0" distL="0" distR="0" wp14:anchorId="505524E7" wp14:editId="6F3614BC">
            <wp:extent cx="1324160" cy="57158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A3" w:rsidRDefault="00403FA3" w:rsidP="00984086">
      <w:r>
        <w:t>Allez chercher le fichier puis cliquez sur ouvrir</w:t>
      </w:r>
    </w:p>
    <w:p w:rsidR="00403FA3" w:rsidRDefault="00403FA3" w:rsidP="00984086">
      <w:r w:rsidRPr="00403FA3">
        <w:rPr>
          <w:noProof/>
        </w:rPr>
        <w:lastRenderedPageBreak/>
        <w:drawing>
          <wp:inline distT="0" distB="0" distL="0" distR="0" wp14:anchorId="0CFFD13D" wp14:editId="503CA798">
            <wp:extent cx="3924300" cy="246090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54" cy="246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A3" w:rsidRDefault="00403FA3" w:rsidP="00984086"/>
    <w:p w:rsidR="00403FA3" w:rsidRDefault="00403FA3" w:rsidP="00984086">
      <w:r>
        <w:t>Une nouvelle fenêtre s’ouvre pour sélectionner le dossier de destination sur le serveur Mdt2016</w:t>
      </w:r>
      <w:r w:rsidR="003D3788">
        <w:t>. Choisissez le dossier correspondant puis cliquez sur « sélectionner un dossier »</w:t>
      </w:r>
    </w:p>
    <w:p w:rsidR="003D3788" w:rsidRDefault="003D3788" w:rsidP="00984086"/>
    <w:p w:rsidR="003D3788" w:rsidRDefault="003D3788" w:rsidP="00984086">
      <w:r w:rsidRPr="003D3788">
        <w:rPr>
          <w:noProof/>
        </w:rPr>
        <w:drawing>
          <wp:inline distT="0" distB="0" distL="0" distR="0" wp14:anchorId="18F39B07" wp14:editId="7C9777AC">
            <wp:extent cx="4200525" cy="2621161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122" cy="263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88" w:rsidRDefault="003D3788" w:rsidP="00984086"/>
    <w:p w:rsidR="003D3788" w:rsidRDefault="003D3788" w:rsidP="00984086">
      <w:r>
        <w:t>Une fois le transfert terminé une fenêtre apparait</w:t>
      </w:r>
    </w:p>
    <w:p w:rsidR="003D3788" w:rsidRDefault="003D3788" w:rsidP="00984086"/>
    <w:p w:rsidR="003D3788" w:rsidRDefault="003D3788" w:rsidP="00984086">
      <w:r w:rsidRPr="003D3788">
        <w:rPr>
          <w:noProof/>
        </w:rPr>
        <w:drawing>
          <wp:inline distT="0" distB="0" distL="0" distR="0" wp14:anchorId="2303C336" wp14:editId="5BE6E59D">
            <wp:extent cx="1228896" cy="1190791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88" w:rsidRDefault="003D3788" w:rsidP="00984086"/>
    <w:p w:rsidR="003D3788" w:rsidRDefault="003D3788">
      <w:pPr>
        <w:rPr>
          <w:rFonts w:cs="Arial"/>
          <w:b/>
          <w:bCs/>
          <w:iCs/>
          <w:color w:val="0C419A"/>
          <w:sz w:val="28"/>
          <w:szCs w:val="28"/>
        </w:rPr>
      </w:pPr>
      <w:r>
        <w:br w:type="page"/>
      </w:r>
    </w:p>
    <w:p w:rsidR="003D3788" w:rsidRDefault="003D3788" w:rsidP="003D3788">
      <w:pPr>
        <w:pStyle w:val="Titre2"/>
      </w:pPr>
      <w:bookmarkStart w:id="26" w:name="_Toc166668124"/>
      <w:r>
        <w:lastRenderedPageBreak/>
        <w:t>Mise à jour du fichier INI</w:t>
      </w:r>
      <w:bookmarkEnd w:id="26"/>
    </w:p>
    <w:p w:rsidR="003D3788" w:rsidRDefault="003D3788" w:rsidP="003D3788">
      <w:r>
        <w:t>Cliquez sur « Mise à jour INI »</w:t>
      </w:r>
    </w:p>
    <w:p w:rsidR="003D3788" w:rsidRDefault="003D3788" w:rsidP="003D3788"/>
    <w:p w:rsidR="003D3788" w:rsidRDefault="003D3788" w:rsidP="003D3788">
      <w:r w:rsidRPr="003D3788">
        <w:rPr>
          <w:noProof/>
        </w:rPr>
        <w:drawing>
          <wp:inline distT="0" distB="0" distL="0" distR="0" wp14:anchorId="64E66878" wp14:editId="60B4ED82">
            <wp:extent cx="1133633" cy="447737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88" w:rsidRDefault="003D3788" w:rsidP="003D3788"/>
    <w:p w:rsidR="003D3788" w:rsidRDefault="003D3788" w:rsidP="003D3788">
      <w:r>
        <w:t xml:space="preserve">Le fichier s’ouvre. Modifiez le numéro de version ainsi que le Path </w:t>
      </w:r>
      <w:r w:rsidR="008C4221">
        <w:t xml:space="preserve">(en ne prenant en compte que les dossiers présents après </w:t>
      </w:r>
      <w:hyperlink r:id="rId16" w:history="1">
        <w:r w:rsidR="008C4221" w:rsidRPr="00C66EFA">
          <w:rPr>
            <w:rStyle w:val="Lienhypertexte"/>
          </w:rPr>
          <w:t>\\srv-mdt2016\gpo$</w:t>
        </w:r>
      </w:hyperlink>
      <w:r w:rsidR="008C4221">
        <w:t xml:space="preserve">) </w:t>
      </w:r>
      <w:r>
        <w:t>dans la rubrique correspondante</w:t>
      </w:r>
    </w:p>
    <w:p w:rsidR="003D3788" w:rsidRDefault="003D3788" w:rsidP="003D3788"/>
    <w:p w:rsidR="003D3788" w:rsidRDefault="008C4221" w:rsidP="003D3788">
      <w:r w:rsidRPr="008C4221">
        <w:drawing>
          <wp:inline distT="0" distB="0" distL="0" distR="0" wp14:anchorId="787EC565" wp14:editId="50BA9AF0">
            <wp:extent cx="4122777" cy="25986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88" w:rsidRDefault="003D3788" w:rsidP="003D3788"/>
    <w:p w:rsidR="003D3788" w:rsidRPr="003D3788" w:rsidRDefault="003D3788" w:rsidP="003D3788">
      <w:r>
        <w:t xml:space="preserve">Sauvegardez le fichier. Au prochain redémarrage les ordinateurs </w:t>
      </w:r>
      <w:r w:rsidR="008C4221">
        <w:t xml:space="preserve">de St Jacques </w:t>
      </w:r>
      <w:r>
        <w:t>se mettront à jour</w:t>
      </w:r>
      <w:r w:rsidR="008C4221">
        <w:t>, les sites distants ne commenceront les mises à jours qu’après la synchro de nuit</w:t>
      </w:r>
      <w:bookmarkStart w:id="27" w:name="_GoBack"/>
      <w:bookmarkEnd w:id="27"/>
      <w:r>
        <w:t>.</w:t>
      </w:r>
    </w:p>
    <w:sectPr w:rsidR="003D3788" w:rsidRPr="003D3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C7E" w:rsidRDefault="00DD7C7E">
      <w:r>
        <w:separator/>
      </w:r>
    </w:p>
  </w:endnote>
  <w:endnote w:type="continuationSeparator" w:id="0">
    <w:p w:rsidR="00DD7C7E" w:rsidRDefault="00DD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B1A" w:rsidRDefault="008C4B1A"/>
  <w:tbl>
    <w:tblPr>
      <w:tblStyle w:val="Grilledutableau"/>
      <w:tblW w:w="0" w:type="auto"/>
      <w:tblBorders>
        <w:top w:val="single" w:sz="4" w:space="0" w:color="C0C0C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030"/>
      <w:gridCol w:w="3023"/>
      <w:gridCol w:w="3019"/>
    </w:tblGrid>
    <w:tr w:rsidR="008C4B1A" w:rsidRPr="00F42775">
      <w:tc>
        <w:tcPr>
          <w:tcW w:w="3070" w:type="dxa"/>
        </w:tcPr>
        <w:p w:rsidR="008C4B1A" w:rsidRPr="00F42775" w:rsidRDefault="008C4B1A" w:rsidP="00D20058">
          <w:pPr>
            <w:pStyle w:val="Pieddepage"/>
            <w:rPr>
              <w:color w:val="333399"/>
              <w:sz w:val="16"/>
              <w:szCs w:val="16"/>
            </w:rPr>
          </w:pPr>
          <w:r w:rsidRPr="00F42775">
            <w:rPr>
              <w:color w:val="333399"/>
              <w:sz w:val="16"/>
              <w:szCs w:val="16"/>
            </w:rPr>
            <w:t>Version du document : 1.0</w:t>
          </w:r>
        </w:p>
        <w:p w:rsidR="008C4B1A" w:rsidRPr="00F42775" w:rsidRDefault="008C4B1A" w:rsidP="00D20058">
          <w:pPr>
            <w:pStyle w:val="Pieddepage"/>
            <w:rPr>
              <w:color w:val="333399"/>
              <w:sz w:val="16"/>
              <w:szCs w:val="16"/>
            </w:rPr>
          </w:pPr>
          <w:r w:rsidRPr="00F42775">
            <w:rPr>
              <w:color w:val="333399"/>
              <w:sz w:val="16"/>
              <w:szCs w:val="16"/>
            </w:rPr>
            <w:t xml:space="preserve">Modifié le </w:t>
          </w:r>
          <w:r w:rsidRPr="00F42775">
            <w:rPr>
              <w:color w:val="333399"/>
              <w:sz w:val="16"/>
              <w:szCs w:val="16"/>
            </w:rPr>
            <w:fldChar w:fldCharType="begin"/>
          </w:r>
          <w:r w:rsidRPr="00F42775">
            <w:rPr>
              <w:color w:val="333399"/>
              <w:sz w:val="16"/>
              <w:szCs w:val="16"/>
            </w:rPr>
            <w:instrText xml:space="preserve"> TIME \@ "dd/MM/yyyy" </w:instrText>
          </w:r>
          <w:r w:rsidRPr="00F42775">
            <w:rPr>
              <w:color w:val="333399"/>
              <w:sz w:val="16"/>
              <w:szCs w:val="16"/>
            </w:rPr>
            <w:fldChar w:fldCharType="separate"/>
          </w:r>
          <w:r w:rsidR="00C36265">
            <w:rPr>
              <w:noProof/>
              <w:color w:val="333399"/>
              <w:sz w:val="16"/>
              <w:szCs w:val="16"/>
            </w:rPr>
            <w:t>19/11/2024</w:t>
          </w:r>
          <w:r w:rsidRPr="00F42775">
            <w:rPr>
              <w:color w:val="333399"/>
              <w:sz w:val="16"/>
              <w:szCs w:val="16"/>
            </w:rPr>
            <w:fldChar w:fldCharType="end"/>
          </w:r>
        </w:p>
      </w:tc>
      <w:tc>
        <w:tcPr>
          <w:tcW w:w="3071" w:type="dxa"/>
        </w:tcPr>
        <w:p w:rsidR="008C4B1A" w:rsidRPr="00F42775" w:rsidRDefault="008C4B1A" w:rsidP="00D20058">
          <w:pPr>
            <w:pStyle w:val="Pieddepage"/>
            <w:jc w:val="center"/>
            <w:rPr>
              <w:color w:val="333399"/>
              <w:sz w:val="16"/>
              <w:szCs w:val="16"/>
            </w:rPr>
          </w:pPr>
          <w:r w:rsidRPr="00F42775">
            <w:rPr>
              <w:rStyle w:val="Numrodepage"/>
              <w:color w:val="333399"/>
              <w:sz w:val="16"/>
              <w:szCs w:val="16"/>
            </w:rPr>
            <w:fldChar w:fldCharType="begin"/>
          </w:r>
          <w:r w:rsidRPr="00F42775">
            <w:rPr>
              <w:rStyle w:val="Numrodepage"/>
              <w:color w:val="333399"/>
              <w:sz w:val="16"/>
              <w:szCs w:val="16"/>
            </w:rPr>
            <w:instrText xml:space="preserve"> PAGE </w:instrText>
          </w:r>
          <w:r w:rsidRPr="00F42775">
            <w:rPr>
              <w:rStyle w:val="Numrodepage"/>
              <w:color w:val="333399"/>
              <w:sz w:val="16"/>
              <w:szCs w:val="16"/>
            </w:rPr>
            <w:fldChar w:fldCharType="separate"/>
          </w:r>
          <w:r w:rsidR="00C36265">
            <w:rPr>
              <w:rStyle w:val="Numrodepage"/>
              <w:noProof/>
              <w:color w:val="333399"/>
              <w:sz w:val="16"/>
              <w:szCs w:val="16"/>
            </w:rPr>
            <w:t>6</w:t>
          </w:r>
          <w:r w:rsidRPr="00F42775">
            <w:rPr>
              <w:rStyle w:val="Numrodepage"/>
              <w:color w:val="333399"/>
              <w:sz w:val="16"/>
              <w:szCs w:val="16"/>
            </w:rPr>
            <w:fldChar w:fldCharType="end"/>
          </w:r>
          <w:r w:rsidRPr="00F42775">
            <w:rPr>
              <w:rStyle w:val="Numrodepage"/>
              <w:color w:val="333399"/>
              <w:sz w:val="16"/>
              <w:szCs w:val="16"/>
            </w:rPr>
            <w:t>/</w:t>
          </w:r>
          <w:r w:rsidRPr="00F42775">
            <w:rPr>
              <w:rStyle w:val="Numrodepage"/>
              <w:color w:val="333399"/>
              <w:sz w:val="16"/>
              <w:szCs w:val="16"/>
            </w:rPr>
            <w:fldChar w:fldCharType="begin"/>
          </w:r>
          <w:r w:rsidRPr="00F42775">
            <w:rPr>
              <w:rStyle w:val="Numrodepage"/>
              <w:color w:val="333399"/>
              <w:sz w:val="16"/>
              <w:szCs w:val="16"/>
            </w:rPr>
            <w:instrText xml:space="preserve"> NUMPAGES </w:instrText>
          </w:r>
          <w:r w:rsidRPr="00F42775">
            <w:rPr>
              <w:rStyle w:val="Numrodepage"/>
              <w:color w:val="333399"/>
              <w:sz w:val="16"/>
              <w:szCs w:val="16"/>
            </w:rPr>
            <w:fldChar w:fldCharType="separate"/>
          </w:r>
          <w:r w:rsidR="00C36265">
            <w:rPr>
              <w:rStyle w:val="Numrodepage"/>
              <w:noProof/>
              <w:color w:val="333399"/>
              <w:sz w:val="16"/>
              <w:szCs w:val="16"/>
            </w:rPr>
            <w:t>6</w:t>
          </w:r>
          <w:r w:rsidRPr="00F42775">
            <w:rPr>
              <w:rStyle w:val="Numrodepage"/>
              <w:color w:val="333399"/>
              <w:sz w:val="16"/>
              <w:szCs w:val="16"/>
            </w:rPr>
            <w:fldChar w:fldCharType="end"/>
          </w:r>
        </w:p>
      </w:tc>
      <w:tc>
        <w:tcPr>
          <w:tcW w:w="3071" w:type="dxa"/>
        </w:tcPr>
        <w:p w:rsidR="008C4B1A" w:rsidRPr="00F42775" w:rsidRDefault="008C4B1A" w:rsidP="00D20058">
          <w:pPr>
            <w:pStyle w:val="Pieddepage"/>
            <w:jc w:val="right"/>
            <w:rPr>
              <w:color w:val="333399"/>
              <w:sz w:val="16"/>
              <w:szCs w:val="16"/>
            </w:rPr>
          </w:pPr>
        </w:p>
      </w:tc>
    </w:tr>
  </w:tbl>
  <w:p w:rsidR="008C4B1A" w:rsidRPr="001F7479" w:rsidRDefault="008C4B1A" w:rsidP="001F747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C7E" w:rsidRDefault="00DD7C7E">
      <w:r>
        <w:separator/>
      </w:r>
    </w:p>
  </w:footnote>
  <w:footnote w:type="continuationSeparator" w:id="0">
    <w:p w:rsidR="00DD7C7E" w:rsidRDefault="00DD7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C0C0C0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216"/>
      <w:gridCol w:w="2928"/>
      <w:gridCol w:w="2928"/>
    </w:tblGrid>
    <w:tr w:rsidR="008C4B1A">
      <w:trPr>
        <w:trHeight w:val="1502"/>
      </w:trPr>
      <w:tc>
        <w:tcPr>
          <w:tcW w:w="3070" w:type="dxa"/>
        </w:tcPr>
        <w:p w:rsidR="008C4B1A" w:rsidRDefault="00BA028B" w:rsidP="006C3FEA">
          <w:r>
            <w:rPr>
              <w:noProof/>
              <w:color w:val="1F497D"/>
            </w:rPr>
            <w:drawing>
              <wp:inline distT="0" distB="0" distL="0" distR="0">
                <wp:extent cx="1905000" cy="361950"/>
                <wp:effectExtent l="0" t="0" r="0" b="0"/>
                <wp:docPr id="30" name="Image 30" descr="cid:image004.jpg@01D8FDC2.4A3B42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 descr="cid:image004.jpg@01D8FDC2.4A3B42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1" w:type="dxa"/>
          <w:vAlign w:val="center"/>
        </w:tcPr>
        <w:p w:rsidR="008C4B1A" w:rsidRPr="008D043E" w:rsidRDefault="008C4B1A" w:rsidP="00586E1C">
          <w:pPr>
            <w:jc w:val="center"/>
            <w:rPr>
              <w:b/>
              <w:sz w:val="44"/>
              <w:szCs w:val="44"/>
            </w:rPr>
          </w:pPr>
        </w:p>
      </w:tc>
      <w:tc>
        <w:tcPr>
          <w:tcW w:w="3071" w:type="dxa"/>
          <w:vAlign w:val="center"/>
        </w:tcPr>
        <w:p w:rsidR="008C4B1A" w:rsidRDefault="008C4B1A" w:rsidP="006C3FEA">
          <w:pPr>
            <w:jc w:val="right"/>
          </w:pPr>
        </w:p>
      </w:tc>
    </w:tr>
  </w:tbl>
  <w:p w:rsidR="008C4B1A" w:rsidRPr="001A606B" w:rsidRDefault="008C4B1A" w:rsidP="001A606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4F9F"/>
    <w:multiLevelType w:val="hybridMultilevel"/>
    <w:tmpl w:val="55ECC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F2471"/>
    <w:multiLevelType w:val="multilevel"/>
    <w:tmpl w:val="86A2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36EC8"/>
    <w:multiLevelType w:val="multilevel"/>
    <w:tmpl w:val="CA26A5F8"/>
    <w:styleLink w:val="Listeencours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C419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214E1"/>
    <w:multiLevelType w:val="hybridMultilevel"/>
    <w:tmpl w:val="67E66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ddd,#c00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86"/>
    <w:rsid w:val="00000F2B"/>
    <w:rsid w:val="00001D7C"/>
    <w:rsid w:val="0000401D"/>
    <w:rsid w:val="00007D19"/>
    <w:rsid w:val="0003472B"/>
    <w:rsid w:val="00062878"/>
    <w:rsid w:val="0007078C"/>
    <w:rsid w:val="00081940"/>
    <w:rsid w:val="00087179"/>
    <w:rsid w:val="00097FD9"/>
    <w:rsid w:val="000A2E90"/>
    <w:rsid w:val="000A69F7"/>
    <w:rsid w:val="000B2337"/>
    <w:rsid w:val="000B7376"/>
    <w:rsid w:val="000D1310"/>
    <w:rsid w:val="000D6155"/>
    <w:rsid w:val="000E1097"/>
    <w:rsid w:val="000E51F6"/>
    <w:rsid w:val="000F5E32"/>
    <w:rsid w:val="000F6031"/>
    <w:rsid w:val="001015D5"/>
    <w:rsid w:val="0010524F"/>
    <w:rsid w:val="0010692C"/>
    <w:rsid w:val="0012395B"/>
    <w:rsid w:val="001240B9"/>
    <w:rsid w:val="001347B7"/>
    <w:rsid w:val="00136167"/>
    <w:rsid w:val="00142636"/>
    <w:rsid w:val="00143209"/>
    <w:rsid w:val="00145DFB"/>
    <w:rsid w:val="00153AC9"/>
    <w:rsid w:val="00164ACA"/>
    <w:rsid w:val="00164CF7"/>
    <w:rsid w:val="001658C2"/>
    <w:rsid w:val="0018109B"/>
    <w:rsid w:val="0018776B"/>
    <w:rsid w:val="001A1E69"/>
    <w:rsid w:val="001A474E"/>
    <w:rsid w:val="001A606B"/>
    <w:rsid w:val="001B077C"/>
    <w:rsid w:val="001B18E7"/>
    <w:rsid w:val="001B3DB6"/>
    <w:rsid w:val="001C040B"/>
    <w:rsid w:val="001C1551"/>
    <w:rsid w:val="001D5701"/>
    <w:rsid w:val="001D5EB4"/>
    <w:rsid w:val="001E7FF1"/>
    <w:rsid w:val="001F04B0"/>
    <w:rsid w:val="001F0731"/>
    <w:rsid w:val="001F2B2C"/>
    <w:rsid w:val="001F7479"/>
    <w:rsid w:val="00203A39"/>
    <w:rsid w:val="00211A66"/>
    <w:rsid w:val="00216F2D"/>
    <w:rsid w:val="00221DC6"/>
    <w:rsid w:val="00222451"/>
    <w:rsid w:val="00232DF7"/>
    <w:rsid w:val="00237D0D"/>
    <w:rsid w:val="00240B4F"/>
    <w:rsid w:val="002564D7"/>
    <w:rsid w:val="002610C2"/>
    <w:rsid w:val="002737CF"/>
    <w:rsid w:val="002761B0"/>
    <w:rsid w:val="00286E7B"/>
    <w:rsid w:val="00295C2C"/>
    <w:rsid w:val="002964BF"/>
    <w:rsid w:val="002B29E6"/>
    <w:rsid w:val="002B4958"/>
    <w:rsid w:val="002C472D"/>
    <w:rsid w:val="002C72E2"/>
    <w:rsid w:val="002D101B"/>
    <w:rsid w:val="002E5FA6"/>
    <w:rsid w:val="002E77AD"/>
    <w:rsid w:val="002F69A5"/>
    <w:rsid w:val="003011B8"/>
    <w:rsid w:val="00313685"/>
    <w:rsid w:val="00324415"/>
    <w:rsid w:val="00332D34"/>
    <w:rsid w:val="00334FBD"/>
    <w:rsid w:val="0033540B"/>
    <w:rsid w:val="00335B13"/>
    <w:rsid w:val="003375DF"/>
    <w:rsid w:val="003445FA"/>
    <w:rsid w:val="00370445"/>
    <w:rsid w:val="0037236A"/>
    <w:rsid w:val="00387713"/>
    <w:rsid w:val="00390452"/>
    <w:rsid w:val="00395223"/>
    <w:rsid w:val="003A281A"/>
    <w:rsid w:val="003A2889"/>
    <w:rsid w:val="003A620C"/>
    <w:rsid w:val="003B10A5"/>
    <w:rsid w:val="003C16E4"/>
    <w:rsid w:val="003C629B"/>
    <w:rsid w:val="003D1A80"/>
    <w:rsid w:val="003D3788"/>
    <w:rsid w:val="003E0A33"/>
    <w:rsid w:val="00403FA3"/>
    <w:rsid w:val="00411BD6"/>
    <w:rsid w:val="004223A0"/>
    <w:rsid w:val="004276EE"/>
    <w:rsid w:val="0043264C"/>
    <w:rsid w:val="004341D8"/>
    <w:rsid w:val="00434E95"/>
    <w:rsid w:val="00442F6A"/>
    <w:rsid w:val="00445EE4"/>
    <w:rsid w:val="00460C9B"/>
    <w:rsid w:val="004642F7"/>
    <w:rsid w:val="004654E0"/>
    <w:rsid w:val="004736DD"/>
    <w:rsid w:val="00477D02"/>
    <w:rsid w:val="00484867"/>
    <w:rsid w:val="004A137B"/>
    <w:rsid w:val="004A73B2"/>
    <w:rsid w:val="004A7624"/>
    <w:rsid w:val="004B5634"/>
    <w:rsid w:val="004B75EC"/>
    <w:rsid w:val="004D2BFD"/>
    <w:rsid w:val="004D408D"/>
    <w:rsid w:val="005141E3"/>
    <w:rsid w:val="00514413"/>
    <w:rsid w:val="0052163D"/>
    <w:rsid w:val="005226A0"/>
    <w:rsid w:val="0052728D"/>
    <w:rsid w:val="005273B3"/>
    <w:rsid w:val="0054530B"/>
    <w:rsid w:val="00545491"/>
    <w:rsid w:val="00545D7C"/>
    <w:rsid w:val="00546202"/>
    <w:rsid w:val="00550729"/>
    <w:rsid w:val="005736EA"/>
    <w:rsid w:val="00586E1C"/>
    <w:rsid w:val="00587AFD"/>
    <w:rsid w:val="00595F0F"/>
    <w:rsid w:val="005A64F7"/>
    <w:rsid w:val="005C21D8"/>
    <w:rsid w:val="005E0671"/>
    <w:rsid w:val="005E20F1"/>
    <w:rsid w:val="005E3FE6"/>
    <w:rsid w:val="005E6E69"/>
    <w:rsid w:val="005E72B1"/>
    <w:rsid w:val="005F0409"/>
    <w:rsid w:val="005F7825"/>
    <w:rsid w:val="00603D8E"/>
    <w:rsid w:val="006139A3"/>
    <w:rsid w:val="00615ED6"/>
    <w:rsid w:val="00620A33"/>
    <w:rsid w:val="00625752"/>
    <w:rsid w:val="00630D88"/>
    <w:rsid w:val="00642556"/>
    <w:rsid w:val="00643A1A"/>
    <w:rsid w:val="0065029F"/>
    <w:rsid w:val="00651164"/>
    <w:rsid w:val="006635C4"/>
    <w:rsid w:val="0066520D"/>
    <w:rsid w:val="0068103D"/>
    <w:rsid w:val="0069488D"/>
    <w:rsid w:val="00697E95"/>
    <w:rsid w:val="006A385E"/>
    <w:rsid w:val="006A4F24"/>
    <w:rsid w:val="006A64A4"/>
    <w:rsid w:val="006C3FEA"/>
    <w:rsid w:val="006E6848"/>
    <w:rsid w:val="006E6AEC"/>
    <w:rsid w:val="006F4206"/>
    <w:rsid w:val="006F5011"/>
    <w:rsid w:val="00707698"/>
    <w:rsid w:val="00715F82"/>
    <w:rsid w:val="00723B5B"/>
    <w:rsid w:val="007374EC"/>
    <w:rsid w:val="007451D8"/>
    <w:rsid w:val="00750726"/>
    <w:rsid w:val="007551AD"/>
    <w:rsid w:val="00757C15"/>
    <w:rsid w:val="00765350"/>
    <w:rsid w:val="00770959"/>
    <w:rsid w:val="00772FD0"/>
    <w:rsid w:val="00773B0A"/>
    <w:rsid w:val="00774BBE"/>
    <w:rsid w:val="00780872"/>
    <w:rsid w:val="00780E58"/>
    <w:rsid w:val="00795475"/>
    <w:rsid w:val="007A2C99"/>
    <w:rsid w:val="007A43AE"/>
    <w:rsid w:val="007A5B37"/>
    <w:rsid w:val="007C2508"/>
    <w:rsid w:val="007D5A6C"/>
    <w:rsid w:val="007D744A"/>
    <w:rsid w:val="007E061D"/>
    <w:rsid w:val="007E3A31"/>
    <w:rsid w:val="007E5838"/>
    <w:rsid w:val="007F4556"/>
    <w:rsid w:val="00801736"/>
    <w:rsid w:val="008040F8"/>
    <w:rsid w:val="00804ED2"/>
    <w:rsid w:val="00805038"/>
    <w:rsid w:val="00813EC0"/>
    <w:rsid w:val="008160CA"/>
    <w:rsid w:val="008221F6"/>
    <w:rsid w:val="008229E6"/>
    <w:rsid w:val="008238CB"/>
    <w:rsid w:val="0083205C"/>
    <w:rsid w:val="00855D27"/>
    <w:rsid w:val="008723BB"/>
    <w:rsid w:val="00880341"/>
    <w:rsid w:val="00881D1E"/>
    <w:rsid w:val="008A0F86"/>
    <w:rsid w:val="008A24DD"/>
    <w:rsid w:val="008A6C28"/>
    <w:rsid w:val="008B16DB"/>
    <w:rsid w:val="008B35EB"/>
    <w:rsid w:val="008C4221"/>
    <w:rsid w:val="008C4B1A"/>
    <w:rsid w:val="008C6CD5"/>
    <w:rsid w:val="008C70CD"/>
    <w:rsid w:val="008C7140"/>
    <w:rsid w:val="008D0B23"/>
    <w:rsid w:val="008D7895"/>
    <w:rsid w:val="008E7686"/>
    <w:rsid w:val="008F3065"/>
    <w:rsid w:val="008F401E"/>
    <w:rsid w:val="009005D1"/>
    <w:rsid w:val="00902705"/>
    <w:rsid w:val="009171E9"/>
    <w:rsid w:val="009266DA"/>
    <w:rsid w:val="00933190"/>
    <w:rsid w:val="00936F0D"/>
    <w:rsid w:val="00946683"/>
    <w:rsid w:val="00947081"/>
    <w:rsid w:val="0096275A"/>
    <w:rsid w:val="00971CB7"/>
    <w:rsid w:val="00984086"/>
    <w:rsid w:val="009A1F00"/>
    <w:rsid w:val="009B06F4"/>
    <w:rsid w:val="009B18EE"/>
    <w:rsid w:val="009B3D31"/>
    <w:rsid w:val="009C7BD2"/>
    <w:rsid w:val="009D05DB"/>
    <w:rsid w:val="009D154B"/>
    <w:rsid w:val="009D37DF"/>
    <w:rsid w:val="009E01EB"/>
    <w:rsid w:val="009E2A66"/>
    <w:rsid w:val="009E3371"/>
    <w:rsid w:val="009E42B5"/>
    <w:rsid w:val="009F26DB"/>
    <w:rsid w:val="009F747C"/>
    <w:rsid w:val="00A1388D"/>
    <w:rsid w:val="00A154F6"/>
    <w:rsid w:val="00A204C3"/>
    <w:rsid w:val="00A217D7"/>
    <w:rsid w:val="00A2237A"/>
    <w:rsid w:val="00A26091"/>
    <w:rsid w:val="00A34084"/>
    <w:rsid w:val="00A3775B"/>
    <w:rsid w:val="00A4361A"/>
    <w:rsid w:val="00A53E03"/>
    <w:rsid w:val="00A53F5A"/>
    <w:rsid w:val="00A5533A"/>
    <w:rsid w:val="00A67A4C"/>
    <w:rsid w:val="00A73418"/>
    <w:rsid w:val="00A82573"/>
    <w:rsid w:val="00A92A17"/>
    <w:rsid w:val="00AA2A04"/>
    <w:rsid w:val="00AA4024"/>
    <w:rsid w:val="00AB6A82"/>
    <w:rsid w:val="00AE13EC"/>
    <w:rsid w:val="00AE4E86"/>
    <w:rsid w:val="00AF1657"/>
    <w:rsid w:val="00B11892"/>
    <w:rsid w:val="00B3385E"/>
    <w:rsid w:val="00B351CF"/>
    <w:rsid w:val="00B42C1D"/>
    <w:rsid w:val="00B459B5"/>
    <w:rsid w:val="00B465B4"/>
    <w:rsid w:val="00B510BD"/>
    <w:rsid w:val="00B805BE"/>
    <w:rsid w:val="00B8355F"/>
    <w:rsid w:val="00B92A82"/>
    <w:rsid w:val="00BA028B"/>
    <w:rsid w:val="00BA1B2C"/>
    <w:rsid w:val="00BA29E9"/>
    <w:rsid w:val="00BA6887"/>
    <w:rsid w:val="00BB1478"/>
    <w:rsid w:val="00BB4E78"/>
    <w:rsid w:val="00BB61D6"/>
    <w:rsid w:val="00BC072E"/>
    <w:rsid w:val="00BC6708"/>
    <w:rsid w:val="00BD00FD"/>
    <w:rsid w:val="00BD02A5"/>
    <w:rsid w:val="00BD3066"/>
    <w:rsid w:val="00BD4185"/>
    <w:rsid w:val="00BE050A"/>
    <w:rsid w:val="00BE7202"/>
    <w:rsid w:val="00BE754D"/>
    <w:rsid w:val="00C11BBD"/>
    <w:rsid w:val="00C25B40"/>
    <w:rsid w:val="00C273C0"/>
    <w:rsid w:val="00C30B26"/>
    <w:rsid w:val="00C36265"/>
    <w:rsid w:val="00C468AB"/>
    <w:rsid w:val="00C60BD3"/>
    <w:rsid w:val="00C67641"/>
    <w:rsid w:val="00C72650"/>
    <w:rsid w:val="00C94F7E"/>
    <w:rsid w:val="00CA1F41"/>
    <w:rsid w:val="00CA4853"/>
    <w:rsid w:val="00CA50B5"/>
    <w:rsid w:val="00CA5B71"/>
    <w:rsid w:val="00CB1833"/>
    <w:rsid w:val="00CB1B9D"/>
    <w:rsid w:val="00CB1F14"/>
    <w:rsid w:val="00CB442A"/>
    <w:rsid w:val="00CC390E"/>
    <w:rsid w:val="00CC7FF2"/>
    <w:rsid w:val="00CD7A45"/>
    <w:rsid w:val="00CF110D"/>
    <w:rsid w:val="00CF278C"/>
    <w:rsid w:val="00D07554"/>
    <w:rsid w:val="00D20058"/>
    <w:rsid w:val="00D3032F"/>
    <w:rsid w:val="00D4473F"/>
    <w:rsid w:val="00D53C9A"/>
    <w:rsid w:val="00D54F96"/>
    <w:rsid w:val="00D55832"/>
    <w:rsid w:val="00D61D98"/>
    <w:rsid w:val="00D62628"/>
    <w:rsid w:val="00D71D9D"/>
    <w:rsid w:val="00D72B2B"/>
    <w:rsid w:val="00D769CB"/>
    <w:rsid w:val="00D80B04"/>
    <w:rsid w:val="00D83CBB"/>
    <w:rsid w:val="00D957BA"/>
    <w:rsid w:val="00DA0496"/>
    <w:rsid w:val="00DA7781"/>
    <w:rsid w:val="00DB5DC7"/>
    <w:rsid w:val="00DC20DE"/>
    <w:rsid w:val="00DC2ABF"/>
    <w:rsid w:val="00DC666F"/>
    <w:rsid w:val="00DD1AE9"/>
    <w:rsid w:val="00DD25AB"/>
    <w:rsid w:val="00DD7C7E"/>
    <w:rsid w:val="00DE1045"/>
    <w:rsid w:val="00DE29D2"/>
    <w:rsid w:val="00DE52F4"/>
    <w:rsid w:val="00E03529"/>
    <w:rsid w:val="00E20FB9"/>
    <w:rsid w:val="00E24FCC"/>
    <w:rsid w:val="00E25836"/>
    <w:rsid w:val="00E3074A"/>
    <w:rsid w:val="00E35DB2"/>
    <w:rsid w:val="00E552F1"/>
    <w:rsid w:val="00E57D7C"/>
    <w:rsid w:val="00E618A4"/>
    <w:rsid w:val="00E63421"/>
    <w:rsid w:val="00E639BE"/>
    <w:rsid w:val="00E75C4D"/>
    <w:rsid w:val="00E8247D"/>
    <w:rsid w:val="00E86ECB"/>
    <w:rsid w:val="00E8766E"/>
    <w:rsid w:val="00E90D58"/>
    <w:rsid w:val="00EA671A"/>
    <w:rsid w:val="00EB11C8"/>
    <w:rsid w:val="00EC1E1F"/>
    <w:rsid w:val="00EC2C15"/>
    <w:rsid w:val="00EE30C6"/>
    <w:rsid w:val="00EF0F69"/>
    <w:rsid w:val="00F019CA"/>
    <w:rsid w:val="00F06141"/>
    <w:rsid w:val="00F07B2B"/>
    <w:rsid w:val="00F10D33"/>
    <w:rsid w:val="00F162F5"/>
    <w:rsid w:val="00F17DE4"/>
    <w:rsid w:val="00F20294"/>
    <w:rsid w:val="00F3729A"/>
    <w:rsid w:val="00F41E01"/>
    <w:rsid w:val="00F42775"/>
    <w:rsid w:val="00F43ABB"/>
    <w:rsid w:val="00F46268"/>
    <w:rsid w:val="00F51BFA"/>
    <w:rsid w:val="00F64F1B"/>
    <w:rsid w:val="00F65A05"/>
    <w:rsid w:val="00F73ACE"/>
    <w:rsid w:val="00F80F9E"/>
    <w:rsid w:val="00F901D0"/>
    <w:rsid w:val="00FA6FFB"/>
    <w:rsid w:val="00FA73AA"/>
    <w:rsid w:val="00FB4FDF"/>
    <w:rsid w:val="00FC0F46"/>
    <w:rsid w:val="00FD1686"/>
    <w:rsid w:val="00FD2D93"/>
    <w:rsid w:val="00FD6C48"/>
    <w:rsid w:val="00FF2953"/>
    <w:rsid w:val="00FF4BB1"/>
    <w:rsid w:val="00F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c00"/>
    </o:shapedefaults>
    <o:shapelayout v:ext="edit">
      <o:idmap v:ext="edit" data="1"/>
    </o:shapelayout>
  </w:shapeDefaults>
  <w:decimalSymbol w:val=","/>
  <w:listSeparator w:val=";"/>
  <w14:docId w14:val="21D6B7DD"/>
  <w15:chartTrackingRefBased/>
  <w15:docId w15:val="{BB167B0A-A3EC-40C8-9B18-DB215F54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66F"/>
    <w:rPr>
      <w:rFonts w:ascii="Arial Narrow" w:hAnsi="Arial Narrow"/>
      <w:sz w:val="24"/>
      <w:szCs w:val="24"/>
    </w:rPr>
  </w:style>
  <w:style w:type="paragraph" w:styleId="Titre1">
    <w:name w:val="heading 1"/>
    <w:basedOn w:val="Normal"/>
    <w:next w:val="Normal"/>
    <w:qFormat/>
    <w:rsid w:val="003011B8"/>
    <w:pPr>
      <w:keepNext/>
      <w:spacing w:before="360" w:after="240"/>
      <w:outlineLvl w:val="0"/>
    </w:pPr>
    <w:rPr>
      <w:rFonts w:cs="Arial"/>
      <w:b/>
      <w:bCs/>
      <w:caps/>
      <w:color w:val="0C419A"/>
      <w:kern w:val="32"/>
      <w:sz w:val="32"/>
      <w:szCs w:val="28"/>
    </w:rPr>
  </w:style>
  <w:style w:type="paragraph" w:styleId="Titre2">
    <w:name w:val="heading 2"/>
    <w:basedOn w:val="Normal"/>
    <w:next w:val="Normal"/>
    <w:qFormat/>
    <w:rsid w:val="003011B8"/>
    <w:pPr>
      <w:keepNext/>
      <w:spacing w:before="120" w:after="120"/>
      <w:outlineLvl w:val="1"/>
    </w:pPr>
    <w:rPr>
      <w:rFonts w:cs="Arial"/>
      <w:b/>
      <w:bCs/>
      <w:iCs/>
      <w:color w:val="0C419A"/>
      <w:sz w:val="28"/>
      <w:szCs w:val="28"/>
    </w:rPr>
  </w:style>
  <w:style w:type="paragraph" w:styleId="Titre3">
    <w:name w:val="heading 3"/>
    <w:basedOn w:val="Normal"/>
    <w:next w:val="Normal"/>
    <w:qFormat/>
    <w:rsid w:val="003011B8"/>
    <w:pPr>
      <w:keepNext/>
      <w:spacing w:before="120" w:after="60"/>
      <w:outlineLvl w:val="2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E7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Gauche125cm">
    <w:name w:val="Style Gauche :  125 cm"/>
    <w:basedOn w:val="Normal"/>
    <w:rsid w:val="001E7FF1"/>
    <w:pPr>
      <w:ind w:left="708"/>
    </w:pPr>
    <w:rPr>
      <w:szCs w:val="20"/>
    </w:rPr>
  </w:style>
  <w:style w:type="paragraph" w:styleId="TM1">
    <w:name w:val="toc 1"/>
    <w:basedOn w:val="Normal"/>
    <w:next w:val="Normal"/>
    <w:autoRedefine/>
    <w:uiPriority w:val="39"/>
    <w:rsid w:val="001E7FF1"/>
  </w:style>
  <w:style w:type="paragraph" w:styleId="TM2">
    <w:name w:val="toc 2"/>
    <w:basedOn w:val="Normal"/>
    <w:next w:val="Normal"/>
    <w:autoRedefine/>
    <w:uiPriority w:val="39"/>
    <w:rsid w:val="001E7FF1"/>
    <w:pPr>
      <w:ind w:left="220"/>
    </w:pPr>
  </w:style>
  <w:style w:type="paragraph" w:styleId="TM3">
    <w:name w:val="toc 3"/>
    <w:basedOn w:val="Normal"/>
    <w:next w:val="Normal"/>
    <w:autoRedefine/>
    <w:uiPriority w:val="39"/>
    <w:rsid w:val="002E5FA6"/>
    <w:pPr>
      <w:tabs>
        <w:tab w:val="right" w:leader="dot" w:pos="9062"/>
      </w:tabs>
      <w:ind w:left="440"/>
    </w:pPr>
    <w:rPr>
      <w:noProof/>
    </w:rPr>
  </w:style>
  <w:style w:type="character" w:styleId="Lienhypertexte">
    <w:name w:val="Hyperlink"/>
    <w:basedOn w:val="Policepardfaut"/>
    <w:uiPriority w:val="99"/>
    <w:rsid w:val="00445EE4"/>
    <w:rPr>
      <w:color w:val="333399"/>
      <w:u w:val="none"/>
    </w:rPr>
  </w:style>
  <w:style w:type="paragraph" w:styleId="Titre">
    <w:name w:val="Title"/>
    <w:basedOn w:val="Normal"/>
    <w:qFormat/>
    <w:rsid w:val="00B3385E"/>
    <w:pPr>
      <w:spacing w:before="2880" w:after="120"/>
      <w:outlineLvl w:val="0"/>
    </w:pPr>
    <w:rPr>
      <w:rFonts w:cs="Arial"/>
      <w:bCs/>
      <w:caps/>
      <w:color w:val="0C419A"/>
      <w:kern w:val="28"/>
      <w:sz w:val="72"/>
      <w:szCs w:val="72"/>
    </w:rPr>
  </w:style>
  <w:style w:type="paragraph" w:styleId="Sous-titre">
    <w:name w:val="Subtitle"/>
    <w:basedOn w:val="Normal"/>
    <w:qFormat/>
    <w:rsid w:val="00EA671A"/>
    <w:pPr>
      <w:spacing w:after="1800"/>
      <w:outlineLvl w:val="1"/>
    </w:pPr>
    <w:rPr>
      <w:rFonts w:cs="Arial"/>
      <w:sz w:val="40"/>
    </w:rPr>
  </w:style>
  <w:style w:type="paragraph" w:styleId="En-tte">
    <w:name w:val="header"/>
    <w:basedOn w:val="Normal"/>
    <w:rsid w:val="001F747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1F747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F7479"/>
  </w:style>
  <w:style w:type="numbering" w:customStyle="1" w:styleId="Listeencours1">
    <w:name w:val="Liste en cours1"/>
    <w:rsid w:val="00A53E03"/>
    <w:pPr>
      <w:numPr>
        <w:numId w:val="1"/>
      </w:numPr>
    </w:pPr>
  </w:style>
  <w:style w:type="paragraph" w:customStyle="1" w:styleId="Consigne">
    <w:name w:val="Consigne"/>
    <w:basedOn w:val="Normal"/>
    <w:link w:val="ConsigneCar"/>
    <w:rsid w:val="00E75C4D"/>
    <w:pPr>
      <w:shd w:val="clear" w:color="auto" w:fill="F3F3F3"/>
    </w:pPr>
    <w:rPr>
      <w:iCs/>
      <w:color w:val="808080"/>
      <w:sz w:val="20"/>
      <w:szCs w:val="20"/>
    </w:rPr>
  </w:style>
  <w:style w:type="character" w:customStyle="1" w:styleId="ConsigneCar">
    <w:name w:val="Consigne Car"/>
    <w:basedOn w:val="Policepardfaut"/>
    <w:link w:val="Consigne"/>
    <w:rsid w:val="00D61D98"/>
    <w:rPr>
      <w:rFonts w:ascii="Arial Narrow" w:hAnsi="Arial Narrow"/>
      <w:iCs/>
      <w:color w:val="808080"/>
      <w:lang w:val="fr-FR" w:eastAsia="fr-FR" w:bidi="ar-SA"/>
    </w:rPr>
  </w:style>
  <w:style w:type="paragraph" w:styleId="NormalWeb">
    <w:name w:val="Normal (Web)"/>
    <w:basedOn w:val="Normal"/>
    <w:uiPriority w:val="99"/>
    <w:semiHidden/>
    <w:unhideWhenUsed/>
    <w:rsid w:val="00C94F7E"/>
    <w:pPr>
      <w:spacing w:before="100" w:beforeAutospacing="1" w:after="100" w:afterAutospacing="1"/>
    </w:pPr>
    <w:rPr>
      <w:rFonts w:ascii="Times New Roman" w:hAnsi="Times New Roman"/>
    </w:rPr>
  </w:style>
  <w:style w:type="character" w:styleId="lev">
    <w:name w:val="Strong"/>
    <w:basedOn w:val="Policepardfaut"/>
    <w:uiPriority w:val="22"/>
    <w:qFormat/>
    <w:rsid w:val="00C94F7E"/>
    <w:rPr>
      <w:b/>
      <w:bCs/>
    </w:rPr>
  </w:style>
  <w:style w:type="character" w:styleId="Accentuation">
    <w:name w:val="Emphasis"/>
    <w:basedOn w:val="Policepardfaut"/>
    <w:uiPriority w:val="20"/>
    <w:qFormat/>
    <w:rsid w:val="00C94F7E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501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5011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8408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84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8408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8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141">
                  <w:marLeft w:val="0"/>
                  <w:marRight w:val="0"/>
                  <w:marTop w:val="0"/>
                  <w:marBottom w:val="0"/>
                  <w:divBdr>
                    <w:top w:val="none" w:sz="0" w:space="0" w:color="BCE8F1"/>
                    <w:left w:val="none" w:sz="0" w:space="0" w:color="BCE8F1"/>
                    <w:bottom w:val="none" w:sz="0" w:space="0" w:color="BCE8F1"/>
                    <w:right w:val="none" w:sz="0" w:space="0" w:color="BCE8F1"/>
                  </w:divBdr>
                </w:div>
                <w:div w:id="15176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21537">
                  <w:marLeft w:val="0"/>
                  <w:marRight w:val="0"/>
                  <w:marTop w:val="0"/>
                  <w:marBottom w:val="0"/>
                  <w:divBdr>
                    <w:top w:val="none" w:sz="0" w:space="0" w:color="BCE8F1"/>
                    <w:left w:val="none" w:sz="0" w:space="0" w:color="BCE8F1"/>
                    <w:bottom w:val="none" w:sz="0" w:space="0" w:color="BCE8F1"/>
                    <w:right w:val="none" w:sz="0" w:space="0" w:color="BCE8F1"/>
                  </w:divBdr>
                </w:div>
              </w:divsChild>
            </w:div>
          </w:divsChild>
        </w:div>
      </w:divsChild>
    </w:div>
    <w:div w:id="1458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6038">
                  <w:marLeft w:val="0"/>
                  <w:marRight w:val="0"/>
                  <w:marTop w:val="0"/>
                  <w:marBottom w:val="0"/>
                  <w:divBdr>
                    <w:top w:val="none" w:sz="0" w:space="0" w:color="BCE8F1"/>
                    <w:left w:val="none" w:sz="0" w:space="0" w:color="BCE8F1"/>
                    <w:bottom w:val="none" w:sz="0" w:space="0" w:color="BCE8F1"/>
                    <w:right w:val="none" w:sz="0" w:space="0" w:color="BCE8F1"/>
                  </w:divBdr>
                </w:div>
                <w:div w:id="1819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1721">
                  <w:marLeft w:val="0"/>
                  <w:marRight w:val="0"/>
                  <w:marTop w:val="0"/>
                  <w:marBottom w:val="0"/>
                  <w:divBdr>
                    <w:top w:val="none" w:sz="0" w:space="0" w:color="BCE8F1"/>
                    <w:left w:val="none" w:sz="0" w:space="0" w:color="BCE8F1"/>
                    <w:bottom w:val="none" w:sz="0" w:space="0" w:color="BCE8F1"/>
                    <w:right w:val="none" w:sz="0" w:space="0" w:color="BCE8F1"/>
                  </w:divBdr>
                </w:div>
              </w:divsChild>
            </w:div>
          </w:divsChild>
        </w:div>
      </w:divsChild>
    </w:div>
    <w:div w:id="15028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5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file:///\\srv-mdt2016\gpo$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4.jpg@01D8FDC2.4A3B427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DOCUMENT</vt:lpstr>
    </vt:vector>
  </TitlesOfParts>
  <Company>CNAMTS</Company>
  <LinksUpToDate>false</LinksUpToDate>
  <CharactersWithSpaces>2124</CharactersWithSpaces>
  <SharedDoc>false</SharedDoc>
  <HLinks>
    <vt:vector size="48" baseType="variant"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_Toc342046619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_Toc342046618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_Toc342046617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_Toc342046616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_Toc342046615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_Toc342046614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_Toc342046613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_Toc342046612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DOCUMENT</dc:title>
  <dc:subject/>
  <dc:creator>Administrateur</dc:creator>
  <cp:keywords/>
  <dc:description/>
  <cp:lastModifiedBy>Foulquie Frederic</cp:lastModifiedBy>
  <cp:revision>6</cp:revision>
  <cp:lastPrinted>2024-11-19T16:08:00Z</cp:lastPrinted>
  <dcterms:created xsi:type="dcterms:W3CDTF">2024-05-15T10:06:00Z</dcterms:created>
  <dcterms:modified xsi:type="dcterms:W3CDTF">2024-11-19T16:12:00Z</dcterms:modified>
</cp:coreProperties>
</file>