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F88E" w14:textId="77777777" w:rsidR="00EE6585" w:rsidRDefault="006D73F7">
      <w:r>
        <w:t>Транзакция в ПСП и в БД работают по разному.</w:t>
      </w:r>
    </w:p>
    <w:p w14:paraId="632CC97A" w14:textId="77777777" w:rsidR="00EE6585" w:rsidRDefault="00EE6585"/>
    <w:p w14:paraId="425E32A7" w14:textId="698D0CB1" w:rsidR="00EE6585" w:rsidRDefault="00EE6585">
      <w:r>
        <w:t>Итеративно \ параллельно – способы обработки данных</w:t>
      </w:r>
    </w:p>
    <w:p w14:paraId="40E4711B" w14:textId="38E3E858" w:rsidR="00EE6585" w:rsidRDefault="00EE6585"/>
    <w:p w14:paraId="1A554A9E" w14:textId="4FDDF0CB" w:rsidR="00800B6A" w:rsidRDefault="00800B6A">
      <w:r>
        <w:t>Разбираем 7 модель оси, каждый пункт что делает.</w:t>
      </w:r>
    </w:p>
    <w:p w14:paraId="582669FA" w14:textId="727565E9" w:rsidR="00800B6A" w:rsidRDefault="00EE6585">
      <w:r>
        <w:t>Задач</w:t>
      </w:r>
      <w:r w:rsidR="00800B6A">
        <w:t>а представительского</w:t>
      </w:r>
      <w:r>
        <w:t xml:space="preserve"> уровня в представление данных в едином формате</w:t>
      </w:r>
      <w:r w:rsidR="00800B6A">
        <w:t>.</w:t>
      </w:r>
    </w:p>
    <w:p w14:paraId="1CD39FF8" w14:textId="77777777" w:rsidR="00800B6A" w:rsidRDefault="00800B6A"/>
    <w:p w14:paraId="5C42AE58" w14:textId="031C7B59" w:rsidR="00800B6A" w:rsidRDefault="00800B6A">
      <w:pPr>
        <w:rPr>
          <w:lang w:val="en-US"/>
        </w:rPr>
      </w:pPr>
      <w:r>
        <w:t>На сеансовом уровне происходит</w:t>
      </w:r>
      <w:r>
        <w:rPr>
          <w:lang w:val="en-US"/>
        </w:rPr>
        <w:t>:</w:t>
      </w:r>
    </w:p>
    <w:p w14:paraId="76B4C432" w14:textId="5BFFB742" w:rsidR="00800B6A" w:rsidRDefault="00800B6A" w:rsidP="00800B6A">
      <w:pPr>
        <w:ind w:firstLine="708"/>
      </w:pPr>
      <w:r>
        <w:t>- Начало сеанса</w:t>
      </w:r>
    </w:p>
    <w:p w14:paraId="7C264493" w14:textId="02262480" w:rsidR="00800B6A" w:rsidRDefault="00800B6A" w:rsidP="00800B6A">
      <w:pPr>
        <w:ind w:firstLine="708"/>
      </w:pPr>
      <w:r>
        <w:t>- Поддержка сеанса</w:t>
      </w:r>
    </w:p>
    <w:p w14:paraId="0C52FED2" w14:textId="4F1CDFD7" w:rsidR="00800B6A" w:rsidRDefault="00800B6A" w:rsidP="00800B6A">
      <w:pPr>
        <w:ind w:firstLine="708"/>
      </w:pPr>
      <w:r>
        <w:t>- Завершение сеанса</w:t>
      </w:r>
    </w:p>
    <w:p w14:paraId="21C419AB" w14:textId="2F31F100" w:rsidR="00800B6A" w:rsidRDefault="00800B6A" w:rsidP="00800B6A">
      <w:r>
        <w:t>Сеансы устанавливаются между приложениями.</w:t>
      </w:r>
    </w:p>
    <w:p w14:paraId="67E058DB" w14:textId="24BDB6E2" w:rsidR="00800B6A" w:rsidRDefault="00800B6A" w:rsidP="00800B6A"/>
    <w:p w14:paraId="1D1DB01B" w14:textId="36F0D91D" w:rsidR="00800B6A" w:rsidRDefault="00800B6A" w:rsidP="00800B6A">
      <w:r>
        <w:t>Транспортный уровень</w:t>
      </w:r>
    </w:p>
    <w:p w14:paraId="50C601AE" w14:textId="3E8397AD" w:rsidR="00800B6A" w:rsidRDefault="00800B6A" w:rsidP="00800B6A">
      <w:r>
        <w:t>Разбиение данных на пакеты. Размер пакета регулируется протоколом который находится на физическом уровне(от 48 до 1.5 тыс. байт).</w:t>
      </w:r>
    </w:p>
    <w:p w14:paraId="595E8FED" w14:textId="1BC46D43" w:rsidR="00B3529B" w:rsidRDefault="00B3529B" w:rsidP="00800B6A"/>
    <w:p w14:paraId="3895D19F" w14:textId="7B7E570C" w:rsidR="00B3529B" w:rsidRDefault="00B3529B" w:rsidP="00800B6A">
      <w:r>
        <w:t>Канальный уровень</w:t>
      </w:r>
    </w:p>
    <w:p w14:paraId="38DE6B89" w14:textId="34C0BD44" w:rsidR="00B3529B" w:rsidRDefault="00B3529B" w:rsidP="00800B6A">
      <w:r>
        <w:t>Кадры</w:t>
      </w:r>
    </w:p>
    <w:p w14:paraId="6129A527" w14:textId="49D2D048" w:rsidR="00B3529B" w:rsidRDefault="00B3529B" w:rsidP="00800B6A">
      <w:r>
        <w:t>Преобразование в последовательность бит.</w:t>
      </w:r>
    </w:p>
    <w:p w14:paraId="37B1A2D6" w14:textId="77777777" w:rsidR="00B3529B" w:rsidRDefault="00B3529B" w:rsidP="00800B6A"/>
    <w:p w14:paraId="716C80DF" w14:textId="6D7AB15A" w:rsidR="00B3529B" w:rsidRDefault="00B3529B" w:rsidP="00800B6A">
      <w:r>
        <w:t>Физический</w:t>
      </w:r>
    </w:p>
    <w:p w14:paraId="16F2B3DF" w14:textId="77EB3452" w:rsidR="00B3529B" w:rsidRDefault="00B3529B" w:rsidP="00800B6A"/>
    <w:p w14:paraId="1543247A" w14:textId="408D8356" w:rsidR="00B3529B" w:rsidRDefault="00B3529B" w:rsidP="00800B6A">
      <w:r>
        <w:t>Сопряжение между устройствами на физическом уровне.</w:t>
      </w:r>
    </w:p>
    <w:p w14:paraId="0FF457AE" w14:textId="2BD47518" w:rsidR="00B3529B" w:rsidRDefault="00B3529B" w:rsidP="00800B6A"/>
    <w:p w14:paraId="109CED1E" w14:textId="67F81433" w:rsidR="00B3529B" w:rsidRDefault="00B3529B" w:rsidP="00800B6A">
      <w:pPr>
        <w:rPr>
          <w:lang w:val="en-US"/>
        </w:rPr>
      </w:pPr>
      <w:r>
        <w:t xml:space="preserve">Стек протоколов </w:t>
      </w:r>
      <w:r>
        <w:rPr>
          <w:lang w:val="en-US"/>
        </w:rPr>
        <w:t>TCP/IP</w:t>
      </w:r>
    </w:p>
    <w:p w14:paraId="332BC969" w14:textId="0208B650" w:rsidR="00B3529B" w:rsidRDefault="00B3529B" w:rsidP="00800B6A">
      <w:r>
        <w:t xml:space="preserve">4 уровня. </w:t>
      </w:r>
      <w:r>
        <w:rPr>
          <w:lang w:val="en-US"/>
        </w:rPr>
        <w:t>TCP</w:t>
      </w:r>
      <w:r w:rsidRPr="00B3529B">
        <w:t xml:space="preserve"> </w:t>
      </w:r>
      <w:r>
        <w:t xml:space="preserve">– надёжность доставки. </w:t>
      </w:r>
      <w:r>
        <w:rPr>
          <w:lang w:val="en-US"/>
        </w:rPr>
        <w:t xml:space="preserve">IP </w:t>
      </w:r>
      <w:r>
        <w:t>– адресация.</w:t>
      </w:r>
    </w:p>
    <w:p w14:paraId="2346DC2D" w14:textId="77777777" w:rsidR="002C2282" w:rsidRPr="005A399A" w:rsidRDefault="002C2282" w:rsidP="00800B6A">
      <w:pPr>
        <w:rPr>
          <w:lang w:val="en-US"/>
        </w:rPr>
      </w:pPr>
    </w:p>
    <w:p w14:paraId="229934A8" w14:textId="6CC16281" w:rsidR="005A399A" w:rsidRPr="005A399A" w:rsidRDefault="005A399A" w:rsidP="00800B6A">
      <w:pPr>
        <w:rPr>
          <w:lang w:val="en-US"/>
        </w:rPr>
      </w:pPr>
      <w:r>
        <w:t xml:space="preserve">Принцип работы </w:t>
      </w:r>
      <w:r>
        <w:rPr>
          <w:lang w:val="en-US"/>
        </w:rPr>
        <w:t xml:space="preserve">CSMA/CD:  </w:t>
      </w:r>
    </w:p>
    <w:p w14:paraId="29AC7067" w14:textId="37D0DFF3" w:rsidR="00B3529B" w:rsidRDefault="00B3529B" w:rsidP="00800B6A"/>
    <w:p w14:paraId="632C4504" w14:textId="54D5D079" w:rsidR="002953C0" w:rsidRDefault="002953C0" w:rsidP="00800B6A">
      <w:r>
        <w:t>Протокол межсетевого уровня</w:t>
      </w:r>
    </w:p>
    <w:p w14:paraId="29AB8EDF" w14:textId="3594BD7B" w:rsidR="002953C0" w:rsidRDefault="002953C0" w:rsidP="00800B6A"/>
    <w:p w14:paraId="2635E191" w14:textId="7C1B2EE5" w:rsidR="002953C0" w:rsidRDefault="002953C0" w:rsidP="00800B6A"/>
    <w:p w14:paraId="39E30260" w14:textId="21ACA7EF" w:rsidR="002953C0" w:rsidRDefault="002953C0" w:rsidP="00800B6A">
      <w:r>
        <w:lastRenderedPageBreak/>
        <w:t>Маска подсети это 32 битная последовательность, состоящая из непрерывной последовательности единиц, за которыми следует непрерывная последовательность нулей.</w:t>
      </w:r>
    </w:p>
    <w:p w14:paraId="77B3301F" w14:textId="106B0AFE" w:rsidR="002953C0" w:rsidRDefault="002953C0" w:rsidP="00800B6A">
      <w:r>
        <w:t>32 варианта масок.</w:t>
      </w:r>
    </w:p>
    <w:p w14:paraId="75917CD3" w14:textId="696EA096" w:rsidR="00556CAA" w:rsidRDefault="00556CAA" w:rsidP="00800B6A"/>
    <w:p w14:paraId="54139719" w14:textId="64E62B2C" w:rsidR="00556CAA" w:rsidRDefault="00556CAA" w:rsidP="00800B6A">
      <w:pPr>
        <w:rPr>
          <w:lang w:val="en-US"/>
        </w:rPr>
      </w:pPr>
      <w:r>
        <w:t xml:space="preserve">Протокол </w:t>
      </w:r>
      <w:r>
        <w:rPr>
          <w:lang w:val="en-US"/>
        </w:rPr>
        <w:t>ICMP</w:t>
      </w:r>
    </w:p>
    <w:p w14:paraId="6D13353C" w14:textId="62F3F457" w:rsidR="00556CAA" w:rsidRDefault="00556CAA" w:rsidP="00800B6A">
      <w:pPr>
        <w:rPr>
          <w:lang w:val="en-US"/>
        </w:rPr>
      </w:pPr>
    </w:p>
    <w:p w14:paraId="43F1A2DE" w14:textId="280202C1" w:rsidR="00E95B5E" w:rsidRDefault="00E95B5E" w:rsidP="00800B6A"/>
    <w:p w14:paraId="7030735D" w14:textId="25D272A8" w:rsidR="00E95B5E" w:rsidRDefault="00E95B5E" w:rsidP="00800B6A">
      <w:proofErr w:type="spellStart"/>
      <w:r>
        <w:t>Протокот</w:t>
      </w:r>
      <w:proofErr w:type="spellEnd"/>
      <w:r>
        <w:t xml:space="preserve"> </w:t>
      </w:r>
      <w:r>
        <w:rPr>
          <w:lang w:val="en-US"/>
        </w:rPr>
        <w:t>ARP</w:t>
      </w:r>
    </w:p>
    <w:p w14:paraId="15856BEE" w14:textId="3A8A3538" w:rsidR="00C15EC3" w:rsidRDefault="00C15EC3" w:rsidP="00800B6A"/>
    <w:p w14:paraId="6328822E" w14:textId="63FEF4A0" w:rsidR="00C15EC3" w:rsidRDefault="00C15EC3" w:rsidP="00800B6A">
      <w:pPr>
        <w:rPr>
          <w:lang w:val="en-US"/>
        </w:rPr>
      </w:pPr>
      <w:r>
        <w:t xml:space="preserve">Протокол </w:t>
      </w:r>
      <w:r>
        <w:rPr>
          <w:lang w:val="en-US"/>
        </w:rPr>
        <w:t xml:space="preserve">IPv6 </w:t>
      </w:r>
    </w:p>
    <w:p w14:paraId="46FB9077" w14:textId="14AEEF36" w:rsidR="00C15EC3" w:rsidRDefault="00C15EC3" w:rsidP="00800B6A">
      <w:pPr>
        <w:rPr>
          <w:lang w:val="en-US"/>
        </w:rPr>
      </w:pPr>
      <w:r>
        <w:rPr>
          <w:lang w:val="en-US"/>
        </w:rPr>
        <w:t>128</w:t>
      </w:r>
      <w:r>
        <w:t xml:space="preserve">бит </w:t>
      </w:r>
    </w:p>
    <w:p w14:paraId="161B9960" w14:textId="1561303A" w:rsidR="004667B7" w:rsidRDefault="004667B7" w:rsidP="00800B6A">
      <w:pPr>
        <w:rPr>
          <w:lang w:val="en-US"/>
        </w:rPr>
      </w:pPr>
    </w:p>
    <w:p w14:paraId="4C83EF4C" w14:textId="098E6E03" w:rsidR="004667B7" w:rsidRPr="004667B7" w:rsidRDefault="004667B7" w:rsidP="00800B6A">
      <w:r>
        <w:t>Протоколы транспортного уровня</w:t>
      </w:r>
    </w:p>
    <w:p w14:paraId="3D55AEDC" w14:textId="381F1479" w:rsidR="004667B7" w:rsidRDefault="004667B7" w:rsidP="00800B6A">
      <w:r>
        <w:t xml:space="preserve">Протоколы </w:t>
      </w:r>
      <w:r>
        <w:rPr>
          <w:lang w:val="en-US"/>
        </w:rPr>
        <w:t>TCP</w:t>
      </w:r>
      <w:r>
        <w:t xml:space="preserve"> и </w:t>
      </w:r>
      <w:r>
        <w:rPr>
          <w:lang w:val="en-US"/>
        </w:rPr>
        <w:t>UDP</w:t>
      </w:r>
      <w:r w:rsidRPr="004667B7">
        <w:t xml:space="preserve"> </w:t>
      </w:r>
    </w:p>
    <w:p w14:paraId="1B614651" w14:textId="3CDC8123" w:rsidR="004667B7" w:rsidRDefault="004667B7" w:rsidP="00800B6A">
      <w:r>
        <w:t>Процесс который получает или получает идентифицируется номером и этот номер – номер порта.</w:t>
      </w:r>
    </w:p>
    <w:p w14:paraId="7252DD33" w14:textId="77777777" w:rsidR="004667B7" w:rsidRPr="004667B7" w:rsidRDefault="004667B7" w:rsidP="00800B6A"/>
    <w:p w14:paraId="5DCF569B" w14:textId="763A554B" w:rsidR="004667B7" w:rsidRPr="004667B7" w:rsidRDefault="004667B7" w:rsidP="00800B6A"/>
    <w:p w14:paraId="36E7080C" w14:textId="77777777" w:rsidR="004667B7" w:rsidRPr="004667B7" w:rsidRDefault="004667B7" w:rsidP="00800B6A"/>
    <w:p w14:paraId="37D67998" w14:textId="77777777" w:rsidR="00B3529B" w:rsidRDefault="00B3529B" w:rsidP="00800B6A"/>
    <w:p w14:paraId="7221E12E" w14:textId="77777777" w:rsidR="00B3529B" w:rsidRDefault="00B3529B" w:rsidP="00800B6A"/>
    <w:p w14:paraId="10E0F26C" w14:textId="18A2F451" w:rsidR="00800B6A" w:rsidRDefault="00800B6A" w:rsidP="00800B6A"/>
    <w:p w14:paraId="67169EFA" w14:textId="77777777" w:rsidR="00800B6A" w:rsidRPr="00800B6A" w:rsidRDefault="00800B6A" w:rsidP="00800B6A"/>
    <w:sectPr w:rsidR="00800B6A" w:rsidRPr="00800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3E"/>
    <w:rsid w:val="002953C0"/>
    <w:rsid w:val="002C2282"/>
    <w:rsid w:val="004667B7"/>
    <w:rsid w:val="00556CAA"/>
    <w:rsid w:val="005A399A"/>
    <w:rsid w:val="006D73F7"/>
    <w:rsid w:val="00800B6A"/>
    <w:rsid w:val="00AB7FC8"/>
    <w:rsid w:val="00B3529B"/>
    <w:rsid w:val="00C15EC3"/>
    <w:rsid w:val="00C2373A"/>
    <w:rsid w:val="00D36A3E"/>
    <w:rsid w:val="00E95B5E"/>
    <w:rsid w:val="00EE6585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AEE7"/>
  <w15:chartTrackingRefBased/>
  <w15:docId w15:val="{AC689251-1ACE-4286-9FC4-584859F9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7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9</cp:revision>
  <dcterms:created xsi:type="dcterms:W3CDTF">2023-02-09T13:37:00Z</dcterms:created>
  <dcterms:modified xsi:type="dcterms:W3CDTF">2023-02-09T14:37:00Z</dcterms:modified>
</cp:coreProperties>
</file>