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3C72132" w14:textId="77777777" w:rsidR="004B51CE" w:rsidRDefault="00D35458">
      <w:pPr>
        <w:jc w:val="both"/>
      </w:pPr>
      <w:r>
        <w:t xml:space="preserve"> </w:t>
      </w:r>
    </w:p>
    <w:p w14:paraId="33C72133" w14:textId="77777777" w:rsidR="004B51CE" w:rsidRDefault="004B51CE">
      <w:pPr>
        <w:jc w:val="both"/>
      </w:pPr>
    </w:p>
    <w:p w14:paraId="33C72134" w14:textId="77777777" w:rsidR="004B51CE" w:rsidRDefault="004B51CE">
      <w:pPr>
        <w:jc w:val="both"/>
      </w:pPr>
    </w:p>
    <w:p w14:paraId="33C72136" w14:textId="77777777" w:rsidR="004B51CE" w:rsidRDefault="004B51C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FF"/>
          <w:sz w:val="48"/>
          <w:szCs w:val="48"/>
        </w:rPr>
      </w:pPr>
    </w:p>
    <w:p w14:paraId="33C72137" w14:textId="77777777" w:rsidR="004B51CE" w:rsidRDefault="004B51C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FF"/>
          <w:sz w:val="48"/>
          <w:szCs w:val="48"/>
        </w:rPr>
      </w:pPr>
    </w:p>
    <w:p w14:paraId="33C72138" w14:textId="77777777" w:rsidR="004B51CE" w:rsidRDefault="004B51C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FF"/>
          <w:sz w:val="48"/>
          <w:szCs w:val="48"/>
        </w:rPr>
      </w:pPr>
    </w:p>
    <w:p w14:paraId="33C72139" w14:textId="77777777" w:rsidR="004B51CE" w:rsidRDefault="004B51C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z w:val="48"/>
          <w:szCs w:val="48"/>
        </w:rPr>
      </w:pPr>
    </w:p>
    <w:p w14:paraId="33C7213A" w14:textId="77777777" w:rsidR="004B51CE" w:rsidRDefault="00D35458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z w:val="48"/>
          <w:szCs w:val="48"/>
        </w:rPr>
      </w:pPr>
      <w:r>
        <w:rPr>
          <w:sz w:val="48"/>
          <w:szCs w:val="48"/>
        </w:rPr>
        <w:t>GoStudy</w:t>
      </w:r>
    </w:p>
    <w:p w14:paraId="33C7213B" w14:textId="77777777" w:rsidR="004B51CE" w:rsidRDefault="004B51C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z w:val="48"/>
          <w:szCs w:val="48"/>
        </w:rPr>
      </w:pPr>
    </w:p>
    <w:p w14:paraId="33C7213C" w14:textId="77777777" w:rsidR="004B51CE" w:rsidRDefault="00D35458">
      <w:pPr>
        <w:pStyle w:val="Ttul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Documento de Arquitetura</w:t>
      </w:r>
    </w:p>
    <w:p w14:paraId="33C7213D" w14:textId="77777777" w:rsidR="004B51CE" w:rsidRDefault="004B51C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z w:val="48"/>
          <w:szCs w:val="48"/>
        </w:rPr>
      </w:pPr>
    </w:p>
    <w:p w14:paraId="33C7213E" w14:textId="7CC22B52" w:rsidR="004B51CE" w:rsidRPr="00100C5F" w:rsidRDefault="00D35458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FF"/>
          <w:sz w:val="36"/>
          <w:szCs w:val="36"/>
        </w:rPr>
      </w:pPr>
      <w:r>
        <w:rPr>
          <w:color w:val="000000"/>
          <w:sz w:val="36"/>
          <w:szCs w:val="36"/>
        </w:rPr>
        <w:t>Versão</w:t>
      </w:r>
      <w:r>
        <w:rPr>
          <w:sz w:val="36"/>
          <w:szCs w:val="36"/>
        </w:rPr>
        <w:t xml:space="preserve"> 1.</w:t>
      </w:r>
      <w:r w:rsidR="00100C5F">
        <w:rPr>
          <w:sz w:val="36"/>
          <w:szCs w:val="36"/>
        </w:rPr>
        <w:t>2</w:t>
      </w:r>
    </w:p>
    <w:p w14:paraId="33C7213F" w14:textId="77777777" w:rsidR="004B51CE" w:rsidRPr="00100C5F" w:rsidRDefault="004B51CE" w:rsidP="00100C5F"/>
    <w:p w14:paraId="33C72140" w14:textId="77777777" w:rsidR="004B51CE" w:rsidRDefault="004B51CE">
      <w:pPr>
        <w:jc w:val="both"/>
      </w:pPr>
    </w:p>
    <w:p w14:paraId="33C72141" w14:textId="77777777" w:rsidR="004B51CE" w:rsidRDefault="004B51CE">
      <w:pPr>
        <w:jc w:val="both"/>
        <w:sectPr w:rsidR="004B51C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3C72142" w14:textId="77777777" w:rsidR="004B51CE" w:rsidRDefault="004B51CE">
      <w:pPr>
        <w:jc w:val="both"/>
      </w:pPr>
    </w:p>
    <w:p w14:paraId="33C72143" w14:textId="77777777" w:rsidR="004B51CE" w:rsidRDefault="00D3545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Tabela -  Integrantes do Grupo</w:t>
      </w: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2715"/>
        <w:gridCol w:w="1920"/>
        <w:gridCol w:w="2295"/>
      </w:tblGrid>
      <w:tr w:rsidR="004B51CE" w14:paraId="33C72148" w14:textId="77777777">
        <w:tc>
          <w:tcPr>
            <w:tcW w:w="2070" w:type="dxa"/>
          </w:tcPr>
          <w:p w14:paraId="33C72144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3C7231F" wp14:editId="33C7232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-4761</wp:posOffset>
                      </wp:positionV>
                      <wp:extent cx="1133475" cy="368087"/>
                      <wp:effectExtent l="0" t="0" r="0" b="0"/>
                      <wp:wrapSquare wrapText="bothSides" distT="0" distB="0" distL="114300" distR="114300"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31600" y="2865600"/>
                                <a:ext cx="1828800" cy="5820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C7235B" w14:textId="77777777" w:rsidR="004B51CE" w:rsidRDefault="00D35458">
                                  <w:pPr>
                                    <w:spacing w:after="120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8"/>
                                    </w:rPr>
                                    <w:t>Mat.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C7231F" id="Retângulo 1" o:spid="_x0000_s1026" style="position:absolute;left:0;text-align:left;margin-left:-.35pt;margin-top:-.35pt;width:89.25pt;height:2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" filled="f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3C7235B" w14:textId="77777777" w:rsidR="004B51CE" w:rsidRDefault="00D35458">
                            <w:pPr>
                              <w:spacing w:after="1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Mat.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715" w:type="dxa"/>
          </w:tcPr>
          <w:p w14:paraId="33C72145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920" w:type="dxa"/>
          </w:tcPr>
          <w:p w14:paraId="33C72146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Função (responsabilidade)</w:t>
            </w:r>
          </w:p>
        </w:tc>
        <w:tc>
          <w:tcPr>
            <w:tcW w:w="2295" w:type="dxa"/>
          </w:tcPr>
          <w:p w14:paraId="33C72147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Pontos de participação na elaboração</w:t>
            </w:r>
          </w:p>
        </w:tc>
      </w:tr>
      <w:tr w:rsidR="004B51CE" w14:paraId="33C7214D" w14:textId="77777777">
        <w:tc>
          <w:tcPr>
            <w:tcW w:w="2070" w:type="dxa"/>
          </w:tcPr>
          <w:p w14:paraId="33C72149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242004706</w:t>
            </w:r>
          </w:p>
        </w:tc>
        <w:tc>
          <w:tcPr>
            <w:tcW w:w="2715" w:type="dxa"/>
          </w:tcPr>
          <w:p w14:paraId="33C7214A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Gabriel Vieira Octacilio Pinheiro</w:t>
            </w:r>
          </w:p>
        </w:tc>
        <w:tc>
          <w:tcPr>
            <w:tcW w:w="1920" w:type="dxa"/>
          </w:tcPr>
          <w:p w14:paraId="33C7214B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P.O</w:t>
            </w:r>
          </w:p>
        </w:tc>
        <w:tc>
          <w:tcPr>
            <w:tcW w:w="2295" w:type="dxa"/>
          </w:tcPr>
          <w:p w14:paraId="33C7214C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52" w14:textId="77777777">
        <w:tc>
          <w:tcPr>
            <w:tcW w:w="2070" w:type="dxa"/>
          </w:tcPr>
          <w:p w14:paraId="33C7214E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242015989</w:t>
            </w:r>
          </w:p>
        </w:tc>
        <w:tc>
          <w:tcPr>
            <w:tcW w:w="2715" w:type="dxa"/>
          </w:tcPr>
          <w:p w14:paraId="33C7214F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Zayra Batista Moraes</w:t>
            </w:r>
          </w:p>
        </w:tc>
        <w:tc>
          <w:tcPr>
            <w:tcW w:w="1920" w:type="dxa"/>
          </w:tcPr>
          <w:p w14:paraId="33C72150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Analista de qualidade</w:t>
            </w:r>
          </w:p>
        </w:tc>
        <w:tc>
          <w:tcPr>
            <w:tcW w:w="2295" w:type="dxa"/>
          </w:tcPr>
          <w:p w14:paraId="33C72151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57" w14:textId="77777777">
        <w:tc>
          <w:tcPr>
            <w:tcW w:w="2070" w:type="dxa"/>
          </w:tcPr>
          <w:p w14:paraId="33C72153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242005196</w:t>
            </w:r>
          </w:p>
        </w:tc>
        <w:tc>
          <w:tcPr>
            <w:tcW w:w="2715" w:type="dxa"/>
          </w:tcPr>
          <w:p w14:paraId="33C72154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Arthur Evangelista da Silva</w:t>
            </w:r>
          </w:p>
        </w:tc>
        <w:tc>
          <w:tcPr>
            <w:tcW w:w="1920" w:type="dxa"/>
          </w:tcPr>
          <w:p w14:paraId="33C72155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2295" w:type="dxa"/>
          </w:tcPr>
          <w:p w14:paraId="33C72156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5C" w14:textId="77777777">
        <w:tc>
          <w:tcPr>
            <w:tcW w:w="2070" w:type="dxa"/>
          </w:tcPr>
          <w:p w14:paraId="33C72158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242004840</w:t>
            </w:r>
          </w:p>
        </w:tc>
        <w:tc>
          <w:tcPr>
            <w:tcW w:w="2715" w:type="dxa"/>
          </w:tcPr>
          <w:p w14:paraId="33C72159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Luana Carvalho de Almeida</w:t>
            </w:r>
          </w:p>
        </w:tc>
        <w:tc>
          <w:tcPr>
            <w:tcW w:w="1920" w:type="dxa"/>
          </w:tcPr>
          <w:p w14:paraId="33C7215A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2295" w:type="dxa"/>
          </w:tcPr>
          <w:p w14:paraId="33C7215B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61" w14:textId="77777777">
        <w:tc>
          <w:tcPr>
            <w:tcW w:w="2070" w:type="dxa"/>
          </w:tcPr>
          <w:p w14:paraId="33C7215D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232014370</w:t>
            </w:r>
          </w:p>
        </w:tc>
        <w:tc>
          <w:tcPr>
            <w:tcW w:w="2715" w:type="dxa"/>
          </w:tcPr>
          <w:p w14:paraId="33C7215E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Arthur Alves Ribeiro</w:t>
            </w:r>
          </w:p>
        </w:tc>
        <w:tc>
          <w:tcPr>
            <w:tcW w:w="1920" w:type="dxa"/>
          </w:tcPr>
          <w:p w14:paraId="33C7215F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Analista de qualidade</w:t>
            </w:r>
          </w:p>
        </w:tc>
        <w:tc>
          <w:tcPr>
            <w:tcW w:w="2295" w:type="dxa"/>
          </w:tcPr>
          <w:p w14:paraId="33C72160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66" w14:textId="77777777">
        <w:tc>
          <w:tcPr>
            <w:tcW w:w="2070" w:type="dxa"/>
          </w:tcPr>
          <w:p w14:paraId="33C72162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242015960</w:t>
            </w:r>
          </w:p>
        </w:tc>
        <w:tc>
          <w:tcPr>
            <w:tcW w:w="2715" w:type="dxa"/>
          </w:tcPr>
          <w:p w14:paraId="33C72163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Thiago Henrique Machado de Souza</w:t>
            </w:r>
          </w:p>
        </w:tc>
        <w:tc>
          <w:tcPr>
            <w:tcW w:w="1920" w:type="dxa"/>
          </w:tcPr>
          <w:p w14:paraId="33C72164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2295" w:type="dxa"/>
          </w:tcPr>
          <w:p w14:paraId="33C72165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6B" w14:textId="77777777">
        <w:tc>
          <w:tcPr>
            <w:tcW w:w="2070" w:type="dxa"/>
          </w:tcPr>
          <w:p w14:paraId="33C72167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241012267</w:t>
            </w:r>
          </w:p>
        </w:tc>
        <w:tc>
          <w:tcPr>
            <w:tcW w:w="2715" w:type="dxa"/>
          </w:tcPr>
          <w:p w14:paraId="33C72168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João Vitor Justo Gonçalves </w:t>
            </w:r>
          </w:p>
        </w:tc>
        <w:tc>
          <w:tcPr>
            <w:tcW w:w="1920" w:type="dxa"/>
          </w:tcPr>
          <w:p w14:paraId="33C72169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2295" w:type="dxa"/>
          </w:tcPr>
          <w:p w14:paraId="33C7216A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70" w14:textId="77777777">
        <w:tc>
          <w:tcPr>
            <w:tcW w:w="2070" w:type="dxa"/>
          </w:tcPr>
          <w:p w14:paraId="33C7216C" w14:textId="77777777" w:rsidR="004B51CE" w:rsidRDefault="00D35458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242015254</w:t>
            </w:r>
          </w:p>
        </w:tc>
        <w:tc>
          <w:tcPr>
            <w:tcW w:w="2715" w:type="dxa"/>
          </w:tcPr>
          <w:p w14:paraId="33C7216D" w14:textId="77777777" w:rsidR="004B51CE" w:rsidRDefault="00D35458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Luisa de Souza Renhe</w:t>
            </w:r>
          </w:p>
        </w:tc>
        <w:tc>
          <w:tcPr>
            <w:tcW w:w="1920" w:type="dxa"/>
          </w:tcPr>
          <w:p w14:paraId="33C7216E" w14:textId="77777777" w:rsidR="004B51CE" w:rsidRDefault="00D35458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2295" w:type="dxa"/>
          </w:tcPr>
          <w:p w14:paraId="33C7216F" w14:textId="77777777" w:rsidR="004B51CE" w:rsidRDefault="00D35458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75" w14:textId="77777777">
        <w:trPr>
          <w:trHeight w:val="555"/>
        </w:trPr>
        <w:tc>
          <w:tcPr>
            <w:tcW w:w="2070" w:type="dxa"/>
          </w:tcPr>
          <w:p w14:paraId="33C72171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242015915</w:t>
            </w:r>
          </w:p>
        </w:tc>
        <w:tc>
          <w:tcPr>
            <w:tcW w:w="2715" w:type="dxa"/>
          </w:tcPr>
          <w:p w14:paraId="33C72172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Luiz Gustavo da Conceição Souza</w:t>
            </w:r>
          </w:p>
        </w:tc>
        <w:tc>
          <w:tcPr>
            <w:tcW w:w="1920" w:type="dxa"/>
          </w:tcPr>
          <w:p w14:paraId="33C72173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2295" w:type="dxa"/>
          </w:tcPr>
          <w:p w14:paraId="33C72174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7A" w14:textId="77777777">
        <w:trPr>
          <w:trHeight w:val="555"/>
        </w:trPr>
        <w:tc>
          <w:tcPr>
            <w:tcW w:w="2070" w:type="dxa"/>
          </w:tcPr>
          <w:p w14:paraId="33C72176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242015791</w:t>
            </w:r>
          </w:p>
        </w:tc>
        <w:tc>
          <w:tcPr>
            <w:tcW w:w="2715" w:type="dxa"/>
          </w:tcPr>
          <w:p w14:paraId="33C72177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Clarice Gitirana Gusson</w:t>
            </w:r>
          </w:p>
        </w:tc>
        <w:tc>
          <w:tcPr>
            <w:tcW w:w="1920" w:type="dxa"/>
          </w:tcPr>
          <w:p w14:paraId="33C72178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2295" w:type="dxa"/>
          </w:tcPr>
          <w:p w14:paraId="33C72179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  <w:tr w:rsidR="004B51CE" w14:paraId="33C7217F" w14:textId="77777777">
        <w:trPr>
          <w:trHeight w:val="555"/>
        </w:trPr>
        <w:tc>
          <w:tcPr>
            <w:tcW w:w="2070" w:type="dxa"/>
          </w:tcPr>
          <w:p w14:paraId="33C7217B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242015924</w:t>
            </w:r>
          </w:p>
        </w:tc>
        <w:tc>
          <w:tcPr>
            <w:tcW w:w="2715" w:type="dxa"/>
          </w:tcPr>
          <w:p w14:paraId="33C7217C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Eduarda de Jezus Guimarães</w:t>
            </w:r>
          </w:p>
        </w:tc>
        <w:tc>
          <w:tcPr>
            <w:tcW w:w="1920" w:type="dxa"/>
          </w:tcPr>
          <w:p w14:paraId="33C7217D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P.O</w:t>
            </w:r>
          </w:p>
        </w:tc>
        <w:tc>
          <w:tcPr>
            <w:tcW w:w="2295" w:type="dxa"/>
          </w:tcPr>
          <w:p w14:paraId="33C7217E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</w:tr>
    </w:tbl>
    <w:p w14:paraId="33C72180" w14:textId="77777777" w:rsidR="004B51CE" w:rsidRDefault="004B51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</w:p>
    <w:p w14:paraId="33C72181" w14:textId="77777777" w:rsidR="004B51CE" w:rsidRDefault="00D3545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Histórico de Revisões</w:t>
      </w:r>
    </w:p>
    <w:tbl>
      <w:tblPr>
        <w:tblStyle w:val="a0"/>
        <w:tblW w:w="896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440"/>
        <w:gridCol w:w="840"/>
        <w:gridCol w:w="3846"/>
        <w:gridCol w:w="2835"/>
      </w:tblGrid>
      <w:tr w:rsidR="004B51CE" w14:paraId="33C7218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C72182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C72183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-108" w:right="-10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C72184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2185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Autor(es)</w:t>
            </w:r>
          </w:p>
        </w:tc>
      </w:tr>
      <w:tr w:rsidR="004B51CE" w14:paraId="33C7218B" w14:textId="77777777"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87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14/05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88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3846" w:type="dxa"/>
            <w:tcBorders>
              <w:left w:val="single" w:sz="4" w:space="0" w:color="000000"/>
              <w:bottom w:val="single" w:sz="4" w:space="0" w:color="000000"/>
            </w:tcBorders>
          </w:tcPr>
          <w:p w14:paraId="33C72189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Primeira versão do documento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218A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 Turing</w:t>
            </w:r>
          </w:p>
        </w:tc>
      </w:tr>
      <w:tr w:rsidR="004B51CE" w14:paraId="33C72190" w14:textId="77777777"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8C" w14:textId="77777777" w:rsidR="004B51CE" w:rsidRDefault="00D35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  <w:r>
              <w:rPr>
                <w:color w:val="0432FF"/>
                <w:sz w:val="20"/>
                <w:szCs w:val="20"/>
              </w:rPr>
              <w:t xml:space="preserve"> 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8D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3846" w:type="dxa"/>
            <w:tcBorders>
              <w:left w:val="single" w:sz="4" w:space="0" w:color="000000"/>
              <w:bottom w:val="single" w:sz="4" w:space="0" w:color="000000"/>
            </w:tcBorders>
          </w:tcPr>
          <w:p w14:paraId="33C7218E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218F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</w:tr>
      <w:tr w:rsidR="004B51CE" w14:paraId="33C72195" w14:textId="77777777"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91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92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3846" w:type="dxa"/>
            <w:tcBorders>
              <w:left w:val="single" w:sz="4" w:space="0" w:color="000000"/>
              <w:bottom w:val="single" w:sz="4" w:space="0" w:color="000000"/>
            </w:tcBorders>
          </w:tcPr>
          <w:p w14:paraId="33C72193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2194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</w:tr>
      <w:tr w:rsidR="004B51CE" w14:paraId="33C7219A" w14:textId="77777777"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96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</w:tcBorders>
          </w:tcPr>
          <w:p w14:paraId="33C72197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3846" w:type="dxa"/>
            <w:tcBorders>
              <w:left w:val="single" w:sz="4" w:space="0" w:color="000000"/>
              <w:bottom w:val="single" w:sz="4" w:space="0" w:color="000000"/>
            </w:tcBorders>
          </w:tcPr>
          <w:p w14:paraId="33C72198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2199" w14:textId="77777777" w:rsidR="004B51CE" w:rsidRDefault="004B5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432FF"/>
                <w:sz w:val="20"/>
                <w:szCs w:val="20"/>
              </w:rPr>
            </w:pPr>
          </w:p>
        </w:tc>
      </w:tr>
    </w:tbl>
    <w:p w14:paraId="33C7219B" w14:textId="77777777" w:rsidR="004B51CE" w:rsidRDefault="00D35458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b/>
          <w:bCs/>
          <w:color w:val="000000"/>
          <w:sz w:val="28"/>
          <w:szCs w:val="28"/>
        </w:rPr>
        <w:sectPr w:rsidR="004B51C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5" w:h="16837"/>
          <w:pgMar w:top="1440" w:right="1440" w:bottom="1440" w:left="1440" w:header="720" w:footer="720" w:gutter="0"/>
          <w:cols w:space="720"/>
        </w:sectPr>
      </w:pPr>
      <w:r>
        <w:rPr>
          <w:b/>
          <w:bCs/>
          <w:sz w:val="28"/>
          <w:szCs w:val="28"/>
        </w:rPr>
        <w:lastRenderedPageBreak/>
        <w:t>S</w:t>
      </w:r>
      <w:r>
        <w:rPr>
          <w:b/>
          <w:bCs/>
          <w:color w:val="000000"/>
          <w:sz w:val="28"/>
          <w:szCs w:val="28"/>
        </w:rPr>
        <w:t>umário</w:t>
      </w:r>
    </w:p>
    <w:p w14:paraId="33C7219C" w14:textId="77777777" w:rsidR="004B51CE" w:rsidRDefault="004B51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8"/>
          <w:szCs w:val="28"/>
        </w:rPr>
      </w:pPr>
    </w:p>
    <w:sdt>
      <w:sdtPr>
        <w:id w:val="2113374981"/>
        <w:docPartObj>
          <w:docPartGallery w:val="Table of Contents"/>
          <w:docPartUnique/>
        </w:docPartObj>
      </w:sdtPr>
      <w:sdtContent>
        <w:p w14:paraId="33C7219D" w14:textId="77777777" w:rsidR="004B51CE" w:rsidRDefault="00D35458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cf00sw776k2s">
            <w:r>
              <w:rPr>
                <w:b/>
                <w:bCs/>
                <w:i/>
                <w:iCs/>
                <w:color w:val="000000"/>
              </w:rPr>
              <w:t>1 Introdução</w:t>
            </w:r>
            <w:r>
              <w:rPr>
                <w:b/>
                <w:bCs/>
                <w:i/>
                <w:iCs/>
                <w:color w:val="000000"/>
              </w:rPr>
              <w:tab/>
              <w:t>4</w:t>
            </w:r>
          </w:hyperlink>
        </w:p>
        <w:p w14:paraId="33C7219E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hyr5zf8mmv0">
            <w:r>
              <w:rPr>
                <w:b/>
                <w:bCs/>
                <w:color w:val="000000"/>
              </w:rPr>
              <w:t>1.1 Propósito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33C7219F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j421fqc7vni">
            <w:r>
              <w:rPr>
                <w:b/>
                <w:bCs/>
                <w:color w:val="000000"/>
              </w:rPr>
              <w:t>1.2 Escopo (grupo 1 )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33C721A0" w14:textId="77777777" w:rsidR="004B51CE" w:rsidRDefault="00D35458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gwq2hcav5zye">
            <w:r>
              <w:rPr>
                <w:b/>
                <w:bCs/>
                <w:i/>
                <w:iCs/>
                <w:color w:val="000000"/>
              </w:rPr>
              <w:t>2 Representação Arquitetural</w:t>
            </w:r>
            <w:r>
              <w:rPr>
                <w:b/>
                <w:bCs/>
                <w:i/>
                <w:iCs/>
                <w:color w:val="000000"/>
              </w:rPr>
              <w:tab/>
              <w:t>5</w:t>
            </w:r>
          </w:hyperlink>
        </w:p>
        <w:p w14:paraId="33C721A1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pm8eoexij6a">
            <w:r>
              <w:rPr>
                <w:b/>
                <w:bCs/>
                <w:color w:val="000000"/>
              </w:rPr>
              <w:t>2.1 Definições (grupo 2 )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33C721A2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jompt2u982v1">
            <w:r>
              <w:rPr>
                <w:b/>
                <w:bCs/>
                <w:color w:val="000000"/>
              </w:rPr>
              <w:t>2.2 Justificativa. (grupo 2 )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33C721A3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3j842p1pliv">
            <w:r>
              <w:rPr>
                <w:b/>
                <w:bCs/>
                <w:color w:val="000000"/>
              </w:rPr>
              <w:t>2.3 Detalhamento (grupo 2 )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33C721A4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ih3gh38w0c9p">
            <w:r>
              <w:rPr>
                <w:b/>
                <w:bCs/>
                <w:color w:val="000000"/>
              </w:rPr>
              <w:t>2.4 Metas e restrições arquiteturais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33C721A5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28kw86r4hfs">
            <w:r>
              <w:rPr>
                <w:b/>
                <w:bCs/>
                <w:color w:val="000000"/>
              </w:rPr>
              <w:t>2.5 Visões (grupo 4)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33C721A6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fx5tk4lqdo9q">
            <w:r>
              <w:rPr>
                <w:b/>
                <w:bCs/>
                <w:color w:val="000000"/>
              </w:rPr>
              <w:t>2.5.1 Visão de uso (grupo 4)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33C721A7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qu6sbgtacdp7">
            <w:r>
              <w:rPr>
                <w:b/>
                <w:bCs/>
                <w:color w:val="000000"/>
              </w:rPr>
              <w:t>2.5.2 Visão de organização lógica (grupo 4 )</w:t>
            </w:r>
            <w:r>
              <w:rPr>
                <w:b/>
                <w:bCs/>
                <w:color w:val="000000"/>
              </w:rPr>
              <w:tab/>
              <w:t>12</w:t>
            </w:r>
          </w:hyperlink>
        </w:p>
        <w:p w14:paraId="33C721A8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f984uxtavo3p">
            <w:r>
              <w:rPr>
                <w:b/>
                <w:bCs/>
                <w:color w:val="000000"/>
              </w:rPr>
              <w:t>2.5.3 Visão estrutural (grupo 3 )</w:t>
            </w:r>
            <w:r>
              <w:rPr>
                <w:b/>
                <w:bCs/>
                <w:color w:val="000000"/>
              </w:rPr>
              <w:tab/>
              <w:t>17</w:t>
            </w:r>
          </w:hyperlink>
        </w:p>
        <w:p w14:paraId="33C721A9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k1eexn9mqgcc">
            <w:r>
              <w:rPr>
                <w:b/>
                <w:bCs/>
                <w:color w:val="000000"/>
              </w:rPr>
              <w:t>2.5.4 Visão de Implantação</w:t>
            </w:r>
            <w:r>
              <w:rPr>
                <w:b/>
                <w:bCs/>
                <w:color w:val="000000"/>
              </w:rPr>
              <w:tab/>
              <w:t>19</w:t>
            </w:r>
          </w:hyperlink>
        </w:p>
        <w:p w14:paraId="33C721AA" w14:textId="77777777" w:rsidR="004B51CE" w:rsidRDefault="00D35458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apr3wi4bps5">
            <w:r>
              <w:rPr>
                <w:b/>
                <w:bCs/>
                <w:color w:val="000000"/>
              </w:rPr>
              <w:t>2.6 Restrições adicionais</w:t>
            </w:r>
            <w:r>
              <w:rPr>
                <w:b/>
                <w:bCs/>
                <w:color w:val="000000"/>
              </w:rPr>
              <w:tab/>
              <w:t>21</w:t>
            </w:r>
          </w:hyperlink>
        </w:p>
        <w:p w14:paraId="33C721AB" w14:textId="77777777" w:rsidR="004B51CE" w:rsidRDefault="00D35458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nxe3133jd6m">
            <w:r>
              <w:rPr>
                <w:b/>
                <w:bCs/>
                <w:i/>
                <w:iCs/>
                <w:color w:val="000000"/>
              </w:rPr>
              <w:t>3 Bibliografia</w:t>
            </w:r>
            <w:r>
              <w:rPr>
                <w:b/>
                <w:bCs/>
                <w:i/>
                <w:iCs/>
                <w:color w:val="000000"/>
              </w:rPr>
              <w:tab/>
              <w:t>23</w:t>
            </w:r>
          </w:hyperlink>
          <w:r>
            <w:fldChar w:fldCharType="end"/>
          </w:r>
        </w:p>
      </w:sdtContent>
    </w:sdt>
    <w:p w14:paraId="33C721AC" w14:textId="77777777" w:rsidR="004B51CE" w:rsidRDefault="004B51CE">
      <w:pPr>
        <w:tabs>
          <w:tab w:val="left" w:pos="480"/>
          <w:tab w:val="right" w:pos="9639"/>
        </w:tabs>
        <w:jc w:val="both"/>
        <w:rPr>
          <w:sz w:val="20"/>
          <w:szCs w:val="20"/>
        </w:rPr>
        <w:sectPr w:rsidR="004B51CE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5" w:h="16837"/>
          <w:pgMar w:top="1440" w:right="1440" w:bottom="1440" w:left="1440" w:header="720" w:footer="720" w:gutter="0"/>
          <w:cols w:space="720"/>
        </w:sectPr>
      </w:pPr>
    </w:p>
    <w:p w14:paraId="33C721AD" w14:textId="77777777" w:rsidR="004B51CE" w:rsidRDefault="004B51CE">
      <w:pPr>
        <w:tabs>
          <w:tab w:val="right" w:pos="9639"/>
        </w:tabs>
        <w:jc w:val="both"/>
        <w:sectPr w:rsidR="004B51CE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continuous"/>
          <w:pgSz w:w="11905" w:h="16837"/>
          <w:pgMar w:top="1440" w:right="1440" w:bottom="1440" w:left="1440" w:header="720" w:footer="720" w:gutter="0"/>
          <w:cols w:space="720"/>
        </w:sectPr>
      </w:pPr>
    </w:p>
    <w:p w14:paraId="33C721AE" w14:textId="77777777" w:rsidR="004B51CE" w:rsidRDefault="00D35458">
      <w:pPr>
        <w:pStyle w:val="Ttulo1"/>
        <w:numPr>
          <w:ilvl w:val="0"/>
          <w:numId w:val="21"/>
        </w:numPr>
      </w:pPr>
      <w:bookmarkStart w:id="0" w:name="_cf00sw776k2s" w:colFirst="0" w:colLast="0"/>
      <w:bookmarkEnd w:id="0"/>
      <w:r>
        <w:lastRenderedPageBreak/>
        <w:t>Introdução</w:t>
      </w:r>
    </w:p>
    <w:p w14:paraId="33C721AF" w14:textId="77777777" w:rsidR="004B51CE" w:rsidRDefault="004B51CE">
      <w:pPr>
        <w:jc w:val="both"/>
        <w:rPr>
          <w:i/>
          <w:iCs/>
          <w:color w:val="0432FF"/>
        </w:rPr>
      </w:pPr>
    </w:p>
    <w:p w14:paraId="33C721B0" w14:textId="77777777" w:rsidR="004B51CE" w:rsidRDefault="00D35458">
      <w:pPr>
        <w:pStyle w:val="Ttulo2"/>
        <w:numPr>
          <w:ilvl w:val="1"/>
          <w:numId w:val="21"/>
        </w:numPr>
      </w:pPr>
      <w:bookmarkStart w:id="1" w:name="_3hyr5zf8mmv0" w:colFirst="0" w:colLast="0"/>
      <w:bookmarkEnd w:id="1"/>
      <w:r>
        <w:rPr>
          <w:rFonts w:ascii="Times New Roman" w:eastAsia="Times New Roman" w:hAnsi="Times New Roman" w:cs="Times New Roman"/>
        </w:rPr>
        <w:t>Propósito</w:t>
      </w:r>
    </w:p>
    <w:p w14:paraId="33C721B1" w14:textId="77777777" w:rsidR="004B51CE" w:rsidRDefault="00D35458">
      <w:pPr>
        <w:jc w:val="both"/>
      </w:pPr>
      <w:r>
        <w:t xml:space="preserve">Este documento descreve a arquitetura do sistema sendo desenvolvido pelo grupo, na disciplina de MDS-Métodos de Desenvolvimento de Software - edição do primeiro semestre de 2026, para o sistema GoStudy, a fim de fornecer uma visão abrangente do sistema para desenvolvedores, testadores e demais interessados em aspectos relacionados às tecnologias a serem usadas no desenvolvimento.  </w:t>
      </w:r>
    </w:p>
    <w:p w14:paraId="33C721B2" w14:textId="77777777" w:rsidR="004B51CE" w:rsidRDefault="004B51CE">
      <w:pPr>
        <w:jc w:val="both"/>
      </w:pPr>
    </w:p>
    <w:p w14:paraId="33C721B3" w14:textId="77777777" w:rsidR="004B51CE" w:rsidRDefault="00D35458">
      <w:pPr>
        <w:jc w:val="both"/>
        <w:rPr>
          <w:color w:val="0432FF"/>
        </w:rPr>
      </w:pPr>
      <w:r>
        <w:t>​O propósito deste documento é detalhar as diretrizes arquitetônicas, estruturais e de implantação da plataforma web, esclarecendo como ocorrerá a integração entre os módulos do sistema. Ele servirá como um guia técnico para garantir a escalabilidade, manutenção e comunicação adequada entre o back-end desenvolvido em Django e o front-end em React, utilizando a arquitetura de API REST.</w:t>
      </w:r>
      <w:r>
        <w:rPr>
          <w:color w:val="0432FF"/>
        </w:rPr>
        <w:t xml:space="preserve">  </w:t>
      </w:r>
    </w:p>
    <w:p w14:paraId="33C721B4" w14:textId="77777777" w:rsidR="004B51CE" w:rsidRDefault="004B51CE">
      <w:pPr>
        <w:jc w:val="both"/>
        <w:rPr>
          <w:i/>
          <w:iCs/>
          <w:color w:val="0432FF"/>
        </w:rPr>
      </w:pPr>
    </w:p>
    <w:p w14:paraId="33C721B5" w14:textId="77777777" w:rsidR="004B51CE" w:rsidRDefault="00D35458">
      <w:pPr>
        <w:pStyle w:val="Ttulo2"/>
        <w:numPr>
          <w:ilvl w:val="1"/>
          <w:numId w:val="21"/>
        </w:numPr>
        <w:rPr>
          <w:rFonts w:ascii="Times New Roman" w:eastAsia="Times New Roman" w:hAnsi="Times New Roman" w:cs="Times New Roman"/>
          <w:color w:val="000000"/>
        </w:rPr>
      </w:pPr>
      <w:bookmarkStart w:id="2" w:name="_sj421fqc7vni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 xml:space="preserve">Escopo </w:t>
      </w:r>
    </w:p>
    <w:p w14:paraId="33C721B6" w14:textId="77777777" w:rsidR="004B51CE" w:rsidRDefault="00D35458">
      <w:pPr>
        <w:spacing w:before="240" w:after="240"/>
        <w:jc w:val="both"/>
      </w:pPr>
      <w:r>
        <w:t>O sistema GoStudy é uma plataforma web educacional desenvolvida com o objetivo de apoiar o processo de ensino e aprendizagem por meio de uma aplicação digital estruturada em arquitetura SPA (Single Page Application) integrada a uma API REST.</w:t>
      </w:r>
    </w:p>
    <w:p w14:paraId="33C721B7" w14:textId="77777777" w:rsidR="004B51CE" w:rsidRDefault="00D35458">
      <w:pPr>
        <w:spacing w:before="240" w:after="240"/>
        <w:jc w:val="both"/>
      </w:pPr>
      <w:r>
        <w:t>De forma geral, o escopo do produto contempla:</w:t>
      </w:r>
    </w:p>
    <w:p w14:paraId="33C721B8" w14:textId="77777777" w:rsidR="004B51CE" w:rsidRDefault="00D35458">
      <w:pPr>
        <w:numPr>
          <w:ilvl w:val="0"/>
          <w:numId w:val="5"/>
        </w:numPr>
        <w:spacing w:before="240"/>
      </w:pPr>
      <w:r>
        <w:t>Gestão de usuários, com cadastro, autenticação e controle de perfis (Aluno, Professor e Administrador);</w:t>
      </w:r>
    </w:p>
    <w:p w14:paraId="33C721B9" w14:textId="77777777" w:rsidR="004B51CE" w:rsidRDefault="00D35458">
      <w:pPr>
        <w:numPr>
          <w:ilvl w:val="0"/>
          <w:numId w:val="5"/>
        </w:numPr>
      </w:pPr>
      <w:r>
        <w:t>Gerenciamento de turmas e disciplinas, permitindo organização do ambiente acadêmico;</w:t>
      </w:r>
    </w:p>
    <w:p w14:paraId="33C721BA" w14:textId="77777777" w:rsidR="004B51CE" w:rsidRDefault="00D35458">
      <w:pPr>
        <w:numPr>
          <w:ilvl w:val="0"/>
          <w:numId w:val="5"/>
        </w:numPr>
      </w:pPr>
      <w:r>
        <w:t>Publicação e acesso a conteúdos educacionais, realizados por professores e disponibilizados aos alunos;</w:t>
      </w:r>
    </w:p>
    <w:p w14:paraId="33C721BB" w14:textId="77777777" w:rsidR="004B51CE" w:rsidRDefault="00D35458">
      <w:pPr>
        <w:numPr>
          <w:ilvl w:val="0"/>
          <w:numId w:val="5"/>
        </w:numPr>
      </w:pPr>
      <w:r>
        <w:t>Criação e gerenciamento de avaliações e tarefas, incluindo envio de atividades pelos estudantes;</w:t>
      </w:r>
    </w:p>
    <w:p w14:paraId="33C721BC" w14:textId="77777777" w:rsidR="004B51CE" w:rsidRDefault="00D35458">
      <w:pPr>
        <w:numPr>
          <w:ilvl w:val="0"/>
          <w:numId w:val="5"/>
        </w:numPr>
      </w:pPr>
      <w:r>
        <w:t>Acompanhamento de desempenho acadêmico, com visualização de progresso e relatórios;</w:t>
      </w:r>
    </w:p>
    <w:p w14:paraId="33C721BD" w14:textId="77777777" w:rsidR="004B51CE" w:rsidRDefault="00D35458">
      <w:pPr>
        <w:numPr>
          <w:ilvl w:val="0"/>
          <w:numId w:val="5"/>
        </w:numPr>
      </w:pPr>
      <w:r>
        <w:t>Sistema de fórum e comunicação, promovendo interação entre usuários;</w:t>
      </w:r>
    </w:p>
    <w:p w14:paraId="33C721BE" w14:textId="77777777" w:rsidR="004B51CE" w:rsidRDefault="00D35458">
      <w:pPr>
        <w:numPr>
          <w:ilvl w:val="0"/>
          <w:numId w:val="5"/>
        </w:numPr>
      </w:pPr>
      <w:r>
        <w:t>Módulo de notificações, para informar sobre atividades, atualizações e eventos relevantes;</w:t>
      </w:r>
    </w:p>
    <w:p w14:paraId="33C721BF" w14:textId="77777777" w:rsidR="004B51CE" w:rsidRDefault="00D35458">
      <w:pPr>
        <w:numPr>
          <w:ilvl w:val="0"/>
          <w:numId w:val="5"/>
        </w:numPr>
        <w:spacing w:after="240"/>
      </w:pPr>
      <w:r>
        <w:t>Recursos de acessibilidade, garantindo inclusão e adaptação da interface para diferentes perfis de usuários.</w:t>
      </w:r>
    </w:p>
    <w:p w14:paraId="33C721C0" w14:textId="77777777" w:rsidR="004B51CE" w:rsidRDefault="00D35458">
      <w:pPr>
        <w:spacing w:before="240" w:after="240"/>
        <w:jc w:val="both"/>
      </w:pPr>
      <w:r>
        <w:t>O sistema será desenvolvido como uma aplicação web responsiva, utilizando React no</w:t>
      </w:r>
      <w:r>
        <w:rPr>
          <w:b/>
          <w:bCs/>
        </w:rPr>
        <w:t xml:space="preserve"> </w:t>
      </w:r>
      <w:r>
        <w:t>frontend, Django no backend e PostgreSQL para persistência de dados, seguindo o padrão de comunicação via API REST.</w:t>
      </w:r>
    </w:p>
    <w:p w14:paraId="33C721C1" w14:textId="77777777" w:rsidR="004B51CE" w:rsidRDefault="00D35458">
      <w:pPr>
        <w:spacing w:before="240" w:after="240"/>
        <w:jc w:val="both"/>
      </w:pPr>
      <w:r>
        <w:t>Não fazem parte do escopo desta versão inicial funcionalidades que não estejam diretamente relacionadas à operação acadêmica da plataforma, bem como integrações externas complexas não previstas nos documentos de Visão e Declaração de Escopo já entregues.</w:t>
      </w:r>
    </w:p>
    <w:p w14:paraId="33C721C2" w14:textId="77777777" w:rsidR="004B51CE" w:rsidRDefault="00D35458">
      <w:pPr>
        <w:spacing w:before="240" w:after="240"/>
        <w:jc w:val="both"/>
      </w:pPr>
      <w:r>
        <w:t>Em síntese, o escopo do GoStudy compreende o desenvolvimento de uma plataforma educacional modular, segura e escalável, destinada a organizar conteúdos, atividades, comunicação e acompanhamento de desempenho acadêmico dentro de um ambiente web estruturado.</w:t>
      </w:r>
    </w:p>
    <w:p w14:paraId="33C721C3" w14:textId="77777777" w:rsidR="004B51CE" w:rsidRDefault="004B51CE">
      <w:pPr>
        <w:jc w:val="both"/>
        <w:rPr>
          <w:color w:val="0432FF"/>
        </w:rPr>
      </w:pPr>
    </w:p>
    <w:p w14:paraId="33C721C4" w14:textId="77777777" w:rsidR="004B51CE" w:rsidRDefault="004B51CE">
      <w:pPr>
        <w:jc w:val="both"/>
      </w:pPr>
    </w:p>
    <w:p w14:paraId="33C721C5" w14:textId="77777777" w:rsidR="004B51CE" w:rsidRDefault="00D35458">
      <w:pPr>
        <w:pStyle w:val="Ttulo1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bookmarkStart w:id="3" w:name="_gwq2hcav5zye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Representação Arquitetural</w:t>
      </w:r>
    </w:p>
    <w:p w14:paraId="33C721C6" w14:textId="77777777" w:rsidR="004B51CE" w:rsidRDefault="004B51CE">
      <w:pPr>
        <w:jc w:val="both"/>
      </w:pPr>
    </w:p>
    <w:p w14:paraId="33C721C7" w14:textId="77777777" w:rsidR="004B51CE" w:rsidRDefault="00D35458">
      <w:pPr>
        <w:pStyle w:val="Ttulo2"/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bookmarkStart w:id="4" w:name="_wpm8eoexij6a" w:colFirst="0" w:colLast="0"/>
      <w:bookmarkEnd w:id="4"/>
      <w:r>
        <w:rPr>
          <w:rFonts w:ascii="Times New Roman" w:eastAsia="Times New Roman" w:hAnsi="Times New Roman" w:cs="Times New Roman"/>
        </w:rPr>
        <w:t>Definições</w:t>
      </w:r>
    </w:p>
    <w:p w14:paraId="33C721C8" w14:textId="77777777" w:rsidR="004B51CE" w:rsidRDefault="004B51CE">
      <w:pPr>
        <w:ind w:left="576"/>
      </w:pPr>
    </w:p>
    <w:p w14:paraId="33C721C9" w14:textId="77777777" w:rsidR="004B51CE" w:rsidRDefault="00D35458">
      <w:pPr>
        <w:ind w:firstLine="720"/>
        <w:jc w:val="both"/>
      </w:pPr>
      <w:r>
        <w:t>O sistema segue uma arquitetura modular em camadas baseada no modelo cliente-servidor, integrada a uma API REST para fazer a comunicação entre o frontend e o backend. junto a isso, será utilizado o modelo Single Page Application (SPA), permitindo uma navegação dinâmica pelo usuário, sem recarregar a página inteira a cada interação.</w:t>
      </w:r>
    </w:p>
    <w:p w14:paraId="33C721CA" w14:textId="77777777" w:rsidR="004B51CE" w:rsidRDefault="00D35458">
      <w:pPr>
        <w:jc w:val="both"/>
      </w:pPr>
      <w:r>
        <w:t>A arquitetura separa de forma clara as responsabilidades entre o frontend, o backend e o banco de dados, o que favorece a organização do código e a evolução do sistema.</w:t>
      </w:r>
    </w:p>
    <w:p w14:paraId="33C721CB" w14:textId="77777777" w:rsidR="004B51CE" w:rsidRDefault="00D35458">
      <w:pPr>
        <w:jc w:val="both"/>
      </w:pPr>
      <w:r>
        <w:t>O frontend será construído com React, HTML, CSS e Bootstrap; o backend com Python e Django; e a persistência de dados será feita com PostgreSQL. Essas tecnologias serão beneficiadas pela escolha arquitetural, onde a comunicação entre o frontend e o backend ocorrerá por meio de requisições HTTP usando REST, enquanto que o backend acessará o banco de dados por meio do Django ORM. Por fim, o versionamento do código será feito pelo Git e Github, tudo sempre com o apoio colaborativo de toda a equipe.</w:t>
      </w:r>
    </w:p>
    <w:p w14:paraId="33C721CC" w14:textId="77777777" w:rsidR="004B51CE" w:rsidRDefault="004B51CE">
      <w:pPr>
        <w:jc w:val="both"/>
      </w:pPr>
    </w:p>
    <w:p w14:paraId="33C721CD" w14:textId="77777777" w:rsidR="004B51CE" w:rsidRDefault="00D35458">
      <w:pPr>
        <w:pStyle w:val="Ttulo2"/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bookmarkStart w:id="5" w:name="_jompt2u982v1" w:colFirst="0" w:colLast="0"/>
      <w:bookmarkEnd w:id="5"/>
      <w:r>
        <w:rPr>
          <w:rFonts w:ascii="Times New Roman" w:eastAsia="Times New Roman" w:hAnsi="Times New Roman" w:cs="Times New Roman"/>
        </w:rPr>
        <w:t>Justificativa</w:t>
      </w:r>
    </w:p>
    <w:p w14:paraId="33C721CE" w14:textId="77777777" w:rsidR="004B51CE" w:rsidRDefault="004B51CE"/>
    <w:p w14:paraId="33C721CF" w14:textId="77777777" w:rsidR="004B51CE" w:rsidRDefault="00D35458">
      <w:pPr>
        <w:ind w:firstLine="720"/>
      </w:pPr>
      <w:r>
        <w:t>A escolha da arquitetura em SPA API-REST vem da necessidade de que a plataforma seja modular, escalável, acessível e de fácil manutenção, respeitando o trabalho de diversos desenvolvedores ao mesmo tempo e reduzindo conflitos durante esse desenvolvimento colaborativo (conforme definido na seção 1.3 do documento de visão do produto).</w:t>
      </w:r>
    </w:p>
    <w:p w14:paraId="33C721D0" w14:textId="77777777" w:rsidR="004B51CE" w:rsidRDefault="00D35458">
      <w:pPr>
        <w:ind w:firstLine="720"/>
        <w:jc w:val="both"/>
      </w:pPr>
      <w:r>
        <w:t>O uso do React no Frontend gera uma interface dinâmica e responsiva, fácil de interagir, além da criação de módulos de acessibilidade.</w:t>
      </w:r>
    </w:p>
    <w:p w14:paraId="33C721D1" w14:textId="77777777" w:rsidR="004B51CE" w:rsidRDefault="00D35458">
      <w:pPr>
        <w:ind w:firstLine="720"/>
        <w:jc w:val="both"/>
      </w:pPr>
      <w:r>
        <w:t>O Backend em Django colabora com a lógica de funcionamento e interação com banco de dados, na autenticação, controles de permissão e regras de funcionamento interno.</w:t>
      </w:r>
    </w:p>
    <w:p w14:paraId="33C721D2" w14:textId="77777777" w:rsidR="004B51CE" w:rsidRDefault="00D35458">
      <w:pPr>
        <w:ind w:firstLine="720"/>
        <w:jc w:val="both"/>
      </w:pPr>
      <w:r>
        <w:t>O Banco de Dados em PostgreSQL garante a integridade dos dados com tolerância a falhas e persistência deles em todas as interações. Em escalabilidade, permite que vários usuários modifiquem os dados simultaneamente sem bloquear o banco de dados.</w:t>
      </w:r>
    </w:p>
    <w:p w14:paraId="33C721D3" w14:textId="77777777" w:rsidR="004B51CE" w:rsidRDefault="00D35458">
      <w:pPr>
        <w:ind w:firstLine="720"/>
        <w:jc w:val="both"/>
      </w:pPr>
      <w:r>
        <w:t>As plataformas Git e Github ajudam na organização e gerenciamento das branches e issues definidas para as respectivas funcionalidades completas, facilitando o desenvolvimento.</w:t>
      </w:r>
    </w:p>
    <w:p w14:paraId="33C721D4" w14:textId="77777777" w:rsidR="004B51CE" w:rsidRDefault="004B51CE">
      <w:pPr>
        <w:jc w:val="both"/>
      </w:pPr>
    </w:p>
    <w:p w14:paraId="33C721D5" w14:textId="77777777" w:rsidR="004B51CE" w:rsidRDefault="00D35458">
      <w:pPr>
        <w:ind w:firstLine="720"/>
        <w:jc w:val="both"/>
      </w:pPr>
      <w:r>
        <w:t>Cada parte tem suas responsabilidades definidas e bem estruturadas, e a escolha de comunicação (REST API) entre essas partes facilita a modularidade, assim como no momento de testes iterativos e desenvolvimento paralelo, todas características inatas do desenvolvimento ágil e XP definidos anteriormente pelo ciclo de vida (seção 2.1) no documento de visão.</w:t>
      </w:r>
    </w:p>
    <w:p w14:paraId="33C721D6" w14:textId="77777777" w:rsidR="004B51CE" w:rsidRDefault="00D35458">
      <w:pPr>
        <w:jc w:val="both"/>
      </w:pPr>
      <w:r>
        <w:t>O SPA cria uma melhor experiência de usuário, uma vez que essa permanece mais fluída durante a sua navegação na web.</w:t>
      </w:r>
    </w:p>
    <w:p w14:paraId="33C721D7" w14:textId="77777777" w:rsidR="004B51CE" w:rsidRDefault="004B51C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i/>
          <w:iCs/>
          <w:color w:val="0432FF"/>
        </w:rPr>
      </w:pPr>
    </w:p>
    <w:p w14:paraId="33C721D8" w14:textId="77777777" w:rsidR="004B51CE" w:rsidRDefault="00D35458">
      <w:pPr>
        <w:pStyle w:val="Ttulo2"/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bookmarkStart w:id="6" w:name="_43j842p1pliv" w:colFirst="0" w:colLast="0"/>
      <w:bookmarkEnd w:id="6"/>
      <w:r>
        <w:rPr>
          <w:rFonts w:ascii="Times New Roman" w:eastAsia="Times New Roman" w:hAnsi="Times New Roman" w:cs="Times New Roman"/>
        </w:rPr>
        <w:t xml:space="preserve">Detalhamento </w:t>
      </w:r>
    </w:p>
    <w:p w14:paraId="33C721D9" w14:textId="77777777" w:rsidR="004B51CE" w:rsidRDefault="004B51CE"/>
    <w:p w14:paraId="33C721DA" w14:textId="77777777" w:rsidR="004B51CE" w:rsidRDefault="00D35458">
      <w:pPr>
        <w:ind w:firstLine="720"/>
        <w:jc w:val="both"/>
      </w:pPr>
      <w:r>
        <w:t>A organização arquitetural do sistema foi definida a partir dos perfis de usuários, do cenários funcionais e seus respectivos requisitos (todas definidas nas seções 4.2 a 4.4 do documento de visão). Com base nessas definições, serão utilizadas três camadas principais para o desenvolvimento, com responsabilidades próprias, componentes e regras de uso:</w:t>
      </w:r>
    </w:p>
    <w:p w14:paraId="33C721DB" w14:textId="77777777" w:rsidR="004B51CE" w:rsidRDefault="00D35458">
      <w:pPr>
        <w:jc w:val="both"/>
        <w:rPr>
          <w:b/>
          <w:bCs/>
        </w:rPr>
      </w:pPr>
      <w:r>
        <w:rPr>
          <w:b/>
          <w:bCs/>
        </w:rPr>
        <w:t>Camada frontend:</w:t>
      </w:r>
    </w:p>
    <w:p w14:paraId="33C721DC" w14:textId="77777777" w:rsidR="004B51CE" w:rsidRDefault="00D35458">
      <w:pPr>
        <w:jc w:val="both"/>
      </w:pPr>
      <w:r>
        <w:lastRenderedPageBreak/>
        <w:t>responsabilidades: renderizar interface, navegação, formulários, configurações de acessibilidade, responsividade, comunicação de toda a aplicação com a API.</w:t>
      </w:r>
    </w:p>
    <w:p w14:paraId="33C721DD" w14:textId="77777777" w:rsidR="004B51CE" w:rsidRDefault="00D35458">
      <w:pPr>
        <w:jc w:val="both"/>
        <w:rPr>
          <w:b/>
          <w:bCs/>
        </w:rPr>
      </w:pPr>
      <w:r>
        <w:rPr>
          <w:b/>
          <w:bCs/>
        </w:rPr>
        <w:t>Camada backend:</w:t>
      </w:r>
    </w:p>
    <w:p w14:paraId="33C721DE" w14:textId="77777777" w:rsidR="004B51CE" w:rsidRDefault="00D35458">
      <w:pPr>
        <w:jc w:val="both"/>
      </w:pPr>
      <w:r>
        <w:t>responsabilidades: verificação de autenticação, autorização, regras de negócio, endpoints de API, validação de envio de dados, gerenciamento de sessão, lógica geral de integração.</w:t>
      </w:r>
    </w:p>
    <w:p w14:paraId="33C721DF" w14:textId="77777777" w:rsidR="004B51CE" w:rsidRDefault="00D35458">
      <w:pPr>
        <w:jc w:val="both"/>
        <w:rPr>
          <w:b/>
          <w:bCs/>
        </w:rPr>
      </w:pPr>
      <w:r>
        <w:rPr>
          <w:b/>
          <w:bCs/>
        </w:rPr>
        <w:t>Camada de banco de dados:</w:t>
      </w:r>
    </w:p>
    <w:p w14:paraId="33C721E0" w14:textId="77777777" w:rsidR="004B51CE" w:rsidRDefault="00D35458">
      <w:pPr>
        <w:jc w:val="both"/>
      </w:pPr>
      <w:r>
        <w:t>responsabilidades: armazenamento de dados e persistência, integridade relacional desses dados, performance, registro de usuário, conteúdo educacional, mensagens, avaliações.</w:t>
      </w:r>
    </w:p>
    <w:p w14:paraId="33C721E1" w14:textId="77777777" w:rsidR="004B51CE" w:rsidRDefault="004B51CE">
      <w:pPr>
        <w:jc w:val="both"/>
      </w:pPr>
    </w:p>
    <w:p w14:paraId="33C721E2" w14:textId="77777777" w:rsidR="004B51CE" w:rsidRDefault="00D35458">
      <w:pPr>
        <w:ind w:firstLine="720"/>
        <w:jc w:val="both"/>
      </w:pPr>
      <w:r>
        <w:t>A comunicação entre essas camadas acontece de forma desacoplada e padronizada, onde temos interfaces de interação.</w:t>
      </w:r>
    </w:p>
    <w:p w14:paraId="33C721E3" w14:textId="77777777" w:rsidR="004B51CE" w:rsidRDefault="00D35458">
      <w:pPr>
        <w:jc w:val="both"/>
      </w:pPr>
      <w:r>
        <w:rPr>
          <w:b/>
          <w:bCs/>
        </w:rPr>
        <w:t>frontend - backend:</w:t>
      </w:r>
      <w:r>
        <w:t xml:space="preserve"> o frontend consome os endpoints disponibilizados pela API REST via requisições HTTP e respostas json.</w:t>
      </w:r>
    </w:p>
    <w:p w14:paraId="33C721E4" w14:textId="77777777" w:rsidR="004B51CE" w:rsidRDefault="00D35458">
      <w:pPr>
        <w:jc w:val="both"/>
      </w:pPr>
      <w:r>
        <w:rPr>
          <w:b/>
          <w:bCs/>
        </w:rPr>
        <w:t>backend - banco:</w:t>
      </w:r>
      <w:r>
        <w:t xml:space="preserve"> o backend valida essas entradas recebidas pelo front, realiza os procedimentos lógicos necessários e acessa os dados através do django orm. o banco de dados não é acessado diretamente pelo frontend. (isso dá segurança, controle e garantia de que os dados se mantêm íntegros).</w:t>
      </w:r>
    </w:p>
    <w:p w14:paraId="33C721E5" w14:textId="77777777" w:rsidR="004B51CE" w:rsidRDefault="004B51CE">
      <w:pPr>
        <w:jc w:val="both"/>
      </w:pPr>
    </w:p>
    <w:p w14:paraId="33C721E6" w14:textId="77777777" w:rsidR="004B51CE" w:rsidRDefault="00D35458">
      <w:pPr>
        <w:ind w:firstLine="720"/>
        <w:jc w:val="both"/>
      </w:pPr>
      <w:r>
        <w:t>A imagem a seguir representa essa organização arquitetural e as interações descritas para sua comunicação padronizada.</w:t>
      </w:r>
    </w:p>
    <w:p w14:paraId="33C721E7" w14:textId="77777777" w:rsidR="004B51CE" w:rsidRDefault="00D35458">
      <w:r>
        <w:rPr>
          <w:noProof/>
        </w:rPr>
        <w:drawing>
          <wp:inline distT="114300" distB="114300" distL="114300" distR="114300" wp14:anchorId="33C72321" wp14:editId="33C72322">
            <wp:extent cx="5731200" cy="1765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21E8" w14:textId="77777777" w:rsidR="004B51CE" w:rsidRDefault="00D35458">
      <w:pPr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Figura 01: esquema das camadas e interações</w:t>
      </w:r>
    </w:p>
    <w:p w14:paraId="33C721E9" w14:textId="77777777" w:rsidR="004B51CE" w:rsidRDefault="004B51CE">
      <w:pPr>
        <w:jc w:val="center"/>
        <w:rPr>
          <w:i/>
          <w:iCs/>
          <w:sz w:val="22"/>
          <w:szCs w:val="22"/>
        </w:rPr>
      </w:pPr>
    </w:p>
    <w:p w14:paraId="33C721EA" w14:textId="77777777" w:rsidR="004B51CE" w:rsidRDefault="00D35458">
      <w:pPr>
        <w:pStyle w:val="Ttulo2"/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bookmarkStart w:id="7" w:name="_ih3gh38w0c9p" w:colFirst="0" w:colLast="0"/>
      <w:bookmarkEnd w:id="7"/>
      <w:r>
        <w:rPr>
          <w:rFonts w:ascii="Times New Roman" w:eastAsia="Times New Roman" w:hAnsi="Times New Roman" w:cs="Times New Roman"/>
        </w:rPr>
        <w:t>Metas e restrições arquiteturais</w:t>
      </w:r>
      <w:r>
        <w:rPr>
          <w:rFonts w:ascii="Times New Roman" w:eastAsia="Times New Roman" w:hAnsi="Times New Roman" w:cs="Times New Roman"/>
          <w:b w:val="0"/>
          <w:bCs w:val="0"/>
        </w:rPr>
        <w:t xml:space="preserve"> </w:t>
      </w:r>
    </w:p>
    <w:p w14:paraId="33C721EB" w14:textId="77777777" w:rsidR="004B51CE" w:rsidRDefault="00D35458">
      <w:pPr>
        <w:ind w:left="576"/>
      </w:pPr>
      <w:r>
        <w:tab/>
      </w:r>
    </w:p>
    <w:p w14:paraId="33C721EC" w14:textId="77777777" w:rsidR="004B51CE" w:rsidRDefault="00D35458">
      <w:pPr>
        <w:ind w:firstLine="720"/>
        <w:jc w:val="both"/>
      </w:pPr>
      <w:r>
        <w:t>O sistema adotará uma arquitetura baseada em SPA(Single Page Aplicattion) + API rest, separando frontend do backend em aplicações independentes. Essa abordagem foi escolhida por proporcionar maior modularidade, facilidade de manutenção, escalabilidade e melhor experiência para o usuário.</w:t>
      </w:r>
    </w:p>
    <w:p w14:paraId="33C721ED" w14:textId="77777777" w:rsidR="004B51CE" w:rsidRDefault="004B51CE">
      <w:pPr>
        <w:jc w:val="both"/>
      </w:pPr>
    </w:p>
    <w:p w14:paraId="33C721EE" w14:textId="77777777" w:rsidR="004B51CE" w:rsidRDefault="00D35458">
      <w:pPr>
        <w:numPr>
          <w:ilvl w:val="0"/>
          <w:numId w:val="1"/>
        </w:numPr>
        <w:jc w:val="both"/>
      </w:pPr>
      <w:r>
        <w:t>Metas arquiteturais</w:t>
      </w:r>
    </w:p>
    <w:p w14:paraId="33C721EF" w14:textId="77777777" w:rsidR="004B51CE" w:rsidRDefault="00D35458">
      <w:pPr>
        <w:numPr>
          <w:ilvl w:val="1"/>
          <w:numId w:val="1"/>
        </w:numPr>
        <w:jc w:val="both"/>
      </w:pPr>
      <w:r>
        <w:rPr>
          <w:b/>
          <w:bCs/>
        </w:rPr>
        <w:t>Desempenho</w:t>
      </w:r>
      <w:r>
        <w:t>:</w:t>
      </w:r>
    </w:p>
    <w:p w14:paraId="33C721F0" w14:textId="77777777" w:rsidR="004B51CE" w:rsidRDefault="00D35458">
      <w:pPr>
        <w:ind w:left="1440"/>
        <w:jc w:val="both"/>
      </w:pPr>
      <w:r>
        <w:t>O sistema deve responder a 95% das requisições em até 2 segundos;</w:t>
      </w:r>
    </w:p>
    <w:p w14:paraId="33C721F1" w14:textId="77777777" w:rsidR="004B51CE" w:rsidRDefault="00D35458">
      <w:pPr>
        <w:ind w:left="1440"/>
        <w:jc w:val="both"/>
      </w:pPr>
      <w:r>
        <w:t>A SPA deve carregar inicialmente em tempo reduzido, priorizando carregamento assíncrono de componentes;</w:t>
      </w:r>
    </w:p>
    <w:p w14:paraId="33C721F2" w14:textId="77777777" w:rsidR="004B51CE" w:rsidRDefault="00D35458">
      <w:pPr>
        <w:ind w:left="1440"/>
        <w:jc w:val="both"/>
      </w:pPr>
      <w:r>
        <w:t>A comunicação entre frontend e backend deve minimizar transferências desnecessárias de dados;</w:t>
      </w:r>
    </w:p>
    <w:p w14:paraId="33C721F3" w14:textId="77777777" w:rsidR="004B51CE" w:rsidRDefault="00D35458">
      <w:pPr>
        <w:ind w:left="1440"/>
        <w:jc w:val="both"/>
      </w:pPr>
      <w:r>
        <w:rPr>
          <w:b/>
          <w:bCs/>
        </w:rPr>
        <w:t xml:space="preserve">justificativa: </w:t>
      </w:r>
      <w:r>
        <w:t>A garantia de fluidez na navegação da aplicação e a melhor experiência para o usuário;</w:t>
      </w:r>
    </w:p>
    <w:p w14:paraId="33C721F4" w14:textId="77777777" w:rsidR="004B51CE" w:rsidRDefault="004B51CE">
      <w:pPr>
        <w:ind w:left="1440"/>
        <w:jc w:val="both"/>
      </w:pPr>
    </w:p>
    <w:p w14:paraId="33C721F5" w14:textId="77777777" w:rsidR="004B51CE" w:rsidRDefault="00D35458">
      <w:pPr>
        <w:numPr>
          <w:ilvl w:val="1"/>
          <w:numId w:val="1"/>
        </w:numPr>
        <w:jc w:val="both"/>
      </w:pPr>
      <w:r>
        <w:rPr>
          <w:b/>
          <w:bCs/>
        </w:rPr>
        <w:t>Escalabilidade</w:t>
      </w:r>
      <w:r>
        <w:t>:</w:t>
      </w:r>
    </w:p>
    <w:p w14:paraId="33C721F6" w14:textId="77777777" w:rsidR="004B51CE" w:rsidRDefault="00D35458">
      <w:pPr>
        <w:ind w:left="1440"/>
        <w:jc w:val="both"/>
      </w:pPr>
      <w:r>
        <w:lastRenderedPageBreak/>
        <w:t>O frontend SPA e a API rest devem ser escalados independentemente;</w:t>
      </w:r>
    </w:p>
    <w:p w14:paraId="33C721F7" w14:textId="77777777" w:rsidR="004B51CE" w:rsidRDefault="00D35458">
      <w:pPr>
        <w:ind w:left="1440"/>
        <w:jc w:val="both"/>
      </w:pPr>
      <w:r>
        <w:t>A arquitetura deve permitir adição de novos módulos sem impactar significativamente os componentes existentes;</w:t>
      </w:r>
    </w:p>
    <w:p w14:paraId="33C721F8" w14:textId="77777777" w:rsidR="004B51CE" w:rsidRDefault="00D35458">
      <w:pPr>
        <w:ind w:left="1440"/>
        <w:jc w:val="both"/>
      </w:pPr>
      <w:r>
        <w:rPr>
          <w:b/>
          <w:bCs/>
        </w:rPr>
        <w:t xml:space="preserve">justificativa: </w:t>
      </w:r>
      <w:r>
        <w:t>Facilita crescimento futuro do sistema e distribuição de carga;</w:t>
      </w:r>
    </w:p>
    <w:p w14:paraId="33C721F9" w14:textId="77777777" w:rsidR="004B51CE" w:rsidRDefault="004B51CE">
      <w:pPr>
        <w:ind w:left="1440"/>
        <w:jc w:val="both"/>
      </w:pPr>
    </w:p>
    <w:p w14:paraId="33C721FA" w14:textId="77777777" w:rsidR="004B51CE" w:rsidRDefault="00D35458">
      <w:pPr>
        <w:numPr>
          <w:ilvl w:val="1"/>
          <w:numId w:val="1"/>
        </w:numPr>
        <w:jc w:val="both"/>
      </w:pPr>
      <w:r>
        <w:rPr>
          <w:b/>
          <w:bCs/>
        </w:rPr>
        <w:t>Manutenibilidade</w:t>
      </w:r>
      <w:r>
        <w:t>:</w:t>
      </w:r>
    </w:p>
    <w:p w14:paraId="33C721FB" w14:textId="77777777" w:rsidR="004B51CE" w:rsidRDefault="00D35458">
      <w:pPr>
        <w:ind w:left="1440"/>
        <w:jc w:val="both"/>
      </w:pPr>
      <w:r>
        <w:t>O frontend e backend  devem possuir responsabilidades bem definidas;</w:t>
      </w:r>
    </w:p>
    <w:p w14:paraId="33C721FC" w14:textId="77777777" w:rsidR="004B51CE" w:rsidRDefault="00D35458">
      <w:pPr>
        <w:ind w:left="1440"/>
        <w:jc w:val="both"/>
      </w:pPr>
      <w:r>
        <w:t>A arquitetura  deve permitir adição de novos módulos sem impactar significativamente os componentes  existentes;</w:t>
      </w:r>
    </w:p>
    <w:p w14:paraId="33C721FD" w14:textId="77777777" w:rsidR="004B51CE" w:rsidRDefault="00D35458">
      <w:pPr>
        <w:ind w:left="1440"/>
        <w:jc w:val="both"/>
      </w:pPr>
      <w:r>
        <w:rPr>
          <w:b/>
          <w:bCs/>
        </w:rPr>
        <w:t>justificativa:</w:t>
      </w:r>
      <w:r>
        <w:t xml:space="preserve"> Facilita o crescimento  futuro do sistema e distribuição de carga </w:t>
      </w:r>
    </w:p>
    <w:p w14:paraId="33C721FE" w14:textId="77777777" w:rsidR="004B51CE" w:rsidRDefault="004B51CE">
      <w:pPr>
        <w:ind w:left="1440"/>
        <w:jc w:val="both"/>
      </w:pPr>
    </w:p>
    <w:p w14:paraId="33C721FF" w14:textId="77777777" w:rsidR="004B51CE" w:rsidRDefault="00D35458">
      <w:pPr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Usabilidade</w:t>
      </w:r>
      <w:r>
        <w:t>:</w:t>
      </w:r>
    </w:p>
    <w:p w14:paraId="33C72200" w14:textId="77777777" w:rsidR="004B51CE" w:rsidRDefault="00D35458">
      <w:pPr>
        <w:ind w:left="1440"/>
        <w:jc w:val="both"/>
      </w:pPr>
      <w:r>
        <w:t>A navegação  entre páginas da SPA deve ocorrer sem recarregamento completo da aplicação;</w:t>
      </w:r>
    </w:p>
    <w:p w14:paraId="33C72201" w14:textId="77777777" w:rsidR="004B51CE" w:rsidRDefault="00D35458">
      <w:pPr>
        <w:ind w:left="1440"/>
        <w:jc w:val="both"/>
      </w:pPr>
      <w:r>
        <w:t>O sistema deve apresentar interface responsiva e intuitiva;</w:t>
      </w:r>
    </w:p>
    <w:p w14:paraId="33C72202" w14:textId="77777777" w:rsidR="004B51CE" w:rsidRDefault="00D35458">
      <w:pPr>
        <w:ind w:left="1440"/>
        <w:jc w:val="both"/>
      </w:pPr>
      <w:r>
        <w:rPr>
          <w:b/>
          <w:bCs/>
        </w:rPr>
        <w:t>Justificativa</w:t>
      </w:r>
      <w:r>
        <w:t xml:space="preserve">:  Melhorar experiência do usuário e reduz tempo de interação </w:t>
      </w:r>
    </w:p>
    <w:p w14:paraId="33C72203" w14:textId="77777777" w:rsidR="004B51CE" w:rsidRDefault="004B51CE">
      <w:pPr>
        <w:ind w:left="1440"/>
        <w:jc w:val="both"/>
      </w:pPr>
    </w:p>
    <w:p w14:paraId="33C72204" w14:textId="77777777" w:rsidR="004B51CE" w:rsidRDefault="00D35458">
      <w:pPr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Segurança:</w:t>
      </w:r>
    </w:p>
    <w:p w14:paraId="33C72205" w14:textId="77777777" w:rsidR="004B51CE" w:rsidRDefault="00D35458">
      <w:pPr>
        <w:ind w:left="1440"/>
        <w:jc w:val="both"/>
      </w:pPr>
      <w:r>
        <w:rPr>
          <w:b/>
          <w:bCs/>
        </w:rPr>
        <w:t xml:space="preserve"> </w:t>
      </w:r>
      <w:r>
        <w:t>A API rest deve possuir autenticação e autorização;</w:t>
      </w:r>
    </w:p>
    <w:p w14:paraId="33C72206" w14:textId="77777777" w:rsidR="004B51CE" w:rsidRDefault="00D35458">
      <w:pPr>
        <w:ind w:left="1440"/>
        <w:jc w:val="both"/>
      </w:pPr>
      <w:r>
        <w:t>Dados sensíveis devem ser protegidos durante transmissão;</w:t>
      </w:r>
    </w:p>
    <w:p w14:paraId="33C72207" w14:textId="77777777" w:rsidR="004B51CE" w:rsidRDefault="00D35458">
      <w:pPr>
        <w:ind w:left="1440"/>
        <w:jc w:val="both"/>
      </w:pPr>
      <w:r>
        <w:t>O sistema deve validar  entradas tanto no frontend quando no backend;</w:t>
      </w:r>
    </w:p>
    <w:p w14:paraId="33C72208" w14:textId="77777777" w:rsidR="004B51CE" w:rsidRDefault="00D35458">
      <w:pPr>
        <w:ind w:left="1440"/>
        <w:jc w:val="both"/>
      </w:pPr>
      <w:r>
        <w:rPr>
          <w:b/>
          <w:bCs/>
        </w:rPr>
        <w:t xml:space="preserve">Justificativa: </w:t>
      </w:r>
      <w:r>
        <w:t>reduz riscos de acesso indevido e vulnerabilidades;</w:t>
      </w:r>
    </w:p>
    <w:p w14:paraId="33C72209" w14:textId="77777777" w:rsidR="004B51CE" w:rsidRDefault="004B51CE">
      <w:pPr>
        <w:ind w:left="1440"/>
        <w:jc w:val="both"/>
      </w:pPr>
    </w:p>
    <w:p w14:paraId="33C7220A" w14:textId="77777777" w:rsidR="004B51CE" w:rsidRDefault="004B51CE">
      <w:pPr>
        <w:ind w:left="1440"/>
        <w:jc w:val="both"/>
      </w:pPr>
    </w:p>
    <w:p w14:paraId="33C7220B" w14:textId="77777777" w:rsidR="004B51CE" w:rsidRDefault="004B51CE">
      <w:pPr>
        <w:ind w:left="1440"/>
        <w:jc w:val="both"/>
      </w:pPr>
    </w:p>
    <w:p w14:paraId="33C7220C" w14:textId="77777777" w:rsidR="004B51CE" w:rsidRDefault="004B51CE">
      <w:pPr>
        <w:ind w:left="1440"/>
        <w:jc w:val="both"/>
      </w:pPr>
    </w:p>
    <w:p w14:paraId="33C7220D" w14:textId="77777777" w:rsidR="004B51CE" w:rsidRDefault="00D35458">
      <w:pPr>
        <w:jc w:val="both"/>
      </w:pPr>
      <w:r>
        <w:tab/>
      </w:r>
      <w:r>
        <w:tab/>
      </w:r>
    </w:p>
    <w:p w14:paraId="33C7220E" w14:textId="77777777" w:rsidR="004B51CE" w:rsidRDefault="00D3545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Restrições arquiteturais</w:t>
      </w:r>
    </w:p>
    <w:p w14:paraId="33C7220F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SPA + API REST:</w:t>
      </w:r>
    </w:p>
    <w:p w14:paraId="33C72210" w14:textId="77777777" w:rsidR="004B51CE" w:rsidRDefault="00D35458">
      <w:pPr>
        <w:ind w:left="1440"/>
        <w:jc w:val="both"/>
      </w:pPr>
      <w:r>
        <w:t>O sistema deverá usar uma arquitetura baseada API REST para comunicação entre backend e frontend, assim toda troca de informações deve ser padronizada através de endpoints HTTP;</w:t>
      </w:r>
    </w:p>
    <w:p w14:paraId="33C72211" w14:textId="77777777" w:rsidR="004B51CE" w:rsidRDefault="00D35458">
      <w:pPr>
        <w:ind w:left="1440"/>
        <w:jc w:val="both"/>
      </w:pPr>
      <w:r>
        <w:t>O frontend não poderá acessar diretamente o banco de dados, dependendo exclusivamente da API.</w:t>
      </w:r>
    </w:p>
    <w:p w14:paraId="33C72212" w14:textId="77777777" w:rsidR="004B51CE" w:rsidRDefault="004B51CE">
      <w:pPr>
        <w:ind w:left="1440"/>
        <w:jc w:val="both"/>
      </w:pPr>
    </w:p>
    <w:p w14:paraId="33C72213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Frontend:</w:t>
      </w:r>
    </w:p>
    <w:p w14:paraId="33C72214" w14:textId="77777777" w:rsidR="004B51CE" w:rsidRDefault="00D35458">
      <w:pPr>
        <w:ind w:left="1440"/>
        <w:jc w:val="both"/>
      </w:pPr>
      <w:r>
        <w:t>O frontend utilizará o react, então toda a interface da plataforma deverá utilizar componentes construídos com essa tecnologia;</w:t>
      </w:r>
    </w:p>
    <w:p w14:paraId="33C72215" w14:textId="77777777" w:rsidR="004B51CE" w:rsidRDefault="00D35458">
      <w:pPr>
        <w:ind w:left="1440"/>
        <w:jc w:val="both"/>
      </w:pPr>
      <w:r>
        <w:t>A interface deverá ser compatível com diferentes resoluções e dispositivos, além de ser compatível com versões mais recentes dos principais navegadores.</w:t>
      </w:r>
    </w:p>
    <w:p w14:paraId="33C72216" w14:textId="77777777" w:rsidR="004B51CE" w:rsidRDefault="004B51CE">
      <w:pPr>
        <w:ind w:left="1440"/>
        <w:jc w:val="both"/>
      </w:pPr>
    </w:p>
    <w:p w14:paraId="33C72217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Backend:</w:t>
      </w:r>
    </w:p>
    <w:p w14:paraId="33C72218" w14:textId="77777777" w:rsidR="004B51CE" w:rsidRDefault="00D35458">
      <w:pPr>
        <w:ind w:left="1440"/>
        <w:jc w:val="both"/>
      </w:pPr>
      <w:r>
        <w:t>O backend deverá ser desenvolvido utilizando Python com o framework Django. Toda a lógica do negócio , autenticação, gerenciamento de usuários e integração de dados será baseado nessas tecnologias.</w:t>
      </w:r>
    </w:p>
    <w:p w14:paraId="33C72219" w14:textId="77777777" w:rsidR="004B51CE" w:rsidRDefault="00D35458">
      <w:pPr>
        <w:ind w:left="1440"/>
        <w:jc w:val="both"/>
      </w:pPr>
      <w:r>
        <w:t xml:space="preserve">Separação clara entre regras de negócio e acesso a dados. </w:t>
      </w:r>
    </w:p>
    <w:p w14:paraId="33C7221A" w14:textId="77777777" w:rsidR="004B51CE" w:rsidRDefault="00D35458">
      <w:pPr>
        <w:ind w:left="1440"/>
        <w:jc w:val="both"/>
      </w:pPr>
      <w:r>
        <w:t>Os serviços principais da plataforma deverão permanecer disponíveis continuamente.</w:t>
      </w:r>
    </w:p>
    <w:p w14:paraId="33C7221B" w14:textId="77777777" w:rsidR="004B51CE" w:rsidRDefault="004B51CE">
      <w:pPr>
        <w:ind w:left="1440"/>
        <w:jc w:val="both"/>
      </w:pPr>
    </w:p>
    <w:p w14:paraId="33C7221C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Padrão API:</w:t>
      </w:r>
    </w:p>
    <w:p w14:paraId="33C7221D" w14:textId="77777777" w:rsidR="004B51CE" w:rsidRDefault="00D35458">
      <w:pPr>
        <w:ind w:left="1440"/>
        <w:jc w:val="both"/>
      </w:pPr>
      <w:r>
        <w:lastRenderedPageBreak/>
        <w:t>A API deve seguir o padrão RESTful;</w:t>
      </w:r>
    </w:p>
    <w:p w14:paraId="33C7221E" w14:textId="77777777" w:rsidR="004B51CE" w:rsidRDefault="00D35458">
      <w:pPr>
        <w:ind w:left="1440"/>
        <w:jc w:val="both"/>
      </w:pPr>
      <w:r>
        <w:t>Endpoints devem utilizar substantivos no plural.</w:t>
      </w:r>
    </w:p>
    <w:p w14:paraId="33C7221F" w14:textId="77777777" w:rsidR="004B51CE" w:rsidRDefault="00D35458">
      <w:pPr>
        <w:ind w:left="1440"/>
        <w:jc w:val="both"/>
      </w:pPr>
      <w:r>
        <w:tab/>
        <w:t>“GET/usuarios/{id}”, “POST/usuarios”</w:t>
      </w:r>
    </w:p>
    <w:p w14:paraId="33C72220" w14:textId="77777777" w:rsidR="004B51CE" w:rsidRDefault="00D35458">
      <w:pPr>
        <w:ind w:left="1440"/>
        <w:jc w:val="both"/>
      </w:pPr>
      <w:r>
        <w:t>As respostas devem utilizar JSON;</w:t>
      </w:r>
    </w:p>
    <w:p w14:paraId="33C72221" w14:textId="77777777" w:rsidR="004B51CE" w:rsidRDefault="00D35458">
      <w:pPr>
        <w:ind w:left="1440"/>
        <w:jc w:val="both"/>
      </w:pPr>
      <w:r>
        <w:t>Códigos HTTP apropriados devem ser utilizados;</w:t>
      </w:r>
    </w:p>
    <w:p w14:paraId="33C72222" w14:textId="77777777" w:rsidR="004B51CE" w:rsidRDefault="004B51C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33C72223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BD:</w:t>
      </w:r>
    </w:p>
    <w:p w14:paraId="33C72224" w14:textId="77777777" w:rsidR="004B51CE" w:rsidRDefault="00D35458">
      <w:pPr>
        <w:ind w:left="1440"/>
        <w:jc w:val="both"/>
      </w:pPr>
      <w:r>
        <w:t>O sistema deverá utilizar o Postgres para persistência dos dados, todos os dados, acadêmicos, autenticações e conteúdos públicos serão persistidos nele.</w:t>
      </w:r>
    </w:p>
    <w:p w14:paraId="33C72225" w14:textId="77777777" w:rsidR="004B51CE" w:rsidRDefault="00D35458">
      <w:pPr>
        <w:ind w:left="1440"/>
        <w:jc w:val="both"/>
      </w:pPr>
      <w:r>
        <w:t>Alterações estruturais devem ser feitas por migrations;</w:t>
      </w:r>
    </w:p>
    <w:p w14:paraId="33C72226" w14:textId="77777777" w:rsidR="004B51CE" w:rsidRDefault="004B51CE">
      <w:pPr>
        <w:ind w:left="1440"/>
        <w:jc w:val="both"/>
      </w:pPr>
    </w:p>
    <w:p w14:paraId="33C72227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Padrão de codificação:</w:t>
      </w:r>
    </w:p>
    <w:p w14:paraId="33C72228" w14:textId="77777777" w:rsidR="004B51CE" w:rsidRDefault="00D35458">
      <w:pPr>
        <w:ind w:left="1440"/>
        <w:jc w:val="both"/>
      </w:pPr>
      <w:r>
        <w:t>O código-fonte deverá seguir um padrão único de organização e nomenclatura.</w:t>
      </w:r>
    </w:p>
    <w:p w14:paraId="33C72229" w14:textId="77777777" w:rsidR="004B51CE" w:rsidRDefault="00D35458">
      <w:pPr>
        <w:numPr>
          <w:ilvl w:val="0"/>
          <w:numId w:val="4"/>
        </w:numPr>
        <w:jc w:val="both"/>
      </w:pPr>
      <w:r>
        <w:t>nome de classe : PascalCase</w:t>
      </w:r>
    </w:p>
    <w:p w14:paraId="33C7222A" w14:textId="77777777" w:rsidR="004B51CE" w:rsidRDefault="00D35458">
      <w:pPr>
        <w:numPr>
          <w:ilvl w:val="0"/>
          <w:numId w:val="4"/>
        </w:numPr>
        <w:jc w:val="both"/>
      </w:pPr>
      <w:r>
        <w:t>nome de atributo/métodos: snake_case</w:t>
      </w:r>
    </w:p>
    <w:p w14:paraId="33C7222B" w14:textId="77777777" w:rsidR="004B51CE" w:rsidRDefault="004B51C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</w:p>
    <w:p w14:paraId="33C7222C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Controle de versão:</w:t>
      </w:r>
    </w:p>
    <w:p w14:paraId="33C7222D" w14:textId="77777777" w:rsidR="004B51CE" w:rsidRDefault="00D35458">
      <w:pPr>
        <w:ind w:left="1440"/>
        <w:jc w:val="both"/>
      </w:pPr>
      <w:r>
        <w:t>O desenvolvimento e controle de versão deve ser restringido ao Github, organizado em branchs e integrado com Pull Requests revisados, sendo integrado na branch principal apenas após validação.</w:t>
      </w:r>
    </w:p>
    <w:p w14:paraId="33C7222E" w14:textId="77777777" w:rsidR="004B51CE" w:rsidRDefault="004B51C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</w:p>
    <w:p w14:paraId="33C7222F" w14:textId="77777777" w:rsidR="004B51CE" w:rsidRDefault="00D354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Testes:</w:t>
      </w:r>
    </w:p>
    <w:p w14:paraId="33C72230" w14:textId="2CBD054F" w:rsidR="004B51CE" w:rsidRDefault="00D35458">
      <w:pPr>
        <w:ind w:left="720" w:firstLine="720"/>
        <w:jc w:val="both"/>
      </w:pPr>
      <w:r>
        <w:t>O backend deve possuir testes unitários para regras de negócio</w:t>
      </w:r>
      <w:r w:rsidR="008D04FB">
        <w:t xml:space="preserve"> utilizando</w:t>
      </w:r>
      <w:r w:rsidR="00D814D3">
        <w:t xml:space="preserve"> framework Pytest</w:t>
      </w:r>
      <w:r>
        <w:t>.</w:t>
      </w:r>
    </w:p>
    <w:p w14:paraId="33C72231" w14:textId="21421E2C" w:rsidR="004B51CE" w:rsidRDefault="00D35458">
      <w:pPr>
        <w:ind w:left="720"/>
        <w:jc w:val="both"/>
      </w:pPr>
      <w:r>
        <w:tab/>
        <w:t>O frontend deve possuir testes de componentes críticos</w:t>
      </w:r>
      <w:r w:rsidR="00725997">
        <w:t xml:space="preserve"> utilizando bibliotecas nativas do React</w:t>
      </w:r>
      <w:r>
        <w:t>;</w:t>
      </w:r>
    </w:p>
    <w:p w14:paraId="33C72232" w14:textId="77777777" w:rsidR="004B51CE" w:rsidRDefault="00D35458">
      <w:pPr>
        <w:ind w:left="1440"/>
        <w:jc w:val="both"/>
      </w:pPr>
      <w:r>
        <w:t>Novas funcionalidades somente serão integradas após validação por meio de testes unitários.</w:t>
      </w:r>
    </w:p>
    <w:p w14:paraId="33C72233" w14:textId="77777777" w:rsidR="004B51CE" w:rsidRDefault="004B51CE">
      <w:pPr>
        <w:ind w:left="720"/>
        <w:jc w:val="both"/>
      </w:pPr>
    </w:p>
    <w:p w14:paraId="33C72234" w14:textId="77777777" w:rsidR="004B51CE" w:rsidRDefault="00D35458">
      <w:pPr>
        <w:numPr>
          <w:ilvl w:val="1"/>
          <w:numId w:val="8"/>
        </w:numPr>
        <w:jc w:val="both"/>
        <w:rPr>
          <w:b/>
          <w:bCs/>
        </w:rPr>
      </w:pPr>
      <w:r>
        <w:rPr>
          <w:b/>
          <w:bCs/>
        </w:rPr>
        <w:t>Segurança:</w:t>
      </w:r>
    </w:p>
    <w:p w14:paraId="33C72235" w14:textId="77777777" w:rsidR="004B51CE" w:rsidRDefault="00D35458">
      <w:pPr>
        <w:ind w:left="1440"/>
        <w:jc w:val="both"/>
      </w:pPr>
      <w:r>
        <w:t>Senhas deverão ser obrigatoriamente armazenadas utilizando criptografia/hash seguro, assim garantindo que as credenciais permaneçam seguras.</w:t>
      </w:r>
    </w:p>
    <w:p w14:paraId="33C72236" w14:textId="77777777" w:rsidR="004B51CE" w:rsidRDefault="004B51CE">
      <w:pPr>
        <w:jc w:val="both"/>
      </w:pPr>
    </w:p>
    <w:p w14:paraId="33C72237" w14:textId="77777777" w:rsidR="004B51CE" w:rsidRDefault="00D35458">
      <w:pPr>
        <w:pStyle w:val="Ttulo2"/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bookmarkStart w:id="8" w:name="_528kw86r4hfs" w:colFirst="0" w:colLast="0"/>
      <w:bookmarkEnd w:id="8"/>
      <w:r>
        <w:rPr>
          <w:rFonts w:ascii="Times New Roman" w:eastAsia="Times New Roman" w:hAnsi="Times New Roman" w:cs="Times New Roman"/>
        </w:rPr>
        <w:t>Visões</w:t>
      </w:r>
    </w:p>
    <w:p w14:paraId="33C72238" w14:textId="77777777" w:rsidR="004B51CE" w:rsidRDefault="00D354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20"/>
        <w:jc w:val="both"/>
        <w:rPr>
          <w:rFonts w:ascii="Calibri" w:eastAsia="Calibri" w:hAnsi="Calibri" w:cs="Calibri"/>
        </w:rPr>
      </w:pPr>
      <w:r>
        <w:t>As visões de arquitetura representam diferentes perspectivas utilizadas para descrever e compreender um sistema de software de forma organizada e completa. A visão de uso define o escopo do sistema e demonstra como os usuários interagem com suas funcionalidades. A visão organizacional lógica apresenta a divisão da arquitetura em camadas, módulos ou responsabilidades, evidenciando a separação entre componentes como interface, regras de negócio e persistência de dados. A visão estrutural descreve a composição interna do sistema e os relacionamentos entre suas partes, permitindo entender como os componentes se conectam e colaboram entre si. Por fim, a visão de implantação mostra o ambiente onde o sistema será executado, incluindo servidores, bancos de dados, serviços e infraestrutura necessários para o funcionamento da aplicação. Para melhor entendimento do nosso trabalho especificamos cada uma das visões nas sessões abaixo.</w:t>
      </w:r>
    </w:p>
    <w:p w14:paraId="33C72239" w14:textId="77777777" w:rsidR="004B51CE" w:rsidRDefault="00D35458">
      <w:pPr>
        <w:pStyle w:val="Ttulo3"/>
        <w:numPr>
          <w:ilvl w:val="2"/>
          <w:numId w:val="21"/>
        </w:numPr>
        <w:rPr>
          <w:sz w:val="24"/>
          <w:szCs w:val="24"/>
        </w:rPr>
      </w:pPr>
      <w:bookmarkStart w:id="9" w:name="_fx5tk4lqdo9q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Visão de uso</w:t>
      </w:r>
    </w:p>
    <w:p w14:paraId="33C7223A" w14:textId="77777777" w:rsidR="004B51CE" w:rsidRDefault="00D35458">
      <w:pPr>
        <w:spacing w:after="240" w:line="276" w:lineRule="auto"/>
      </w:pPr>
      <w:r>
        <w:t>O escopo do GoStudy consiste em uma plataforma web integrada de estudos voltada para estudantes do ensino médio.</w:t>
      </w:r>
    </w:p>
    <w:p w14:paraId="33C7223B" w14:textId="77777777" w:rsidR="004B51CE" w:rsidRDefault="00D35458">
      <w:pPr>
        <w:spacing w:after="240" w:line="276" w:lineRule="auto"/>
      </w:pPr>
      <w:r>
        <w:lastRenderedPageBreak/>
        <w:t>Seu objetivo central é organizar a rotina acadêmica através de trilhas de aprendizagem estruturadas, ferramentas de gestão de tempo e um ambiente de interação colaborativa.</w:t>
      </w:r>
    </w:p>
    <w:p w14:paraId="33C7223C" w14:textId="77777777" w:rsidR="004B51CE" w:rsidRDefault="00D35458">
      <w:pPr>
        <w:spacing w:after="240" w:line="276" w:lineRule="auto"/>
      </w:pPr>
      <w:r>
        <w:t>O sistema gerencia três perfis distintos:</w:t>
      </w:r>
    </w:p>
    <w:p w14:paraId="33C7223D" w14:textId="77777777" w:rsidR="004B51CE" w:rsidRDefault="00D35458">
      <w:pPr>
        <w:numPr>
          <w:ilvl w:val="0"/>
          <w:numId w:val="24"/>
        </w:numPr>
        <w:spacing w:line="276" w:lineRule="auto"/>
      </w:pPr>
      <w:r>
        <w:rPr>
          <w:b/>
          <w:bCs/>
        </w:rPr>
        <w:t>Alunos</w:t>
      </w:r>
      <w:r>
        <w:t>: Acessam conteúdos, participam de fóruns e monitoram seu desempenho.</w:t>
      </w:r>
    </w:p>
    <w:p w14:paraId="33C7223E" w14:textId="77777777" w:rsidR="004B51CE" w:rsidRDefault="00D35458">
      <w:pPr>
        <w:numPr>
          <w:ilvl w:val="0"/>
          <w:numId w:val="24"/>
        </w:numPr>
        <w:spacing w:line="276" w:lineRule="auto"/>
      </w:pPr>
      <w:r>
        <w:rPr>
          <w:b/>
          <w:bCs/>
        </w:rPr>
        <w:t>Professores</w:t>
      </w:r>
      <w:r>
        <w:t>: Realizam a postagem de materiais didáticos, avaliações e respondem a dúvidas.</w:t>
      </w:r>
    </w:p>
    <w:p w14:paraId="33C7223F" w14:textId="77777777" w:rsidR="004B51CE" w:rsidRDefault="00D35458">
      <w:pPr>
        <w:numPr>
          <w:ilvl w:val="0"/>
          <w:numId w:val="24"/>
        </w:numPr>
        <w:spacing w:after="240" w:line="276" w:lineRule="auto"/>
      </w:pPr>
      <w:r>
        <w:rPr>
          <w:b/>
          <w:bCs/>
        </w:rPr>
        <w:t>Administradores</w:t>
      </w:r>
      <w:r>
        <w:t>: Gerenciam perfis, homologam currículos de professores, administram denúncias e mantêm as disciplinas/turmas.</w:t>
      </w:r>
    </w:p>
    <w:p w14:paraId="33C72240" w14:textId="77777777" w:rsidR="004B51CE" w:rsidRDefault="00D35458">
      <w:pPr>
        <w:spacing w:after="240" w:line="276" w:lineRule="auto"/>
      </w:pPr>
      <w:r>
        <w:t>A plataforma foca na acessibilidade e na centralização de recursos pedagógicos para reduzir a desorganização do aprendizado individual</w:t>
      </w:r>
    </w:p>
    <w:p w14:paraId="33C72241" w14:textId="77777777" w:rsidR="004B51CE" w:rsidRDefault="00D35458">
      <w:pPr>
        <w:jc w:val="both"/>
        <w:rPr>
          <w:i/>
          <w:iCs/>
          <w:color w:val="0432FF"/>
        </w:rPr>
      </w:pPr>
      <w:r>
        <w:rPr>
          <w:i/>
          <w:iCs/>
          <w:noProof/>
          <w:color w:val="0432FF"/>
        </w:rPr>
        <w:drawing>
          <wp:inline distT="114300" distB="114300" distL="114300" distR="114300" wp14:anchorId="33C72323" wp14:editId="33C72324">
            <wp:extent cx="5962650" cy="5853921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l="16611" t="2272" r="28571" b="193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853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2242" w14:textId="77777777" w:rsidR="004B51CE" w:rsidRDefault="00D35458">
      <w:pPr>
        <w:widowControl w:val="0"/>
        <w:shd w:val="clear" w:color="auto" w:fill="FFFFFF"/>
        <w:spacing w:after="120"/>
        <w:ind w:left="360"/>
        <w:jc w:val="center"/>
        <w:rPr>
          <w:sz w:val="22"/>
          <w:szCs w:val="22"/>
          <w:shd w:val="clear" w:color="auto" w:fill="606060"/>
        </w:rPr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i/>
          <w:iCs/>
          <w:sz w:val="22"/>
          <w:szCs w:val="22"/>
        </w:rPr>
        <w:t>Figura 02: Diagrama Usos de casos.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hd w:val="clear" w:color="auto" w:fill="606060"/>
        </w:rPr>
        <w:t xml:space="preserve"> </w:t>
      </w:r>
    </w:p>
    <w:p w14:paraId="33C72243" w14:textId="77777777" w:rsidR="004B51CE" w:rsidRDefault="004B51CE">
      <w:pPr>
        <w:widowControl w:val="0"/>
        <w:shd w:val="clear" w:color="auto" w:fill="FFFFFF"/>
        <w:spacing w:after="120"/>
        <w:ind w:left="360"/>
        <w:jc w:val="center"/>
        <w:rPr>
          <w:sz w:val="22"/>
          <w:szCs w:val="22"/>
          <w:shd w:val="clear" w:color="auto" w:fill="606060"/>
        </w:rPr>
      </w:pPr>
    </w:p>
    <w:p w14:paraId="33C72244" w14:textId="77777777" w:rsidR="004B51CE" w:rsidRDefault="00D35458">
      <w:pPr>
        <w:widowControl w:val="0"/>
        <w:shd w:val="clear" w:color="auto" w:fill="FFFFFF"/>
        <w:spacing w:after="120"/>
        <w:ind w:left="360"/>
        <w:jc w:val="center"/>
        <w:rPr>
          <w:sz w:val="22"/>
          <w:szCs w:val="22"/>
          <w:shd w:val="clear" w:color="auto" w:fill="606060"/>
        </w:rPr>
      </w:pPr>
      <w:r>
        <w:rPr>
          <w:noProof/>
          <w:sz w:val="22"/>
          <w:szCs w:val="22"/>
          <w:shd w:val="clear" w:color="auto" w:fill="606060"/>
        </w:rPr>
        <w:lastRenderedPageBreak/>
        <w:drawing>
          <wp:inline distT="114300" distB="114300" distL="114300" distR="114300" wp14:anchorId="33C72325" wp14:editId="33C72326">
            <wp:extent cx="4863052" cy="8552588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3052" cy="8552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2245" w14:textId="77777777" w:rsidR="004B51CE" w:rsidRDefault="00D35458">
      <w:pPr>
        <w:widowControl w:val="0"/>
        <w:shd w:val="clear" w:color="auto" w:fill="FFFFFF"/>
        <w:spacing w:after="120"/>
        <w:ind w:left="360"/>
        <w:jc w:val="center"/>
        <w:rPr>
          <w:sz w:val="22"/>
          <w:szCs w:val="22"/>
          <w:shd w:val="clear" w:color="auto" w:fill="606060"/>
        </w:rPr>
      </w:pPr>
      <w:r>
        <w:rPr>
          <w:i/>
          <w:iCs/>
          <w:sz w:val="22"/>
          <w:szCs w:val="22"/>
        </w:rPr>
        <w:t>Figura 03: Diagrama de Atividades.</w:t>
      </w:r>
    </w:p>
    <w:p w14:paraId="33C72246" w14:textId="77777777" w:rsidR="004B51CE" w:rsidRDefault="004B51CE">
      <w:pPr>
        <w:jc w:val="center"/>
      </w:pPr>
    </w:p>
    <w:p w14:paraId="33C72247" w14:textId="77777777" w:rsidR="004B51CE" w:rsidRDefault="00D35458">
      <w:pPr>
        <w:ind w:firstLine="720"/>
        <w:jc w:val="both"/>
      </w:pPr>
      <w:r>
        <w:t>Optamos por uma arquitetura em Django, pois ela atende de forma eficiente aos requisitos de processamento e estruturação do sistema. Além disso, a adoção do Python se alinha aos conhecimentos técnicos da equipe, o que garante uma sintaxe limpa, minimiza os riscos de implementação e agiliza o  desenvolvimento do projeto.</w:t>
      </w:r>
    </w:p>
    <w:p w14:paraId="33C72248" w14:textId="77777777" w:rsidR="004B51CE" w:rsidRDefault="004B51CE">
      <w:pPr>
        <w:ind w:firstLine="720"/>
        <w:jc w:val="both"/>
      </w:pPr>
    </w:p>
    <w:p w14:paraId="33C72249" w14:textId="77777777" w:rsidR="004B51CE" w:rsidRDefault="00D35458">
      <w:pPr>
        <w:pStyle w:val="Ttulo3"/>
        <w:numPr>
          <w:ilvl w:val="2"/>
          <w:numId w:val="21"/>
        </w:numPr>
      </w:pPr>
      <w:bookmarkStart w:id="10" w:name="_qu6sbgtacdp7" w:colFirst="0" w:colLast="0"/>
      <w:bookmarkEnd w:id="10"/>
      <w:r>
        <w:t>Visão de organização lógica</w:t>
      </w:r>
      <w:r>
        <w:rPr>
          <w:b w:val="0"/>
          <w:bCs w:val="0"/>
        </w:rPr>
        <w:t xml:space="preserve"> </w:t>
      </w:r>
    </w:p>
    <w:p w14:paraId="33C7224A" w14:textId="77777777" w:rsidR="004B51CE" w:rsidRDefault="004B51CE">
      <w:pPr>
        <w:jc w:val="both"/>
        <w:rPr>
          <w:i/>
          <w:iCs/>
          <w:color w:val="0432FF"/>
        </w:rPr>
      </w:pPr>
    </w:p>
    <w:p w14:paraId="33C7224B" w14:textId="77777777" w:rsidR="004B51CE" w:rsidRDefault="00D35458">
      <w:pPr>
        <w:jc w:val="both"/>
      </w:pPr>
      <w:r>
        <w:t>O sistema é subdividido nos seguintes módulos:</w:t>
      </w:r>
      <w:r>
        <w:br/>
      </w:r>
      <w:r>
        <w:rPr>
          <w:i/>
          <w:iCs/>
          <w:color w:val="0432FF"/>
        </w:rPr>
        <w:t xml:space="preserve"> </w:t>
      </w:r>
    </w:p>
    <w:p w14:paraId="33C7224C" w14:textId="77777777" w:rsidR="004B51CE" w:rsidRDefault="00D35458">
      <w:pPr>
        <w:numPr>
          <w:ilvl w:val="0"/>
          <w:numId w:val="17"/>
        </w:numPr>
        <w:jc w:val="both"/>
      </w:pPr>
      <w:r>
        <w:t>Cadastro e Autenticação;</w:t>
      </w:r>
    </w:p>
    <w:p w14:paraId="33C7224D" w14:textId="77777777" w:rsidR="004B51CE" w:rsidRDefault="00D35458">
      <w:pPr>
        <w:numPr>
          <w:ilvl w:val="0"/>
          <w:numId w:val="17"/>
        </w:numPr>
        <w:jc w:val="both"/>
      </w:pPr>
      <w:r>
        <w:t>Gerenciamento Administrativo;</w:t>
      </w:r>
    </w:p>
    <w:p w14:paraId="33C7224E" w14:textId="77777777" w:rsidR="004B51CE" w:rsidRDefault="00D35458">
      <w:pPr>
        <w:numPr>
          <w:ilvl w:val="0"/>
          <w:numId w:val="17"/>
        </w:numPr>
        <w:jc w:val="both"/>
      </w:pPr>
      <w:r>
        <w:t>Navegação do usuário;</w:t>
      </w:r>
    </w:p>
    <w:p w14:paraId="33C7224F" w14:textId="77777777" w:rsidR="004B51CE" w:rsidRDefault="00D35458">
      <w:pPr>
        <w:numPr>
          <w:ilvl w:val="0"/>
          <w:numId w:val="17"/>
        </w:numPr>
        <w:jc w:val="both"/>
      </w:pPr>
      <w:r>
        <w:t>Turmas e Disciplinas;</w:t>
      </w:r>
    </w:p>
    <w:p w14:paraId="33C72250" w14:textId="77777777" w:rsidR="004B51CE" w:rsidRDefault="00D35458">
      <w:pPr>
        <w:numPr>
          <w:ilvl w:val="0"/>
          <w:numId w:val="17"/>
        </w:numPr>
        <w:jc w:val="both"/>
      </w:pPr>
      <w:r>
        <w:t>Postagem de conteúdo;</w:t>
      </w:r>
    </w:p>
    <w:p w14:paraId="33C72251" w14:textId="77777777" w:rsidR="004B51CE" w:rsidRDefault="00D35458">
      <w:pPr>
        <w:numPr>
          <w:ilvl w:val="0"/>
          <w:numId w:val="17"/>
        </w:numPr>
        <w:jc w:val="both"/>
      </w:pPr>
      <w:r>
        <w:t>Avaliações e tarefas;</w:t>
      </w:r>
    </w:p>
    <w:p w14:paraId="33C72252" w14:textId="77777777" w:rsidR="004B51CE" w:rsidRDefault="00D35458">
      <w:pPr>
        <w:numPr>
          <w:ilvl w:val="0"/>
          <w:numId w:val="17"/>
        </w:numPr>
        <w:jc w:val="both"/>
      </w:pPr>
      <w:r>
        <w:t>Desempenho acadêmico;</w:t>
      </w:r>
    </w:p>
    <w:p w14:paraId="33C72253" w14:textId="77777777" w:rsidR="004B51CE" w:rsidRDefault="00D35458">
      <w:pPr>
        <w:numPr>
          <w:ilvl w:val="0"/>
          <w:numId w:val="17"/>
        </w:numPr>
        <w:jc w:val="both"/>
      </w:pPr>
      <w:r>
        <w:t>Notificação e comunicação;</w:t>
      </w:r>
    </w:p>
    <w:p w14:paraId="33C72254" w14:textId="77777777" w:rsidR="004B51CE" w:rsidRDefault="00D35458">
      <w:pPr>
        <w:numPr>
          <w:ilvl w:val="0"/>
          <w:numId w:val="17"/>
        </w:numPr>
        <w:jc w:val="both"/>
      </w:pPr>
      <w:r>
        <w:t>Fórum;</w:t>
      </w:r>
    </w:p>
    <w:p w14:paraId="33C72255" w14:textId="77777777" w:rsidR="004B51CE" w:rsidRDefault="00D35458">
      <w:pPr>
        <w:numPr>
          <w:ilvl w:val="0"/>
          <w:numId w:val="17"/>
        </w:numPr>
        <w:jc w:val="both"/>
      </w:pPr>
      <w:r>
        <w:t>Acessibilidade.</w:t>
      </w:r>
    </w:p>
    <w:p w14:paraId="33C72256" w14:textId="77777777" w:rsidR="004B51CE" w:rsidRDefault="00D35458">
      <w:pPr>
        <w:numPr>
          <w:ilvl w:val="0"/>
          <w:numId w:val="17"/>
        </w:numPr>
        <w:jc w:val="both"/>
      </w:pPr>
      <w:r>
        <w:t>Persistência de Dados</w:t>
      </w:r>
    </w:p>
    <w:p w14:paraId="33C72257" w14:textId="77777777" w:rsidR="004B51CE" w:rsidRDefault="004B51CE">
      <w:pPr>
        <w:ind w:left="720"/>
        <w:jc w:val="both"/>
      </w:pPr>
    </w:p>
    <w:p w14:paraId="33C72258" w14:textId="77777777" w:rsidR="004B51CE" w:rsidRDefault="004B51CE">
      <w:pPr>
        <w:jc w:val="both"/>
        <w:rPr>
          <w:i/>
          <w:iCs/>
          <w:color w:val="0432FF"/>
        </w:rPr>
      </w:pPr>
    </w:p>
    <w:p w14:paraId="33C72259" w14:textId="77777777" w:rsidR="004B51CE" w:rsidRDefault="00D35458">
      <w:pPr>
        <w:numPr>
          <w:ilvl w:val="0"/>
          <w:numId w:val="30"/>
        </w:numPr>
        <w:spacing w:after="200"/>
        <w:rPr>
          <w:sz w:val="26"/>
          <w:szCs w:val="26"/>
        </w:rPr>
      </w:pPr>
      <w:r>
        <w:rPr>
          <w:b/>
          <w:bCs/>
          <w:sz w:val="26"/>
          <w:szCs w:val="26"/>
        </w:rPr>
        <w:t>Cadastro e Autenticação:</w:t>
      </w:r>
    </w:p>
    <w:p w14:paraId="33C7225A" w14:textId="77777777" w:rsidR="004B51CE" w:rsidRDefault="00D35458">
      <w:pPr>
        <w:spacing w:after="200"/>
        <w:ind w:firstLine="720"/>
      </w:pPr>
      <w:r>
        <w:t>Este módulo é responsável pelo gerenciamento de acesso ao sistema, permitindo o cadastro e autenticação dos usuários (Aluno, Professor e Administrador). É necessário para garantir segurança, controle de permissões e identificação correta dos perfis.</w:t>
      </w:r>
    </w:p>
    <w:p w14:paraId="33C7225B" w14:textId="77777777" w:rsidR="004B51CE" w:rsidRDefault="00D35458">
      <w:pPr>
        <w:spacing w:after="200"/>
        <w:ind w:firstLine="720"/>
        <w:rPr>
          <w:sz w:val="34"/>
          <w:szCs w:val="34"/>
        </w:rPr>
      </w:pPr>
      <w:r>
        <w:t>Além disso, ele implementa regras de criptografia de senha, autenticação de login e persistência segura de dados dos usuários.</w:t>
      </w:r>
    </w:p>
    <w:p w14:paraId="33C7225C" w14:textId="77777777" w:rsidR="004B51CE" w:rsidRDefault="00D35458">
      <w:pPr>
        <w:spacing w:before="240" w:after="240"/>
      </w:pPr>
      <w:r>
        <w:t>Este módulo se comunica com:</w:t>
      </w:r>
    </w:p>
    <w:p w14:paraId="33C7225D" w14:textId="77777777" w:rsidR="004B51CE" w:rsidRDefault="00D35458">
      <w:pPr>
        <w:numPr>
          <w:ilvl w:val="0"/>
          <w:numId w:val="12"/>
        </w:numPr>
        <w:spacing w:before="240"/>
      </w:pPr>
      <w:r>
        <w:rPr>
          <w:rFonts w:ascii="Cardo" w:eastAsia="Cardo" w:hAnsi="Cardo" w:cs="Cardo"/>
        </w:rPr>
        <w:t>Banco de Dados → armazenamento dos dados dos usuários;</w:t>
      </w:r>
    </w:p>
    <w:p w14:paraId="33C7225E" w14:textId="77777777" w:rsidR="004B51CE" w:rsidRDefault="00D35458">
      <w:pPr>
        <w:numPr>
          <w:ilvl w:val="0"/>
          <w:numId w:val="12"/>
        </w:numPr>
      </w:pPr>
      <w:r>
        <w:rPr>
          <w:rFonts w:ascii="Cardo" w:eastAsia="Cardo" w:hAnsi="Cardo" w:cs="Cardo"/>
        </w:rPr>
        <w:t>Módulo Administrativo → validação de professores;</w:t>
      </w:r>
    </w:p>
    <w:p w14:paraId="33C7225F" w14:textId="77777777" w:rsidR="004B51CE" w:rsidRDefault="00D35458">
      <w:pPr>
        <w:numPr>
          <w:ilvl w:val="0"/>
          <w:numId w:val="12"/>
        </w:numPr>
      </w:pPr>
      <w:r>
        <w:rPr>
          <w:rFonts w:ascii="Cardo" w:eastAsia="Cardo" w:hAnsi="Cardo" w:cs="Cardo"/>
        </w:rPr>
        <w:t>Módulo de Disciplinas → controle de permissões;</w:t>
      </w:r>
    </w:p>
    <w:p w14:paraId="33C72260" w14:textId="77777777" w:rsidR="004B51CE" w:rsidRDefault="00D35458">
      <w:pPr>
        <w:numPr>
          <w:ilvl w:val="0"/>
          <w:numId w:val="12"/>
        </w:numPr>
        <w:spacing w:after="240"/>
      </w:pPr>
      <w:r>
        <w:rPr>
          <w:rFonts w:ascii="Cardo" w:eastAsia="Cardo" w:hAnsi="Cardo" w:cs="Cardo"/>
        </w:rPr>
        <w:t>Módulo de Fórum → identificação do autor das mensagens.</w:t>
      </w:r>
    </w:p>
    <w:p w14:paraId="33C72261" w14:textId="77777777" w:rsidR="004B51CE" w:rsidRDefault="00D35458">
      <w:pPr>
        <w:spacing w:before="280" w:after="80"/>
      </w:pPr>
      <w:r>
        <w:t>Interfaces:</w:t>
      </w:r>
    </w:p>
    <w:p w14:paraId="33C72262" w14:textId="77777777" w:rsidR="004B51CE" w:rsidRDefault="00D35458">
      <w:pPr>
        <w:numPr>
          <w:ilvl w:val="0"/>
          <w:numId w:val="31"/>
        </w:numPr>
        <w:spacing w:before="240"/>
      </w:pPr>
      <w:r>
        <w:t>Tela de Login;</w:t>
      </w:r>
    </w:p>
    <w:p w14:paraId="33C72263" w14:textId="77777777" w:rsidR="004B51CE" w:rsidRDefault="00D35458">
      <w:pPr>
        <w:numPr>
          <w:ilvl w:val="0"/>
          <w:numId w:val="31"/>
        </w:numPr>
      </w:pPr>
      <w:r>
        <w:t>Tela de Cadastro de Aluno;</w:t>
      </w:r>
    </w:p>
    <w:p w14:paraId="33C72264" w14:textId="77777777" w:rsidR="004B51CE" w:rsidRDefault="00D35458">
      <w:pPr>
        <w:numPr>
          <w:ilvl w:val="0"/>
          <w:numId w:val="31"/>
        </w:numPr>
      </w:pPr>
      <w:r>
        <w:t>Tela de Cadastro de Professor;</w:t>
      </w:r>
    </w:p>
    <w:p w14:paraId="33C72265" w14:textId="77777777" w:rsidR="004B51CE" w:rsidRDefault="00D35458">
      <w:pPr>
        <w:numPr>
          <w:ilvl w:val="0"/>
          <w:numId w:val="31"/>
        </w:numPr>
      </w:pPr>
      <w:r>
        <w:t>API REST de autenticação;</w:t>
      </w:r>
    </w:p>
    <w:p w14:paraId="33C72266" w14:textId="77777777" w:rsidR="004B51CE" w:rsidRDefault="00D35458">
      <w:pPr>
        <w:numPr>
          <w:ilvl w:val="0"/>
          <w:numId w:val="31"/>
        </w:numPr>
        <w:spacing w:after="200"/>
      </w:pPr>
      <w:r>
        <w:t>Middleware de autenticação JWT/Session.</w:t>
      </w:r>
    </w:p>
    <w:p w14:paraId="33C72267" w14:textId="77777777" w:rsidR="004B51CE" w:rsidRDefault="00D35458">
      <w:pPr>
        <w:numPr>
          <w:ilvl w:val="0"/>
          <w:numId w:val="3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Gerenciamento administrativo:</w:t>
      </w:r>
    </w:p>
    <w:p w14:paraId="33C72268" w14:textId="77777777" w:rsidR="004B51CE" w:rsidRDefault="00D35458">
      <w:pPr>
        <w:spacing w:before="240" w:after="240"/>
        <w:ind w:firstLine="720"/>
      </w:pPr>
      <w:r>
        <w:lastRenderedPageBreak/>
        <w:t>O módulo administrativo centraliza o gerenciamento global do sistema. Ele é responsável pela manutenção de usuários, análise de denúncias, homologação de professores e gerenciamento das disciplinas. Existindo para garantir uma boa organização e assistência para a plataforma.</w:t>
      </w:r>
    </w:p>
    <w:p w14:paraId="33C72269" w14:textId="77777777" w:rsidR="004B51CE" w:rsidRDefault="00D35458">
      <w:pPr>
        <w:spacing w:before="240" w:after="240"/>
      </w:pPr>
      <w:r>
        <w:t>Comunica-se com:</w:t>
      </w:r>
    </w:p>
    <w:p w14:paraId="33C7226A" w14:textId="77777777" w:rsidR="004B51CE" w:rsidRDefault="00D35458">
      <w:pPr>
        <w:numPr>
          <w:ilvl w:val="0"/>
          <w:numId w:val="29"/>
        </w:numPr>
        <w:spacing w:before="240"/>
      </w:pPr>
      <w:r>
        <w:rPr>
          <w:rFonts w:ascii="Cardo" w:eastAsia="Cardo" w:hAnsi="Cardo" w:cs="Cardo"/>
        </w:rPr>
        <w:t>Módulo de Cadastro → gerenciamento de contas;</w:t>
      </w:r>
    </w:p>
    <w:p w14:paraId="33C7226B" w14:textId="77777777" w:rsidR="004B51CE" w:rsidRDefault="00D35458">
      <w:pPr>
        <w:numPr>
          <w:ilvl w:val="0"/>
          <w:numId w:val="29"/>
        </w:numPr>
      </w:pPr>
      <w:r>
        <w:rPr>
          <w:rFonts w:ascii="Cardo" w:eastAsia="Cardo" w:hAnsi="Cardo" w:cs="Cardo"/>
        </w:rPr>
        <w:t>Módulo de Fórum → recebimento de denúncias;</w:t>
      </w:r>
    </w:p>
    <w:p w14:paraId="33C7226C" w14:textId="77777777" w:rsidR="004B51CE" w:rsidRDefault="00D35458">
      <w:pPr>
        <w:numPr>
          <w:ilvl w:val="0"/>
          <w:numId w:val="29"/>
        </w:numPr>
      </w:pPr>
      <w:r>
        <w:rPr>
          <w:rFonts w:ascii="Cardo" w:eastAsia="Cardo" w:hAnsi="Cardo" w:cs="Cardo"/>
        </w:rPr>
        <w:t>Módulo de Disciplinas → criação e remoção de disciplinas;</w:t>
      </w:r>
    </w:p>
    <w:p w14:paraId="33C7226D" w14:textId="77777777" w:rsidR="004B51CE" w:rsidRDefault="00D35458">
      <w:pPr>
        <w:numPr>
          <w:ilvl w:val="0"/>
          <w:numId w:val="29"/>
        </w:numPr>
        <w:spacing w:after="240"/>
      </w:pPr>
      <w:r>
        <w:rPr>
          <w:rFonts w:ascii="Cardo" w:eastAsia="Cardo" w:hAnsi="Cardo" w:cs="Cardo"/>
        </w:rPr>
        <w:t>Banco de Dados → persistência das alterações.</w:t>
      </w:r>
    </w:p>
    <w:p w14:paraId="33C7226E" w14:textId="77777777" w:rsidR="004B51CE" w:rsidRDefault="00D35458">
      <w:pPr>
        <w:spacing w:before="280" w:after="80"/>
      </w:pPr>
      <w:r>
        <w:t>Interfaces:</w:t>
      </w:r>
    </w:p>
    <w:p w14:paraId="33C7226F" w14:textId="77777777" w:rsidR="004B51CE" w:rsidRDefault="00D35458">
      <w:pPr>
        <w:numPr>
          <w:ilvl w:val="0"/>
          <w:numId w:val="20"/>
        </w:numPr>
        <w:spacing w:before="240"/>
      </w:pPr>
      <w:r>
        <w:t>Painel administrativo;</w:t>
      </w:r>
    </w:p>
    <w:p w14:paraId="33C72270" w14:textId="77777777" w:rsidR="004B51CE" w:rsidRDefault="00D35458">
      <w:pPr>
        <w:numPr>
          <w:ilvl w:val="0"/>
          <w:numId w:val="20"/>
        </w:numPr>
      </w:pPr>
      <w:r>
        <w:t>Tela de gerenciamento de usuários;</w:t>
      </w:r>
    </w:p>
    <w:p w14:paraId="33C72271" w14:textId="77777777" w:rsidR="004B51CE" w:rsidRDefault="00D35458">
      <w:pPr>
        <w:numPr>
          <w:ilvl w:val="0"/>
          <w:numId w:val="20"/>
        </w:numPr>
      </w:pPr>
      <w:r>
        <w:t>Tela de denúncias;</w:t>
      </w:r>
    </w:p>
    <w:p w14:paraId="33C72272" w14:textId="77777777" w:rsidR="004B51CE" w:rsidRDefault="00D35458">
      <w:pPr>
        <w:numPr>
          <w:ilvl w:val="0"/>
          <w:numId w:val="20"/>
        </w:numPr>
        <w:spacing w:after="200"/>
      </w:pPr>
      <w:r>
        <w:t>API administrativa.</w:t>
      </w:r>
    </w:p>
    <w:p w14:paraId="33C72273" w14:textId="77777777" w:rsidR="004B51CE" w:rsidRDefault="00D35458">
      <w:pPr>
        <w:numPr>
          <w:ilvl w:val="0"/>
          <w:numId w:val="30"/>
        </w:numPr>
        <w:spacing w:before="20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Navegação do usuário:</w:t>
      </w:r>
    </w:p>
    <w:p w14:paraId="33C72274" w14:textId="77777777" w:rsidR="004B51CE" w:rsidRDefault="00D35458">
      <w:pPr>
        <w:spacing w:before="240" w:after="240"/>
        <w:ind w:firstLine="720"/>
      </w:pPr>
      <w:r>
        <w:t>Este módulo organiza a experiência do aluno dentro da plataforma, permitindo navegação entre disciplinas, conteúdos e atividades. Sua lógica é proporcionar acessibilidade, organização e facilidade de uso.</w:t>
      </w:r>
    </w:p>
    <w:p w14:paraId="33C72275" w14:textId="77777777" w:rsidR="004B51CE" w:rsidRDefault="00D35458">
      <w:pPr>
        <w:spacing w:before="240" w:after="240"/>
      </w:pPr>
      <w:r>
        <w:t>Comunica-se com:</w:t>
      </w:r>
    </w:p>
    <w:p w14:paraId="33C72276" w14:textId="77777777" w:rsidR="004B51CE" w:rsidRDefault="00D35458">
      <w:pPr>
        <w:numPr>
          <w:ilvl w:val="0"/>
          <w:numId w:val="27"/>
        </w:numPr>
        <w:spacing w:before="240"/>
      </w:pPr>
      <w:r>
        <w:t>Módulo de Disciplinas;</w:t>
      </w:r>
    </w:p>
    <w:p w14:paraId="33C72277" w14:textId="77777777" w:rsidR="004B51CE" w:rsidRDefault="00D35458">
      <w:pPr>
        <w:numPr>
          <w:ilvl w:val="0"/>
          <w:numId w:val="27"/>
        </w:numPr>
      </w:pPr>
      <w:r>
        <w:t>Módulo de Conteúdo;</w:t>
      </w:r>
    </w:p>
    <w:p w14:paraId="33C72278" w14:textId="77777777" w:rsidR="004B51CE" w:rsidRDefault="00D35458">
      <w:pPr>
        <w:numPr>
          <w:ilvl w:val="0"/>
          <w:numId w:val="27"/>
        </w:numPr>
      </w:pPr>
      <w:r>
        <w:t>Módulo de Desempenho;</w:t>
      </w:r>
    </w:p>
    <w:p w14:paraId="33C72279" w14:textId="77777777" w:rsidR="004B51CE" w:rsidRDefault="00D35458">
      <w:pPr>
        <w:numPr>
          <w:ilvl w:val="0"/>
          <w:numId w:val="27"/>
        </w:numPr>
        <w:spacing w:after="240"/>
      </w:pPr>
      <w:r>
        <w:t>Banco de Dados.</w:t>
      </w:r>
    </w:p>
    <w:p w14:paraId="33C7227A" w14:textId="77777777" w:rsidR="004B51CE" w:rsidRDefault="00D35458">
      <w:pPr>
        <w:spacing w:before="280" w:after="80"/>
      </w:pPr>
      <w:r>
        <w:t>Interfaces:</w:t>
      </w:r>
    </w:p>
    <w:p w14:paraId="33C7227B" w14:textId="77777777" w:rsidR="004B51CE" w:rsidRDefault="00D35458">
      <w:pPr>
        <w:numPr>
          <w:ilvl w:val="0"/>
          <w:numId w:val="26"/>
        </w:numPr>
        <w:spacing w:before="240"/>
      </w:pPr>
      <w:r>
        <w:t>Dashboard do aluno;</w:t>
      </w:r>
    </w:p>
    <w:p w14:paraId="33C7227C" w14:textId="77777777" w:rsidR="004B51CE" w:rsidRDefault="00D35458">
      <w:pPr>
        <w:numPr>
          <w:ilvl w:val="0"/>
          <w:numId w:val="26"/>
        </w:numPr>
      </w:pPr>
      <w:r>
        <w:t>Página de disciplinas;</w:t>
      </w:r>
    </w:p>
    <w:p w14:paraId="33C7227D" w14:textId="77777777" w:rsidR="004B51CE" w:rsidRDefault="00D35458">
      <w:pPr>
        <w:numPr>
          <w:ilvl w:val="0"/>
          <w:numId w:val="26"/>
        </w:numPr>
        <w:spacing w:after="200"/>
      </w:pPr>
      <w:r>
        <w:t>Página de conteúdos.</w:t>
      </w:r>
    </w:p>
    <w:p w14:paraId="33C7227E" w14:textId="77777777" w:rsidR="004B51CE" w:rsidRDefault="00D35458">
      <w:pPr>
        <w:numPr>
          <w:ilvl w:val="0"/>
          <w:numId w:val="30"/>
        </w:numPr>
        <w:spacing w:after="20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Turmas e Disciplinas:</w:t>
      </w:r>
    </w:p>
    <w:p w14:paraId="33C7227F" w14:textId="77777777" w:rsidR="004B51CE" w:rsidRDefault="00D35458">
      <w:pPr>
        <w:spacing w:after="200"/>
        <w:jc w:val="both"/>
      </w:pPr>
      <w:r>
        <w:tab/>
        <w:t>Responsável pela criação, organização e gerenciamento das disciplinas e turmas disponíveis no sistema. Sua lógica é estruturar o ambiente educacional da plataforma, permitindo a separação dos conteúdos por áreas de ensino e organização acadêmica.</w:t>
      </w:r>
    </w:p>
    <w:p w14:paraId="33C72280" w14:textId="77777777" w:rsidR="004B51CE" w:rsidRDefault="00D35458">
      <w:pPr>
        <w:spacing w:before="240" w:after="240"/>
        <w:jc w:val="both"/>
      </w:pPr>
      <w:r>
        <w:t>Comunica-se com:</w:t>
      </w:r>
    </w:p>
    <w:p w14:paraId="33C72281" w14:textId="77777777" w:rsidR="004B51CE" w:rsidRDefault="00D35458">
      <w:pPr>
        <w:numPr>
          <w:ilvl w:val="0"/>
          <w:numId w:val="10"/>
        </w:numPr>
        <w:spacing w:before="240"/>
      </w:pPr>
      <w:r>
        <w:rPr>
          <w:rFonts w:ascii="Cardo" w:eastAsia="Cardo" w:hAnsi="Cardo" w:cs="Cardo"/>
        </w:rPr>
        <w:t>Módulo Administrativo → manutenção das disciplinas;</w:t>
      </w:r>
    </w:p>
    <w:p w14:paraId="33C72282" w14:textId="77777777" w:rsidR="004B51CE" w:rsidRDefault="00D35458">
      <w:pPr>
        <w:numPr>
          <w:ilvl w:val="0"/>
          <w:numId w:val="10"/>
        </w:numPr>
      </w:pPr>
      <w:r>
        <w:rPr>
          <w:rFonts w:ascii="Cardo" w:eastAsia="Cardo" w:hAnsi="Cardo" w:cs="Cardo"/>
        </w:rPr>
        <w:t>Módulo de Conteúdo → associação de materiais;</w:t>
      </w:r>
    </w:p>
    <w:p w14:paraId="33C72283" w14:textId="77777777" w:rsidR="004B51CE" w:rsidRDefault="00D35458">
      <w:pPr>
        <w:numPr>
          <w:ilvl w:val="0"/>
          <w:numId w:val="10"/>
        </w:numPr>
      </w:pPr>
      <w:r>
        <w:rPr>
          <w:rFonts w:ascii="Cardo" w:eastAsia="Cardo" w:hAnsi="Cardo" w:cs="Cardo"/>
        </w:rPr>
        <w:t>Módulo de Navegação → exibição das disciplinas aos alunos;</w:t>
      </w:r>
    </w:p>
    <w:p w14:paraId="33C72284" w14:textId="77777777" w:rsidR="004B51CE" w:rsidRDefault="00D35458">
      <w:pPr>
        <w:numPr>
          <w:ilvl w:val="0"/>
          <w:numId w:val="10"/>
        </w:numPr>
        <w:spacing w:after="240"/>
      </w:pPr>
      <w:r>
        <w:rPr>
          <w:rFonts w:ascii="Cardo" w:eastAsia="Cardo" w:hAnsi="Cardo" w:cs="Cardo"/>
        </w:rPr>
        <w:t>Banco de Dados → armazenamento das turmas.</w:t>
      </w:r>
    </w:p>
    <w:p w14:paraId="33C72285" w14:textId="77777777" w:rsidR="004B51CE" w:rsidRDefault="00D35458">
      <w:pPr>
        <w:spacing w:before="280" w:after="80"/>
        <w:jc w:val="both"/>
      </w:pPr>
      <w:r>
        <w:lastRenderedPageBreak/>
        <w:t>Interfaces:</w:t>
      </w:r>
    </w:p>
    <w:p w14:paraId="33C72286" w14:textId="77777777" w:rsidR="004B51CE" w:rsidRDefault="00D35458">
      <w:pPr>
        <w:numPr>
          <w:ilvl w:val="0"/>
          <w:numId w:val="32"/>
        </w:numPr>
        <w:spacing w:before="240"/>
      </w:pPr>
      <w:r>
        <w:t>Tela de gerenciamento de disciplinas;</w:t>
      </w:r>
    </w:p>
    <w:p w14:paraId="33C72287" w14:textId="77777777" w:rsidR="004B51CE" w:rsidRDefault="00D35458">
      <w:pPr>
        <w:numPr>
          <w:ilvl w:val="0"/>
          <w:numId w:val="32"/>
        </w:numPr>
      </w:pPr>
      <w:r>
        <w:t>Tela de inscrição em disciplinas;</w:t>
      </w:r>
    </w:p>
    <w:p w14:paraId="33C72288" w14:textId="77777777" w:rsidR="004B51CE" w:rsidRDefault="00D35458">
      <w:pPr>
        <w:numPr>
          <w:ilvl w:val="0"/>
          <w:numId w:val="32"/>
        </w:numPr>
        <w:spacing w:after="200"/>
      </w:pPr>
      <w:r>
        <w:t>API de disciplinas.</w:t>
      </w:r>
    </w:p>
    <w:p w14:paraId="33C72289" w14:textId="77777777" w:rsidR="004B51CE" w:rsidRDefault="00D35458">
      <w:pPr>
        <w:numPr>
          <w:ilvl w:val="0"/>
          <w:numId w:val="3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Postagem de Conteúdo:</w:t>
      </w:r>
    </w:p>
    <w:p w14:paraId="33C7228A" w14:textId="77777777" w:rsidR="004B51CE" w:rsidRDefault="00D35458">
      <w:pPr>
        <w:spacing w:before="240" w:after="240"/>
        <w:ind w:firstLine="720"/>
        <w:jc w:val="both"/>
      </w:pPr>
      <w:r>
        <w:t>Permite que professores publiquem materiais didáticos, links, exercícios e conteúdos de apoio. A lógica deste módulo é centralizar o compartilhamento de conhecimento e garantir organização pedagógica dentro das respectivas disciplinas.</w:t>
      </w:r>
      <w:r>
        <w:br/>
      </w:r>
    </w:p>
    <w:p w14:paraId="33C7228B" w14:textId="77777777" w:rsidR="004B51CE" w:rsidRDefault="00D35458">
      <w:pPr>
        <w:spacing w:before="240" w:after="240"/>
        <w:jc w:val="both"/>
      </w:pPr>
      <w:r>
        <w:t>Comunica-se com:</w:t>
      </w:r>
    </w:p>
    <w:p w14:paraId="33C7228C" w14:textId="77777777" w:rsidR="004B51CE" w:rsidRDefault="00D35458">
      <w:pPr>
        <w:numPr>
          <w:ilvl w:val="0"/>
          <w:numId w:val="9"/>
        </w:numPr>
        <w:spacing w:before="240"/>
      </w:pPr>
      <w:r>
        <w:rPr>
          <w:rFonts w:ascii="Cardo" w:eastAsia="Cardo" w:hAnsi="Cardo" w:cs="Cardo"/>
        </w:rPr>
        <w:t>Módulo de Disciplinas → vinculação do conteúdo;</w:t>
      </w:r>
    </w:p>
    <w:p w14:paraId="33C7228D" w14:textId="77777777" w:rsidR="004B51CE" w:rsidRDefault="00D35458">
      <w:pPr>
        <w:numPr>
          <w:ilvl w:val="0"/>
          <w:numId w:val="9"/>
        </w:numPr>
      </w:pPr>
      <w:r>
        <w:rPr>
          <w:rFonts w:ascii="Cardo" w:eastAsia="Cardo" w:hAnsi="Cardo" w:cs="Cardo"/>
        </w:rPr>
        <w:t>Módulo de Fórum → criação automática de fóruns por postagem;</w:t>
      </w:r>
    </w:p>
    <w:p w14:paraId="33C7228E" w14:textId="77777777" w:rsidR="004B51CE" w:rsidRDefault="00D35458">
      <w:pPr>
        <w:numPr>
          <w:ilvl w:val="0"/>
          <w:numId w:val="9"/>
        </w:numPr>
      </w:pPr>
      <w:r>
        <w:rPr>
          <w:rFonts w:ascii="Cardo" w:eastAsia="Cardo" w:hAnsi="Cardo" w:cs="Cardo"/>
        </w:rPr>
        <w:t>Módulo de Avaliações → associação de atividades;</w:t>
      </w:r>
    </w:p>
    <w:p w14:paraId="33C7228F" w14:textId="77777777" w:rsidR="004B51CE" w:rsidRDefault="00D35458">
      <w:pPr>
        <w:numPr>
          <w:ilvl w:val="0"/>
          <w:numId w:val="9"/>
        </w:numPr>
        <w:spacing w:after="240"/>
      </w:pPr>
      <w:r>
        <w:rPr>
          <w:rFonts w:ascii="Cardo" w:eastAsia="Cardo" w:hAnsi="Cardo" w:cs="Cardo"/>
        </w:rPr>
        <w:t>Banco de Dados → armazenamento dos conteúdos.</w:t>
      </w:r>
    </w:p>
    <w:p w14:paraId="33C72290" w14:textId="77777777" w:rsidR="004B51CE" w:rsidRDefault="00D35458">
      <w:pPr>
        <w:spacing w:before="280" w:after="80"/>
        <w:jc w:val="both"/>
      </w:pPr>
      <w:r>
        <w:t>Interfaces:</w:t>
      </w:r>
    </w:p>
    <w:p w14:paraId="33C72291" w14:textId="77777777" w:rsidR="004B51CE" w:rsidRDefault="00D35458">
      <w:pPr>
        <w:numPr>
          <w:ilvl w:val="0"/>
          <w:numId w:val="11"/>
        </w:numPr>
        <w:spacing w:before="240"/>
      </w:pPr>
      <w:r>
        <w:t>Tela de postagem;</w:t>
      </w:r>
    </w:p>
    <w:p w14:paraId="33C72292" w14:textId="77777777" w:rsidR="004B51CE" w:rsidRDefault="00D35458">
      <w:pPr>
        <w:numPr>
          <w:ilvl w:val="0"/>
          <w:numId w:val="11"/>
        </w:numPr>
      </w:pPr>
      <w:r>
        <w:t>Editor de conteúdo;</w:t>
      </w:r>
    </w:p>
    <w:p w14:paraId="33C72293" w14:textId="77777777" w:rsidR="004B51CE" w:rsidRDefault="00D35458">
      <w:pPr>
        <w:numPr>
          <w:ilvl w:val="0"/>
          <w:numId w:val="11"/>
        </w:numPr>
        <w:spacing w:after="200"/>
      </w:pPr>
      <w:r>
        <w:t>API de upload/publicação.</w:t>
      </w:r>
    </w:p>
    <w:p w14:paraId="33C72294" w14:textId="77777777" w:rsidR="004B51CE" w:rsidRDefault="00D35458">
      <w:pPr>
        <w:numPr>
          <w:ilvl w:val="0"/>
          <w:numId w:val="30"/>
        </w:numPr>
        <w:spacing w:before="200" w:after="24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Avaliações e Tarefas</w:t>
      </w:r>
      <w:r>
        <w:rPr>
          <w:sz w:val="26"/>
          <w:szCs w:val="26"/>
        </w:rPr>
        <w:t>:</w:t>
      </w:r>
    </w:p>
    <w:p w14:paraId="33C72295" w14:textId="77777777" w:rsidR="004B51CE" w:rsidRDefault="00D35458">
      <w:pPr>
        <w:spacing w:before="240" w:after="240"/>
        <w:ind w:firstLine="720"/>
        <w:jc w:val="both"/>
      </w:pPr>
      <w:r>
        <w:t>Responsável pela criação, envio e correção de avaliações e tarefas acadêmicas. Sua função lógica é permitir o acompanhamento do aprendizado e avaliação do desempenho dos estudantes.</w:t>
      </w:r>
    </w:p>
    <w:p w14:paraId="33C72296" w14:textId="77777777" w:rsidR="004B51CE" w:rsidRDefault="00D35458">
      <w:pPr>
        <w:spacing w:before="240" w:after="240"/>
        <w:jc w:val="both"/>
      </w:pPr>
      <w:r>
        <w:t>Comunica-se com:</w:t>
      </w:r>
    </w:p>
    <w:p w14:paraId="33C72297" w14:textId="77777777" w:rsidR="004B51CE" w:rsidRDefault="00D35458">
      <w:pPr>
        <w:numPr>
          <w:ilvl w:val="0"/>
          <w:numId w:val="19"/>
        </w:numPr>
        <w:spacing w:before="240"/>
      </w:pPr>
      <w:r>
        <w:rPr>
          <w:rFonts w:ascii="Cardo" w:eastAsia="Cardo" w:hAnsi="Cardo" w:cs="Cardo"/>
        </w:rPr>
        <w:t>Módulo de Conteúdo → vínculo com disciplinas;</w:t>
      </w:r>
    </w:p>
    <w:p w14:paraId="33C72298" w14:textId="77777777" w:rsidR="004B51CE" w:rsidRDefault="00D35458">
      <w:pPr>
        <w:numPr>
          <w:ilvl w:val="0"/>
          <w:numId w:val="19"/>
        </w:numPr>
      </w:pPr>
      <w:r>
        <w:rPr>
          <w:rFonts w:ascii="Cardo" w:eastAsia="Cardo" w:hAnsi="Cardo" w:cs="Cardo"/>
        </w:rPr>
        <w:t>Módulo de Desempenho → cálculo de progresso;</w:t>
      </w:r>
    </w:p>
    <w:p w14:paraId="33C72299" w14:textId="77777777" w:rsidR="004B51CE" w:rsidRDefault="00D35458">
      <w:pPr>
        <w:numPr>
          <w:ilvl w:val="0"/>
          <w:numId w:val="19"/>
        </w:numPr>
        <w:spacing w:after="240"/>
      </w:pPr>
      <w:r>
        <w:rPr>
          <w:rFonts w:ascii="Cardo" w:eastAsia="Cardo" w:hAnsi="Cardo" w:cs="Cardo"/>
        </w:rPr>
        <w:t>Banco de Dados → armazenamento de respostas.</w:t>
      </w:r>
    </w:p>
    <w:p w14:paraId="33C7229A" w14:textId="77777777" w:rsidR="004B51CE" w:rsidRDefault="00D35458">
      <w:pPr>
        <w:spacing w:before="280" w:after="80"/>
        <w:jc w:val="both"/>
      </w:pPr>
      <w:r>
        <w:t>Interfaces:</w:t>
      </w:r>
    </w:p>
    <w:p w14:paraId="33C7229B" w14:textId="77777777" w:rsidR="004B51CE" w:rsidRDefault="00D35458">
      <w:pPr>
        <w:numPr>
          <w:ilvl w:val="0"/>
          <w:numId w:val="13"/>
        </w:numPr>
        <w:spacing w:before="240"/>
      </w:pPr>
      <w:r>
        <w:t>Tela de criação de avaliações;</w:t>
      </w:r>
    </w:p>
    <w:p w14:paraId="33C7229C" w14:textId="77777777" w:rsidR="004B51CE" w:rsidRDefault="00D35458">
      <w:pPr>
        <w:numPr>
          <w:ilvl w:val="0"/>
          <w:numId w:val="13"/>
        </w:numPr>
      </w:pPr>
      <w:r>
        <w:t>Tela de submissão de tarefas;</w:t>
      </w:r>
    </w:p>
    <w:p w14:paraId="33C7229D" w14:textId="77777777" w:rsidR="004B51CE" w:rsidRDefault="00D35458">
      <w:pPr>
        <w:numPr>
          <w:ilvl w:val="0"/>
          <w:numId w:val="13"/>
        </w:numPr>
        <w:spacing w:after="200"/>
      </w:pPr>
      <w:r>
        <w:t>API de avaliações.</w:t>
      </w:r>
    </w:p>
    <w:p w14:paraId="33C7229E" w14:textId="77777777" w:rsidR="004B51CE" w:rsidRDefault="00D35458">
      <w:pPr>
        <w:numPr>
          <w:ilvl w:val="0"/>
          <w:numId w:val="30"/>
        </w:numPr>
        <w:spacing w:before="200" w:after="240"/>
        <w:jc w:val="both"/>
        <w:rPr>
          <w:b/>
          <w:bCs/>
        </w:rPr>
      </w:pPr>
      <w:r>
        <w:rPr>
          <w:b/>
          <w:bCs/>
        </w:rPr>
        <w:t>Desempenho acadêmico:</w:t>
      </w:r>
    </w:p>
    <w:p w14:paraId="33C7229F" w14:textId="77777777" w:rsidR="004B51CE" w:rsidRDefault="00D35458">
      <w:pPr>
        <w:spacing w:before="240" w:after="240"/>
        <w:ind w:firstLine="720"/>
        <w:jc w:val="both"/>
      </w:pPr>
      <w:r>
        <w:t>Responsável por monitorar o progresso individual e coletivo dos estudantes.  A lógica deste módulo é fornecer feedback acadêmico para alunos individualmente quanto o feedback sobre a turma para os professores.</w:t>
      </w:r>
    </w:p>
    <w:p w14:paraId="33C722A0" w14:textId="77777777" w:rsidR="004B51CE" w:rsidRDefault="00D35458">
      <w:pPr>
        <w:spacing w:before="240" w:after="240"/>
        <w:jc w:val="both"/>
      </w:pPr>
      <w:r>
        <w:lastRenderedPageBreak/>
        <w:t>Comunica-se com:</w:t>
      </w:r>
    </w:p>
    <w:p w14:paraId="33C722A1" w14:textId="77777777" w:rsidR="004B51CE" w:rsidRDefault="00D35458">
      <w:pPr>
        <w:numPr>
          <w:ilvl w:val="0"/>
          <w:numId w:val="7"/>
        </w:numPr>
        <w:spacing w:before="240"/>
      </w:pPr>
      <w:r>
        <w:t>Módulo de Avaliações;</w:t>
      </w:r>
    </w:p>
    <w:p w14:paraId="33C722A2" w14:textId="77777777" w:rsidR="004B51CE" w:rsidRDefault="00D35458">
      <w:pPr>
        <w:numPr>
          <w:ilvl w:val="0"/>
          <w:numId w:val="7"/>
        </w:numPr>
      </w:pPr>
      <w:r>
        <w:t>Módulo de Navegação;</w:t>
      </w:r>
    </w:p>
    <w:p w14:paraId="33C722A3" w14:textId="77777777" w:rsidR="004B51CE" w:rsidRDefault="00D35458">
      <w:pPr>
        <w:numPr>
          <w:ilvl w:val="0"/>
          <w:numId w:val="7"/>
        </w:numPr>
        <w:spacing w:after="240"/>
      </w:pPr>
      <w:r>
        <w:t>Banco de Dados.</w:t>
      </w:r>
    </w:p>
    <w:p w14:paraId="33C722A4" w14:textId="77777777" w:rsidR="004B51CE" w:rsidRDefault="00D35458">
      <w:pPr>
        <w:spacing w:before="280" w:after="80"/>
        <w:jc w:val="both"/>
      </w:pPr>
      <w:r>
        <w:t>Interfaces:</w:t>
      </w:r>
    </w:p>
    <w:p w14:paraId="33C722A5" w14:textId="77777777" w:rsidR="004B51CE" w:rsidRDefault="00D35458">
      <w:pPr>
        <w:numPr>
          <w:ilvl w:val="0"/>
          <w:numId w:val="6"/>
        </w:numPr>
        <w:spacing w:before="240"/>
      </w:pPr>
      <w:r>
        <w:t>Painel de desempenho do aluno;</w:t>
      </w:r>
    </w:p>
    <w:p w14:paraId="33C722A6" w14:textId="77777777" w:rsidR="004B51CE" w:rsidRDefault="00D35458">
      <w:pPr>
        <w:numPr>
          <w:ilvl w:val="0"/>
          <w:numId w:val="6"/>
        </w:numPr>
      </w:pPr>
      <w:r>
        <w:t>Relatórios de turma;</w:t>
      </w:r>
    </w:p>
    <w:p w14:paraId="33C722A7" w14:textId="77777777" w:rsidR="004B51CE" w:rsidRDefault="00D35458">
      <w:pPr>
        <w:numPr>
          <w:ilvl w:val="0"/>
          <w:numId w:val="6"/>
        </w:numPr>
        <w:spacing w:after="200"/>
      </w:pPr>
      <w:r>
        <w:t>API de métricas acadêmicas.</w:t>
      </w:r>
    </w:p>
    <w:p w14:paraId="33C722A8" w14:textId="77777777" w:rsidR="004B51CE" w:rsidRDefault="00D35458">
      <w:pPr>
        <w:numPr>
          <w:ilvl w:val="0"/>
          <w:numId w:val="30"/>
        </w:numPr>
        <w:spacing w:before="200" w:after="24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Notificação e comunicação:</w:t>
      </w:r>
    </w:p>
    <w:p w14:paraId="33C722A9" w14:textId="77777777" w:rsidR="004B51CE" w:rsidRDefault="00D35458">
      <w:pPr>
        <w:spacing w:before="240" w:after="240"/>
        <w:ind w:firstLine="720"/>
        <w:jc w:val="both"/>
      </w:pPr>
      <w:r>
        <w:t>Responsável pelo envio de e-mails e notificações automáticas do sistema. Sua função lógica é manter usuários informados sobre atividades, respostas e aprovações.</w:t>
      </w:r>
    </w:p>
    <w:p w14:paraId="33C722AA" w14:textId="77777777" w:rsidR="004B51CE" w:rsidRDefault="00D35458">
      <w:pPr>
        <w:spacing w:before="240" w:after="240"/>
        <w:jc w:val="both"/>
      </w:pPr>
      <w:r>
        <w:t>Comunica-se com:</w:t>
      </w:r>
    </w:p>
    <w:p w14:paraId="33C722AB" w14:textId="77777777" w:rsidR="004B51CE" w:rsidRDefault="00D35458">
      <w:pPr>
        <w:numPr>
          <w:ilvl w:val="0"/>
          <w:numId w:val="22"/>
        </w:numPr>
        <w:spacing w:before="240"/>
      </w:pPr>
      <w:r>
        <w:t>Fórum;</w:t>
      </w:r>
    </w:p>
    <w:p w14:paraId="33C722AC" w14:textId="77777777" w:rsidR="004B51CE" w:rsidRDefault="00D35458">
      <w:pPr>
        <w:numPr>
          <w:ilvl w:val="0"/>
          <w:numId w:val="22"/>
        </w:numPr>
      </w:pPr>
      <w:r>
        <w:t>Cadastro;</w:t>
      </w:r>
    </w:p>
    <w:p w14:paraId="33C722AD" w14:textId="77777777" w:rsidR="004B51CE" w:rsidRDefault="00D35458">
      <w:pPr>
        <w:numPr>
          <w:ilvl w:val="0"/>
          <w:numId w:val="22"/>
        </w:numPr>
      </w:pPr>
      <w:r>
        <w:t>Avaliações;</w:t>
      </w:r>
    </w:p>
    <w:p w14:paraId="33C722AE" w14:textId="77777777" w:rsidR="004B51CE" w:rsidRDefault="00D35458">
      <w:pPr>
        <w:numPr>
          <w:ilvl w:val="0"/>
          <w:numId w:val="22"/>
        </w:numPr>
        <w:spacing w:after="240"/>
      </w:pPr>
      <w:r>
        <w:t>Banco de Dados.</w:t>
      </w:r>
    </w:p>
    <w:p w14:paraId="33C722AF" w14:textId="77777777" w:rsidR="004B51CE" w:rsidRDefault="00D35458">
      <w:pPr>
        <w:spacing w:before="280" w:after="80"/>
        <w:jc w:val="both"/>
      </w:pPr>
      <w:r>
        <w:t>Interfaces:</w:t>
      </w:r>
    </w:p>
    <w:p w14:paraId="33C722B0" w14:textId="77777777" w:rsidR="004B51CE" w:rsidRDefault="00D35458">
      <w:pPr>
        <w:numPr>
          <w:ilvl w:val="0"/>
          <w:numId w:val="23"/>
        </w:numPr>
        <w:spacing w:before="240"/>
      </w:pPr>
      <w:r>
        <w:t>Serviço de e-mail;</w:t>
      </w:r>
    </w:p>
    <w:p w14:paraId="33C722B1" w14:textId="77777777" w:rsidR="004B51CE" w:rsidRDefault="00D35458">
      <w:pPr>
        <w:numPr>
          <w:ilvl w:val="0"/>
          <w:numId w:val="23"/>
        </w:numPr>
      </w:pPr>
      <w:r>
        <w:t>APIs SMTP;</w:t>
      </w:r>
    </w:p>
    <w:p w14:paraId="33C722B2" w14:textId="77777777" w:rsidR="004B51CE" w:rsidRDefault="00D35458">
      <w:pPr>
        <w:numPr>
          <w:ilvl w:val="0"/>
          <w:numId w:val="23"/>
        </w:numPr>
        <w:spacing w:after="200"/>
      </w:pPr>
      <w:r>
        <w:t>Sistema interno de notificações.</w:t>
      </w:r>
    </w:p>
    <w:p w14:paraId="33C722B3" w14:textId="77777777" w:rsidR="004B51CE" w:rsidRDefault="00D35458">
      <w:pPr>
        <w:numPr>
          <w:ilvl w:val="0"/>
          <w:numId w:val="30"/>
        </w:numPr>
        <w:spacing w:before="200" w:after="24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Fórum:</w:t>
      </w:r>
    </w:p>
    <w:p w14:paraId="33C722B4" w14:textId="77777777" w:rsidR="004B51CE" w:rsidRDefault="00D35458">
      <w:pPr>
        <w:spacing w:before="240" w:after="240"/>
        <w:ind w:firstLine="720"/>
        <w:jc w:val="both"/>
      </w:pPr>
      <w:r>
        <w:t>Permite comunicação entre alunos e professores através de perguntas, respostas e denúncias. Sua função lógica é incentivar interação colaborativa e suporte pedagógico contínuo.</w:t>
      </w:r>
    </w:p>
    <w:p w14:paraId="33C722B5" w14:textId="77777777" w:rsidR="004B51CE" w:rsidRDefault="00D35458">
      <w:pPr>
        <w:spacing w:before="240" w:after="240"/>
        <w:jc w:val="both"/>
      </w:pPr>
      <w:r>
        <w:t>Comunica-se com:</w:t>
      </w:r>
    </w:p>
    <w:p w14:paraId="33C722B6" w14:textId="77777777" w:rsidR="004B51CE" w:rsidRDefault="00D35458">
      <w:pPr>
        <w:numPr>
          <w:ilvl w:val="0"/>
          <w:numId w:val="3"/>
        </w:numPr>
        <w:spacing w:before="240"/>
      </w:pPr>
      <w:r>
        <w:t>Módulo de Conteúdo;</w:t>
      </w:r>
    </w:p>
    <w:p w14:paraId="33C722B7" w14:textId="77777777" w:rsidR="004B51CE" w:rsidRDefault="00D35458">
      <w:pPr>
        <w:numPr>
          <w:ilvl w:val="0"/>
          <w:numId w:val="3"/>
        </w:numPr>
      </w:pPr>
      <w:r>
        <w:t>Módulo Administrativo;</w:t>
      </w:r>
    </w:p>
    <w:p w14:paraId="33C722B8" w14:textId="77777777" w:rsidR="004B51CE" w:rsidRDefault="00D35458">
      <w:pPr>
        <w:numPr>
          <w:ilvl w:val="0"/>
          <w:numId w:val="3"/>
        </w:numPr>
      </w:pPr>
      <w:r>
        <w:t>Módulo de Notificações;</w:t>
      </w:r>
    </w:p>
    <w:p w14:paraId="33C722B9" w14:textId="77777777" w:rsidR="004B51CE" w:rsidRDefault="00D35458">
      <w:pPr>
        <w:numPr>
          <w:ilvl w:val="0"/>
          <w:numId w:val="3"/>
        </w:numPr>
        <w:spacing w:after="240"/>
      </w:pPr>
      <w:r>
        <w:t>Banco de Dados.</w:t>
      </w:r>
    </w:p>
    <w:p w14:paraId="33C722BA" w14:textId="77777777" w:rsidR="004B51CE" w:rsidRDefault="00D35458">
      <w:pPr>
        <w:spacing w:before="280" w:after="80"/>
        <w:jc w:val="both"/>
      </w:pPr>
      <w:r>
        <w:t>Interfaces:</w:t>
      </w:r>
    </w:p>
    <w:p w14:paraId="33C722BB" w14:textId="77777777" w:rsidR="004B51CE" w:rsidRDefault="00D35458">
      <w:pPr>
        <w:numPr>
          <w:ilvl w:val="0"/>
          <w:numId w:val="25"/>
        </w:numPr>
        <w:spacing w:before="240"/>
      </w:pPr>
      <w:r>
        <w:t>Fórum de dúvidas;</w:t>
      </w:r>
    </w:p>
    <w:p w14:paraId="33C722BC" w14:textId="77777777" w:rsidR="004B51CE" w:rsidRDefault="00D35458">
      <w:pPr>
        <w:numPr>
          <w:ilvl w:val="0"/>
          <w:numId w:val="25"/>
        </w:numPr>
      </w:pPr>
      <w:r>
        <w:t>Sistema de respostas;</w:t>
      </w:r>
    </w:p>
    <w:p w14:paraId="33C722BD" w14:textId="77777777" w:rsidR="004B51CE" w:rsidRDefault="00D35458">
      <w:pPr>
        <w:numPr>
          <w:ilvl w:val="0"/>
          <w:numId w:val="25"/>
        </w:numPr>
        <w:spacing w:after="200"/>
      </w:pPr>
      <w:r>
        <w:t>Tela de denúncias.</w:t>
      </w:r>
    </w:p>
    <w:p w14:paraId="33C722BE" w14:textId="77777777" w:rsidR="004B51CE" w:rsidRDefault="00D35458">
      <w:pPr>
        <w:numPr>
          <w:ilvl w:val="0"/>
          <w:numId w:val="30"/>
        </w:numPr>
        <w:spacing w:before="200" w:after="24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Acessibilidade: </w:t>
      </w:r>
    </w:p>
    <w:p w14:paraId="33C722BF" w14:textId="77777777" w:rsidR="004B51CE" w:rsidRDefault="00D35458">
      <w:pPr>
        <w:spacing w:before="240" w:after="240"/>
        <w:ind w:firstLine="720"/>
        <w:jc w:val="both"/>
      </w:pPr>
      <w:r>
        <w:lastRenderedPageBreak/>
        <w:t>Implementa recursos de inclusão digital, como alteração de fontes, contraste e modos adaptados para daltonismo e autismo. Sua lógica é garantir acessibilidade e inclusão para diferentes perfis de usuários.</w:t>
      </w:r>
    </w:p>
    <w:p w14:paraId="33C722C0" w14:textId="77777777" w:rsidR="004B51CE" w:rsidRDefault="00D35458">
      <w:pPr>
        <w:spacing w:before="240" w:after="240"/>
        <w:jc w:val="both"/>
      </w:pPr>
      <w:r>
        <w:t>Comunica-se com:</w:t>
      </w:r>
    </w:p>
    <w:p w14:paraId="33C722C1" w14:textId="77777777" w:rsidR="004B51CE" w:rsidRDefault="00D35458">
      <w:pPr>
        <w:numPr>
          <w:ilvl w:val="0"/>
          <w:numId w:val="14"/>
        </w:numPr>
        <w:spacing w:before="240"/>
      </w:pPr>
      <w:r>
        <w:t>Interface do Front-end;</w:t>
      </w:r>
    </w:p>
    <w:p w14:paraId="33C722C2" w14:textId="77777777" w:rsidR="004B51CE" w:rsidRDefault="00D35458">
      <w:pPr>
        <w:numPr>
          <w:ilvl w:val="0"/>
          <w:numId w:val="14"/>
        </w:numPr>
      </w:pPr>
      <w:r>
        <w:t>Configurações do usuário;</w:t>
      </w:r>
    </w:p>
    <w:p w14:paraId="33C722C3" w14:textId="77777777" w:rsidR="004B51CE" w:rsidRDefault="00D35458">
      <w:pPr>
        <w:numPr>
          <w:ilvl w:val="0"/>
          <w:numId w:val="14"/>
        </w:numPr>
        <w:spacing w:after="240"/>
      </w:pPr>
      <w:r>
        <w:t>Banco de Dados.</w:t>
      </w:r>
    </w:p>
    <w:p w14:paraId="33C722C4" w14:textId="77777777" w:rsidR="004B51CE" w:rsidRDefault="00D35458">
      <w:pPr>
        <w:spacing w:before="280" w:after="80"/>
        <w:jc w:val="both"/>
      </w:pPr>
      <w:r>
        <w:t>Interfaces:</w:t>
      </w:r>
    </w:p>
    <w:p w14:paraId="33C722C5" w14:textId="77777777" w:rsidR="004B51CE" w:rsidRDefault="00D35458">
      <w:pPr>
        <w:numPr>
          <w:ilvl w:val="0"/>
          <w:numId w:val="16"/>
        </w:numPr>
        <w:spacing w:before="240"/>
      </w:pPr>
      <w:r>
        <w:t>Painel de acessibilidade;</w:t>
      </w:r>
    </w:p>
    <w:p w14:paraId="33C722C6" w14:textId="77777777" w:rsidR="004B51CE" w:rsidRDefault="00D35458">
      <w:pPr>
        <w:numPr>
          <w:ilvl w:val="0"/>
          <w:numId w:val="16"/>
        </w:numPr>
        <w:spacing w:after="240"/>
      </w:pPr>
      <w:r>
        <w:t>Configurações visuais do sistema.</w:t>
      </w:r>
    </w:p>
    <w:p w14:paraId="33C722C7" w14:textId="77777777" w:rsidR="004B51CE" w:rsidRDefault="004B51CE">
      <w:pPr>
        <w:spacing w:before="240" w:after="240"/>
        <w:ind w:left="1440"/>
      </w:pPr>
    </w:p>
    <w:p w14:paraId="33C722C8" w14:textId="77777777" w:rsidR="004B51CE" w:rsidRDefault="00D35458">
      <w:pPr>
        <w:numPr>
          <w:ilvl w:val="0"/>
          <w:numId w:val="30"/>
        </w:numPr>
        <w:spacing w:before="240" w:after="240"/>
        <w:jc w:val="both"/>
      </w:pPr>
      <w:r>
        <w:rPr>
          <w:b/>
          <w:bCs/>
        </w:rPr>
        <w:t>Persistência de Dados:</w:t>
      </w:r>
    </w:p>
    <w:p w14:paraId="33C722C9" w14:textId="77777777" w:rsidR="004B51CE" w:rsidRDefault="00D35458">
      <w:pPr>
        <w:spacing w:before="240" w:after="240"/>
        <w:ind w:firstLine="720"/>
      </w:pPr>
      <w:r>
        <w:t>Responsável pela manipulação, armazenamento e recuperação das informações da plataforma. Sua lógica é garantir integridade, persistência e segurança dos dados.</w:t>
      </w:r>
    </w:p>
    <w:p w14:paraId="33C722CA" w14:textId="77777777" w:rsidR="004B51CE" w:rsidRDefault="00D35458">
      <w:pPr>
        <w:spacing w:before="240" w:after="240"/>
      </w:pPr>
      <w:r>
        <w:t>Comunica-se com todos os módulos através da API REST e ORM do Django.</w:t>
      </w:r>
    </w:p>
    <w:p w14:paraId="33C722CB" w14:textId="77777777" w:rsidR="004B51CE" w:rsidRDefault="00D35458">
      <w:pPr>
        <w:spacing w:before="280" w:after="80"/>
      </w:pPr>
      <w:r>
        <w:t>Interfaces:</w:t>
      </w:r>
    </w:p>
    <w:p w14:paraId="33C722CC" w14:textId="77777777" w:rsidR="004B51CE" w:rsidRDefault="00D35458">
      <w:pPr>
        <w:numPr>
          <w:ilvl w:val="0"/>
          <w:numId w:val="15"/>
        </w:numPr>
        <w:spacing w:before="240"/>
      </w:pPr>
      <w:r>
        <w:t>PostgreeSQL;</w:t>
      </w:r>
    </w:p>
    <w:p w14:paraId="33C722CD" w14:textId="77777777" w:rsidR="004B51CE" w:rsidRDefault="00D35458">
      <w:pPr>
        <w:numPr>
          <w:ilvl w:val="0"/>
          <w:numId w:val="15"/>
        </w:numPr>
      </w:pPr>
      <w:r>
        <w:t>ORM Django;</w:t>
      </w:r>
    </w:p>
    <w:p w14:paraId="33C722CE" w14:textId="77777777" w:rsidR="004B51CE" w:rsidRDefault="00D35458">
      <w:pPr>
        <w:numPr>
          <w:ilvl w:val="0"/>
          <w:numId w:val="15"/>
        </w:numPr>
        <w:spacing w:after="240"/>
      </w:pPr>
      <w:r>
        <w:t>Serviços de persistência.</w:t>
      </w:r>
    </w:p>
    <w:p w14:paraId="33C722CF" w14:textId="77777777" w:rsidR="004B51CE" w:rsidRDefault="00D35458">
      <w:pPr>
        <w:jc w:val="center"/>
        <w:rPr>
          <w:i/>
          <w:iCs/>
          <w:color w:val="FF0000"/>
        </w:rPr>
      </w:pPr>
      <w:r>
        <w:rPr>
          <w:i/>
          <w:iCs/>
          <w:noProof/>
          <w:color w:val="FF0000"/>
        </w:rPr>
        <w:lastRenderedPageBreak/>
        <w:drawing>
          <wp:inline distT="114300" distB="114300" distL="114300" distR="114300" wp14:anchorId="33C72327" wp14:editId="33C72328">
            <wp:extent cx="5775836" cy="4238719"/>
            <wp:effectExtent l="0" t="0" r="0" b="0"/>
            <wp:docPr id="8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5836" cy="4238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22D0" w14:textId="77777777" w:rsidR="004B51CE" w:rsidRDefault="00D35458">
      <w:pPr>
        <w:widowControl w:val="0"/>
        <w:shd w:val="clear" w:color="auto" w:fill="FFFFFF"/>
        <w:spacing w:after="120"/>
        <w:ind w:left="360"/>
        <w:jc w:val="center"/>
        <w:rPr>
          <w:i/>
          <w:iCs/>
          <w:color w:val="0432FF"/>
        </w:rPr>
      </w:pPr>
      <w:r>
        <w:rPr>
          <w:i/>
          <w:iCs/>
          <w:sz w:val="22"/>
          <w:szCs w:val="22"/>
        </w:rPr>
        <w:t>Figura 04: Diagrama de Pacotes.</w:t>
      </w:r>
    </w:p>
    <w:p w14:paraId="33C722D1" w14:textId="77777777" w:rsidR="004B51CE" w:rsidRDefault="004B51CE">
      <w:pPr>
        <w:jc w:val="both"/>
        <w:rPr>
          <w:i/>
          <w:iCs/>
          <w:color w:val="0432FF"/>
        </w:rPr>
      </w:pPr>
    </w:p>
    <w:p w14:paraId="33C722D2" w14:textId="77777777" w:rsidR="004B51CE" w:rsidRDefault="00D35458">
      <w:pPr>
        <w:pStyle w:val="Ttulo3"/>
        <w:numPr>
          <w:ilvl w:val="2"/>
          <w:numId w:val="21"/>
        </w:numPr>
      </w:pPr>
      <w:bookmarkStart w:id="11" w:name="_f984uxtavo3p" w:colFirst="0" w:colLast="0"/>
      <w:bookmarkEnd w:id="11"/>
      <w:r>
        <w:t xml:space="preserve">Visão estrutural </w:t>
      </w:r>
      <w:r>
        <w:rPr>
          <w:b w:val="0"/>
          <w:bCs w:val="0"/>
        </w:rPr>
        <w:t>(grupo 3 )</w:t>
      </w:r>
    </w:p>
    <w:p w14:paraId="33C722D3" w14:textId="77777777" w:rsidR="004B51CE" w:rsidRDefault="00D35458">
      <w:pPr>
        <w:ind w:firstLine="720"/>
        <w:jc w:val="both"/>
      </w:pPr>
      <w:r>
        <w:t>A plataforma GoStudy será organizada utilizando arquitetura cliente-servidor baseada em API REST. O sistema será dividido em 3 camadas principais:</w:t>
      </w:r>
    </w:p>
    <w:p w14:paraId="33C722D4" w14:textId="77777777" w:rsidR="004B51CE" w:rsidRDefault="004B51CE">
      <w:pPr>
        <w:jc w:val="both"/>
      </w:pPr>
    </w:p>
    <w:p w14:paraId="33C722D5" w14:textId="77777777" w:rsidR="004B51CE" w:rsidRDefault="00D35458">
      <w:pPr>
        <w:numPr>
          <w:ilvl w:val="0"/>
          <w:numId w:val="18"/>
        </w:numPr>
        <w:jc w:val="both"/>
      </w:pPr>
      <w:r>
        <w:t>Frontend</w:t>
      </w:r>
    </w:p>
    <w:p w14:paraId="33C722D6" w14:textId="77777777" w:rsidR="004B51CE" w:rsidRDefault="00D35458">
      <w:pPr>
        <w:numPr>
          <w:ilvl w:val="0"/>
          <w:numId w:val="18"/>
        </w:numPr>
        <w:jc w:val="both"/>
      </w:pPr>
      <w:r>
        <w:t>Backend</w:t>
      </w:r>
    </w:p>
    <w:p w14:paraId="33C722D7" w14:textId="77777777" w:rsidR="004B51CE" w:rsidRDefault="00D35458">
      <w:pPr>
        <w:numPr>
          <w:ilvl w:val="0"/>
          <w:numId w:val="18"/>
        </w:numPr>
        <w:jc w:val="both"/>
      </w:pPr>
      <w:r>
        <w:t>Banco de dados</w:t>
      </w:r>
    </w:p>
    <w:p w14:paraId="33C722D8" w14:textId="77777777" w:rsidR="004B51CE" w:rsidRDefault="004B51CE">
      <w:pPr>
        <w:jc w:val="both"/>
      </w:pPr>
    </w:p>
    <w:p w14:paraId="33C722D9" w14:textId="77777777" w:rsidR="004B51CE" w:rsidRDefault="00D35458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33C72329" wp14:editId="33C7232A">
            <wp:extent cx="5837060" cy="69704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7060" cy="697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22DA" w14:textId="77777777" w:rsidR="004B51CE" w:rsidRDefault="00D35458">
      <w:pPr>
        <w:jc w:val="both"/>
        <w:rPr>
          <w:i/>
          <w:iCs/>
          <w:color w:val="FF0000"/>
        </w:rPr>
        <w:sectPr w:rsidR="004B51CE">
          <w:headerReference w:type="even" r:id="rId35"/>
          <w:headerReference w:type="default" r:id="rId36"/>
          <w:footerReference w:type="even" r:id="rId37"/>
          <w:footerReference w:type="default" r:id="rId38"/>
          <w:headerReference w:type="first" r:id="rId39"/>
          <w:footerReference w:type="first" r:id="rId40"/>
          <w:pgSz w:w="11905" w:h="16837"/>
          <w:pgMar w:top="1133" w:right="1440" w:bottom="1440" w:left="1440" w:header="720" w:footer="720" w:gutter="0"/>
          <w:cols w:space="720"/>
        </w:sectPr>
      </w:pPr>
      <w:r>
        <w:tab/>
      </w:r>
      <w:r>
        <w:tab/>
      </w:r>
      <w:r>
        <w:tab/>
      </w:r>
      <w:r>
        <w:tab/>
      </w:r>
      <w:r>
        <w:rPr>
          <w:i/>
          <w:iCs/>
          <w:sz w:val="22"/>
          <w:szCs w:val="22"/>
        </w:rPr>
        <w:t>Figura 05: Diagrama de componentes.</w:t>
      </w:r>
    </w:p>
    <w:p w14:paraId="33C722DB" w14:textId="77777777" w:rsidR="004B51CE" w:rsidRDefault="00D35458">
      <w:pPr>
        <w:jc w:val="both"/>
        <w:rPr>
          <w:i/>
          <w:iCs/>
          <w:color w:val="FF0000"/>
        </w:rPr>
      </w:pPr>
      <w:r>
        <w:rPr>
          <w:i/>
          <w:iCs/>
          <w:noProof/>
          <w:color w:val="FF0000"/>
        </w:rPr>
        <w:lastRenderedPageBreak/>
        <w:drawing>
          <wp:inline distT="114300" distB="114300" distL="114300" distR="114300" wp14:anchorId="33C7232B" wp14:editId="33C7232C">
            <wp:extent cx="9195992" cy="545696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95992" cy="5456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22DC" w14:textId="77777777" w:rsidR="004B51CE" w:rsidRDefault="00D35458">
      <w:pPr>
        <w:jc w:val="center"/>
        <w:rPr>
          <w:i/>
          <w:iCs/>
          <w:color w:val="FF0000"/>
        </w:rPr>
        <w:sectPr w:rsidR="004B51CE">
          <w:pgSz w:w="16837" w:h="11905" w:orient="landscape"/>
          <w:pgMar w:top="1133" w:right="1440" w:bottom="1440" w:left="1440" w:header="720" w:footer="720" w:gutter="0"/>
          <w:cols w:space="720"/>
        </w:sectPr>
      </w:pPr>
      <w:r>
        <w:rPr>
          <w:i/>
          <w:iCs/>
          <w:sz w:val="22"/>
          <w:szCs w:val="22"/>
        </w:rPr>
        <w:t>Figura 06: Diagrama de Classes.</w:t>
      </w:r>
    </w:p>
    <w:p w14:paraId="33C722DD" w14:textId="77777777" w:rsidR="004B51CE" w:rsidRDefault="004B51CE">
      <w:pPr>
        <w:jc w:val="both"/>
        <w:rPr>
          <w:color w:val="FF0000"/>
        </w:rPr>
      </w:pPr>
    </w:p>
    <w:p w14:paraId="33C722DE" w14:textId="77777777" w:rsidR="004B51CE" w:rsidRDefault="004B51CE">
      <w:pPr>
        <w:jc w:val="both"/>
        <w:rPr>
          <w:i/>
          <w:iCs/>
          <w:color w:val="0432FF"/>
        </w:rPr>
      </w:pPr>
    </w:p>
    <w:p w14:paraId="33C722DF" w14:textId="77777777" w:rsidR="004B51CE" w:rsidRDefault="00D35458">
      <w:pPr>
        <w:pStyle w:val="Ttulo3"/>
        <w:numPr>
          <w:ilvl w:val="2"/>
          <w:numId w:val="21"/>
        </w:numPr>
      </w:pPr>
      <w:bookmarkStart w:id="12" w:name="_k1eexn9mqgcc" w:colFirst="0" w:colLast="0"/>
      <w:bookmarkEnd w:id="12"/>
      <w:r>
        <w:t xml:space="preserve">Visão de Implantação </w:t>
      </w:r>
    </w:p>
    <w:p w14:paraId="33C722E0" w14:textId="77777777" w:rsidR="004B51CE" w:rsidRDefault="00D35458">
      <w:pPr>
        <w:spacing w:before="240" w:after="240" w:line="276" w:lineRule="auto"/>
        <w:jc w:val="both"/>
      </w:pPr>
      <w:r>
        <w:t>A visão de implantação descreve o ambiente em que o sistema GoStudy será executado, apresentando como os componentes da aplicação serão distribuídos na infraestrutura computacional e como ocorrerá a comunicação entre eles. Essa visão permite compreender a organização dos serviços, os protocolos utilizados e as tecnologias responsáveis pela execução da plataforma.</w:t>
      </w:r>
    </w:p>
    <w:p w14:paraId="33C722E1" w14:textId="77777777" w:rsidR="004B51CE" w:rsidRDefault="00D35458">
      <w:pPr>
        <w:spacing w:before="240" w:after="240" w:line="276" w:lineRule="auto"/>
        <w:jc w:val="both"/>
      </w:pPr>
      <w:r>
        <w:t>O sistema será implantado utilizando uma infraestrutura baseada em computação em nuvem (Cloud Computing), adotando serviços do tipo PaaS (Platform as a Service) e/ou IaaS (Infrastructure as a Service). A escolha desse modelo se justifica pela necessidade de garantir disponibilidade contínua da plataforma, facilidade de manutenção e possibilidade de escalabilidade conforme o aumento da quantidade de usuários simultâneos acessando o sistema.</w:t>
      </w:r>
    </w:p>
    <w:p w14:paraId="33C722E2" w14:textId="77777777" w:rsidR="004B51CE" w:rsidRDefault="00D35458">
      <w:pPr>
        <w:spacing w:before="240" w:after="240" w:line="276" w:lineRule="auto"/>
        <w:jc w:val="both"/>
      </w:pPr>
      <w:r>
        <w:t>A arquitetura de implantação seguirá o modelo SPA + API REST definido anteriormente, mantendo a separação entre frontend, backend e persistência de dados. Essa divisão reduz o acoplamento entre os componentes e facilita o desenvolvimento paralelo, manutenção e evolução futura do sistema.</w:t>
      </w:r>
    </w:p>
    <w:p w14:paraId="33C722E3" w14:textId="77777777" w:rsidR="004B51CE" w:rsidRDefault="00D35458">
      <w:pPr>
        <w:spacing w:before="240" w:after="240" w:line="276" w:lineRule="auto"/>
        <w:jc w:val="both"/>
      </w:pPr>
      <w:r>
        <w:t>O ambiente será composto por quatro principais nós de implantação.</w:t>
      </w:r>
    </w:p>
    <w:p w14:paraId="33C722E4" w14:textId="77777777" w:rsidR="004B51CE" w:rsidRDefault="00D35458">
      <w:pPr>
        <w:spacing w:before="2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Cliente / Navegador Web</w:t>
      </w:r>
    </w:p>
    <w:p w14:paraId="33C722E5" w14:textId="77777777" w:rsidR="004B51CE" w:rsidRDefault="00D35458">
      <w:pPr>
        <w:spacing w:before="240" w:after="240" w:line="276" w:lineRule="auto"/>
        <w:jc w:val="both"/>
      </w:pPr>
      <w:r>
        <w:t>O primeiro nó representa o ambiente do usuário final, onde alunos, professores e administradores acessam a plataforma através de navegadores web em computadores, tablets ou dispositivos móveis.</w:t>
      </w:r>
    </w:p>
    <w:p w14:paraId="33C722E6" w14:textId="77777777" w:rsidR="004B51CE" w:rsidRDefault="00D35458">
      <w:pPr>
        <w:spacing w:before="240" w:after="240" w:line="276" w:lineRule="auto"/>
        <w:jc w:val="both"/>
      </w:pPr>
      <w:r>
        <w:t>Nesse ambiente será executada a interface da aplicação desenvolvida em React. A utilização do modelo SPA (Single Page Application) permite uma navegação mais dinâmica e fluida, reduzindo carregamentos completos de página e melhorando a experiência do usuário durante a utilização da plataforma.</w:t>
      </w:r>
    </w:p>
    <w:p w14:paraId="33C722E7" w14:textId="77777777" w:rsidR="004B51CE" w:rsidRDefault="00D35458">
      <w:pPr>
        <w:spacing w:before="240" w:after="240" w:line="276" w:lineRule="auto"/>
        <w:jc w:val="both"/>
      </w:pPr>
      <w:r>
        <w:t>Além da renderização das telas, o navegador também será responsável por realizar as requisições HTTP para a API REST do sistema, enviando e recebendo dados em formato JSON.</w:t>
      </w:r>
    </w:p>
    <w:p w14:paraId="33C722E8" w14:textId="77777777" w:rsidR="004B51CE" w:rsidRDefault="00D35458">
      <w:pPr>
        <w:spacing w:before="2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Servidor Front-end</w:t>
      </w:r>
    </w:p>
    <w:p w14:paraId="33C722E9" w14:textId="77777777" w:rsidR="004B51CE" w:rsidRDefault="00D35458">
      <w:pPr>
        <w:spacing w:before="240" w:after="240" w:line="276" w:lineRule="auto"/>
        <w:jc w:val="both"/>
      </w:pPr>
      <w:r>
        <w:t>O servidor front-end será responsável pela hospedagem e distribuição dos arquivos estáticos da aplicação React, incluindo arquivos HTML, CSS, JavaScript e demais recursos visuais da interface.</w:t>
      </w:r>
    </w:p>
    <w:p w14:paraId="33C722EA" w14:textId="77777777" w:rsidR="004B51CE" w:rsidRDefault="00D35458">
      <w:pPr>
        <w:spacing w:before="240" w:after="240" w:line="276" w:lineRule="auto"/>
        <w:jc w:val="both"/>
      </w:pPr>
      <w:r>
        <w:lastRenderedPageBreak/>
        <w:t>A separação do frontend em um servidor próprio facilita a manutenção da interface e permite que essa camada seja escalada independentemente do backend. Além disso, esse modelo favorece o uso de serviços de CDN (Content Delivery Network), melhorando o tempo de carregamento das páginas e reduzindo atrasos de acesso para os usuários.</w:t>
      </w:r>
    </w:p>
    <w:p w14:paraId="33C722EB" w14:textId="77777777" w:rsidR="004B51CE" w:rsidRDefault="00D35458">
      <w:pPr>
        <w:spacing w:before="240" w:after="240" w:line="276" w:lineRule="auto"/>
        <w:jc w:val="both"/>
      </w:pPr>
      <w:r>
        <w:t>A comunicação entre o navegador e o servidor front-end ocorre através do protocolo HTTPS, garantindo maior segurança na transmissão dos dados.</w:t>
      </w:r>
    </w:p>
    <w:p w14:paraId="33C722EC" w14:textId="77777777" w:rsidR="004B51CE" w:rsidRDefault="00D35458">
      <w:pPr>
        <w:spacing w:before="2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Servidor Back-end</w:t>
      </w:r>
    </w:p>
    <w:p w14:paraId="33C722ED" w14:textId="77777777" w:rsidR="004B51CE" w:rsidRDefault="00D35458">
      <w:pPr>
        <w:spacing w:before="240" w:after="240" w:line="276" w:lineRule="auto"/>
        <w:jc w:val="both"/>
      </w:pPr>
      <w:r>
        <w:t>O servidor backend será responsável pela execução da API REST desenvolvida em Python utilizando o framework Django. Nesse ambiente estarão concentradas as regras de negócio da aplicação, autenticação de usuários, gerenciamento de permissões, validação de dados, controle das disciplinas, avaliações, conteúdos acadêmicos e demais funcionalidades centrais da plataforma.</w:t>
      </w:r>
    </w:p>
    <w:p w14:paraId="33C722EE" w14:textId="77777777" w:rsidR="004B51CE" w:rsidRDefault="00D35458">
      <w:pPr>
        <w:spacing w:before="240" w:after="240" w:line="276" w:lineRule="auto"/>
        <w:jc w:val="both"/>
      </w:pPr>
      <w:r>
        <w:t>A utilização do Django contribui para uma melhor organização da aplicação, além de fornecer recursos integrados relacionados à segurança, autenticação e comunicação com banco de dados.</w:t>
      </w:r>
    </w:p>
    <w:p w14:paraId="33C722EF" w14:textId="77777777" w:rsidR="004B51CE" w:rsidRDefault="00D35458">
      <w:pPr>
        <w:spacing w:before="240" w:after="240" w:line="276" w:lineRule="auto"/>
        <w:jc w:val="both"/>
      </w:pPr>
      <w:r>
        <w:t>A comunicação entre frontend e backend ocorre por meio de requisições HTTP utilizando padrão REST, com troca de informações em formato JSON. Essa separação entre interface e lógica de negócio reduz dependências entre as camadas do sistema e facilita futuras expansões da aplicação.</w:t>
      </w:r>
    </w:p>
    <w:p w14:paraId="33C722F0" w14:textId="77777777" w:rsidR="004B51CE" w:rsidRDefault="00D35458">
      <w:pPr>
        <w:spacing w:before="2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Servidor de Banco de Dados</w:t>
      </w:r>
    </w:p>
    <w:p w14:paraId="33C722F1" w14:textId="77777777" w:rsidR="004B51CE" w:rsidRDefault="00D35458">
      <w:pPr>
        <w:spacing w:before="240" w:after="240" w:line="276" w:lineRule="auto"/>
        <w:jc w:val="both"/>
      </w:pPr>
      <w:r>
        <w:t>O armazenamento persistente das informações será realizado em um servidor dedicado ao PostgreSQL, utilizado como Sistema Gerenciador de Banco de Dados Relacional (SGBDR).</w:t>
      </w:r>
    </w:p>
    <w:p w14:paraId="33C722F2" w14:textId="77777777" w:rsidR="004B51CE" w:rsidRDefault="00D35458">
      <w:pPr>
        <w:spacing w:before="240" w:after="240" w:line="276" w:lineRule="auto"/>
        <w:jc w:val="both"/>
      </w:pPr>
      <w:r>
        <w:t>A escolha do PostgreSQL se justifica pela robustez, confiabilidade e capacidade de lidar com múltiplos acessos simultâneos, característica importante para uma plataforma educacional com diversos usuários conectados ao mesmo tempo. Além disso, o banco oferece integridade relacional dos dados e boa integração com o Django ORM utilizado no backend.</w:t>
      </w:r>
    </w:p>
    <w:p w14:paraId="33C722F3" w14:textId="77777777" w:rsidR="004B51CE" w:rsidRDefault="00D35458">
      <w:pPr>
        <w:spacing w:before="240" w:after="240" w:line="276" w:lineRule="auto"/>
        <w:jc w:val="both"/>
      </w:pPr>
      <w:r>
        <w:t>Nesse ambiente serão armazenados dados relacionados aos usuários, disciplinas, conteúdos, avaliações, notificações, mensagens do fórum e demais informações da plataforma.</w:t>
      </w:r>
    </w:p>
    <w:p w14:paraId="33C722F4" w14:textId="77777777" w:rsidR="004B51CE" w:rsidRDefault="00D35458">
      <w:pPr>
        <w:spacing w:before="240" w:after="240" w:line="276" w:lineRule="auto"/>
        <w:jc w:val="both"/>
      </w:pPr>
      <w:r>
        <w:t>O banco de dados não será acessado diretamente pelo frontend. Toda comunicação ocorrerá exclusivamente através do backend, garantindo maior segurança, controle de permissões e integridade dos dados manipulados pelo sistema.</w:t>
      </w:r>
    </w:p>
    <w:p w14:paraId="33C722F5" w14:textId="77777777" w:rsidR="004B51CE" w:rsidRDefault="004B51CE">
      <w:pPr>
        <w:spacing w:before="240" w:after="240" w:line="276" w:lineRule="auto"/>
        <w:jc w:val="both"/>
      </w:pPr>
    </w:p>
    <w:p w14:paraId="33C722F6" w14:textId="77777777" w:rsidR="004B51CE" w:rsidRDefault="00D35458">
      <w:pPr>
        <w:spacing w:before="240" w:after="240" w:line="276" w:lineRule="auto"/>
        <w:jc w:val="both"/>
        <w:rPr>
          <w:b/>
          <w:bCs/>
        </w:rPr>
      </w:pPr>
      <w:r>
        <w:rPr>
          <w:b/>
          <w:bCs/>
        </w:rPr>
        <w:t>Diagrama de Implementação</w:t>
      </w:r>
    </w:p>
    <w:p w14:paraId="33C722F7" w14:textId="77777777" w:rsidR="004B51CE" w:rsidRDefault="00D35458">
      <w:pPr>
        <w:spacing w:before="240" w:after="240" w:line="276" w:lineRule="auto"/>
        <w:jc w:val="both"/>
      </w:pPr>
      <w:r>
        <w:lastRenderedPageBreak/>
        <w:t>O diagrama de implementação representa os nós físicos e lógicos do sistema, bem como os protocolos de comunicação utilizados entre os componentes.</w:t>
      </w:r>
    </w:p>
    <w:p w14:paraId="33C722F8" w14:textId="77777777" w:rsidR="004B51CE" w:rsidRDefault="00D35458">
      <w:pPr>
        <w:spacing w:before="240" w:after="240" w:line="276" w:lineRule="auto"/>
        <w:jc w:val="center"/>
      </w:pPr>
      <w:r>
        <w:rPr>
          <w:noProof/>
        </w:rPr>
        <w:drawing>
          <wp:inline distT="114300" distB="114300" distL="114300" distR="114300" wp14:anchorId="33C7232D" wp14:editId="33C7232E">
            <wp:extent cx="5731200" cy="38227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22F9" w14:textId="77777777" w:rsidR="004B51CE" w:rsidRDefault="00D35458">
      <w:pPr>
        <w:spacing w:before="240" w:after="240" w:line="276" w:lineRule="auto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Figura 07: Diagrama de implementação do Sistema GoStudy</w:t>
      </w:r>
    </w:p>
    <w:p w14:paraId="33C722FA" w14:textId="77777777" w:rsidR="004B51CE" w:rsidRDefault="00D35458">
      <w:pPr>
        <w:spacing w:before="240" w:after="240" w:line="276" w:lineRule="auto"/>
        <w:jc w:val="both"/>
      </w:pPr>
      <w:r>
        <w:t>A Figura 7 apresenta a visão de implantação do GoStudy, mostrando como os componentes do sistema são distribuídos e como ocorre a comunicação entre eles.</w:t>
      </w:r>
    </w:p>
    <w:p w14:paraId="33C722FB" w14:textId="77777777" w:rsidR="004B51CE" w:rsidRDefault="00D35458">
      <w:pPr>
        <w:spacing w:before="240" w:after="240" w:line="276" w:lineRule="auto"/>
        <w:jc w:val="both"/>
      </w:pPr>
      <w:r>
        <w:t xml:space="preserve">O nó </w:t>
      </w:r>
      <w:r>
        <w:rPr>
          <w:b/>
          <w:bCs/>
        </w:rPr>
        <w:t>Cliente / Navegador Web</w:t>
      </w:r>
      <w:r>
        <w:t xml:space="preserve"> representa os usuários acessando a plataforma pelo navegador, onde a aplicação React SPA é executada. O </w:t>
      </w:r>
      <w:r>
        <w:rPr>
          <w:b/>
          <w:bCs/>
        </w:rPr>
        <w:t>Servidor Front-end</w:t>
      </w:r>
      <w:r>
        <w:t xml:space="preserve"> é responsável por hospedar e distribuir os arquivos da interface web via HTTPS.</w:t>
      </w:r>
    </w:p>
    <w:p w14:paraId="33C722FC" w14:textId="77777777" w:rsidR="004B51CE" w:rsidRDefault="00D35458">
      <w:pPr>
        <w:spacing w:before="240" w:after="240" w:line="276" w:lineRule="auto"/>
        <w:jc w:val="both"/>
      </w:pPr>
      <w:r>
        <w:t xml:space="preserve">O </w:t>
      </w:r>
      <w:r>
        <w:rPr>
          <w:b/>
          <w:bCs/>
        </w:rPr>
        <w:t>Servidor Back-end</w:t>
      </w:r>
      <w:r>
        <w:t xml:space="preserve"> hospeda a API REST desenvolvida em Django, responsável pelas regras de negócio, autenticação e gerenciamento das funcionalidades da plataforma. Já o </w:t>
      </w:r>
      <w:r>
        <w:rPr>
          <w:b/>
          <w:bCs/>
        </w:rPr>
        <w:t>Servidor de Banco de Dados</w:t>
      </w:r>
      <w:r>
        <w:t xml:space="preserve"> utiliza PostgreSQL para armazenar os dados do sistema, como usuários, disciplinas, conteúdos e avaliações.</w:t>
      </w:r>
    </w:p>
    <w:p w14:paraId="33C722FD" w14:textId="77777777" w:rsidR="004B51CE" w:rsidRDefault="00D35458">
      <w:pPr>
        <w:spacing w:before="240" w:after="240" w:line="276" w:lineRule="auto"/>
        <w:jc w:val="both"/>
      </w:pPr>
      <w:r>
        <w:t>A comunicação ocorre de forma segura: o cliente se conecta ao backend utilizando HTTPS e REST API, enquanto o backend acessa o banco de dados através do Django ORM via TCP/IP. O banco de dados não é acessado diretamente pelo cliente, garantindo maior segurança e controle das informações.</w:t>
      </w:r>
    </w:p>
    <w:p w14:paraId="33C722FE" w14:textId="77777777" w:rsidR="004B51CE" w:rsidRDefault="004B51CE">
      <w:pPr>
        <w:jc w:val="both"/>
        <w:rPr>
          <w:i/>
          <w:iCs/>
          <w:color w:val="0432FF"/>
        </w:rPr>
      </w:pPr>
    </w:p>
    <w:p w14:paraId="33C722FF" w14:textId="77777777" w:rsidR="004B51CE" w:rsidRDefault="00D35458">
      <w:pPr>
        <w:pStyle w:val="Ttulo2"/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bookmarkStart w:id="13" w:name="_1apr3wi4bps5" w:colFirst="0" w:colLast="0"/>
      <w:bookmarkEnd w:id="13"/>
      <w:r>
        <w:rPr>
          <w:rFonts w:ascii="Times New Roman" w:eastAsia="Times New Roman" w:hAnsi="Times New Roman" w:cs="Times New Roman"/>
        </w:rPr>
        <w:t xml:space="preserve">Restrições adicionais </w:t>
      </w:r>
      <w:r>
        <w:rPr>
          <w:rFonts w:ascii="Times New Roman" w:eastAsia="Times New Roman" w:hAnsi="Times New Roman" w:cs="Times New Roman"/>
          <w:color w:val="0432FF"/>
        </w:rPr>
        <w:t xml:space="preserve"> </w:t>
      </w:r>
    </w:p>
    <w:p w14:paraId="33C72300" w14:textId="77777777" w:rsidR="004B51CE" w:rsidRDefault="004B51CE"/>
    <w:p w14:paraId="33C72301" w14:textId="77777777" w:rsidR="004B51CE" w:rsidRDefault="00D35458">
      <w:pPr>
        <w:jc w:val="both"/>
      </w:pPr>
      <w:r>
        <w:lastRenderedPageBreak/>
        <w:t>O desenvolvimento do GoStudy está sujeito a um conjunto de restrições que orientam tanto as decisões técnicas quanto os aspectos de negócio da plataforma. Essas restrições foram definidas com base nas características do público-alvo, na natureza do sistema e nos requisitos de qualidade estabelecidos pela equipe:</w:t>
      </w:r>
    </w:p>
    <w:p w14:paraId="33C72302" w14:textId="77777777" w:rsidR="004B51CE" w:rsidRDefault="004B51CE">
      <w:pPr>
        <w:jc w:val="both"/>
      </w:pPr>
    </w:p>
    <w:p w14:paraId="33C72303" w14:textId="77777777" w:rsidR="004B51CE" w:rsidRDefault="00D35458">
      <w:pPr>
        <w:jc w:val="both"/>
        <w:rPr>
          <w:b/>
          <w:bCs/>
        </w:rPr>
      </w:pPr>
      <w:r>
        <w:rPr>
          <w:b/>
          <w:bCs/>
        </w:rPr>
        <w:t>Restrições de negócio</w:t>
      </w:r>
    </w:p>
    <w:p w14:paraId="33C72304" w14:textId="77777777" w:rsidR="004B51CE" w:rsidRDefault="004B51CE">
      <w:pPr>
        <w:jc w:val="both"/>
        <w:rPr>
          <w:b/>
          <w:bCs/>
        </w:rPr>
      </w:pPr>
    </w:p>
    <w:p w14:paraId="33C72305" w14:textId="77777777" w:rsidR="004B51CE" w:rsidRDefault="00D35458">
      <w:pPr>
        <w:jc w:val="both"/>
      </w:pPr>
      <w:r>
        <w:t>A plataforma GoStudy é acessível diretamente pela internet, sem necessidade de vínculo institucional ou rede privada, o que é fundamental para garantir o acesso democrático aos estudantes da rede pública. No entanto, o uso completo da plataforma exige cadastro e autenticação do usuário, uma vez que o sistema opera com três perfis distintos: Administrador, Professor e Aluno, cada um com permissões e funcionalidades específicas. O módulo de cadastro deve estar disponível 24 horas por dia, 7 dias por semana, permitindo que novos usuários se registrem a qualquer momento.</w:t>
      </w:r>
    </w:p>
    <w:p w14:paraId="33C72306" w14:textId="77777777" w:rsidR="004B51CE" w:rsidRDefault="004B51CE">
      <w:pPr>
        <w:jc w:val="both"/>
        <w:rPr>
          <w:b/>
          <w:bCs/>
        </w:rPr>
      </w:pPr>
    </w:p>
    <w:p w14:paraId="33C72307" w14:textId="77777777" w:rsidR="004B51CE" w:rsidRDefault="00D35458">
      <w:pPr>
        <w:jc w:val="both"/>
        <w:rPr>
          <w:b/>
          <w:bCs/>
        </w:rPr>
      </w:pPr>
      <w:r>
        <w:rPr>
          <w:b/>
          <w:bCs/>
        </w:rPr>
        <w:t>Características de qualidade</w:t>
      </w:r>
    </w:p>
    <w:p w14:paraId="33C72308" w14:textId="77777777" w:rsidR="004B51CE" w:rsidRDefault="004B51CE">
      <w:pPr>
        <w:jc w:val="both"/>
        <w:rPr>
          <w:b/>
          <w:bCs/>
        </w:rPr>
      </w:pPr>
    </w:p>
    <w:p w14:paraId="33C72309" w14:textId="77777777" w:rsidR="004B51CE" w:rsidRDefault="00D35458">
      <w:pPr>
        <w:numPr>
          <w:ilvl w:val="0"/>
          <w:numId w:val="28"/>
        </w:numPr>
        <w:jc w:val="both"/>
      </w:pPr>
      <w:r>
        <w:t>Usabilidade: Por atender a um público amplo e heterogêneo, que inclui estudantes de diferentes faixas etárias e níveis de familiaridade com tecnologia, a plataforma deve apresentar uma interface intuitiva e de fácil navegação. O sistema deve ser compreensível mesmo por usuários leigos, sem necessidade de treinamento prévio. Essa característica é considerada essencial para que o GoStudy cumpra seu objetivo de democratizar o acesso à educação.</w:t>
      </w:r>
    </w:p>
    <w:p w14:paraId="33C7230A" w14:textId="77777777" w:rsidR="004B51CE" w:rsidRDefault="00D35458">
      <w:pPr>
        <w:numPr>
          <w:ilvl w:val="0"/>
          <w:numId w:val="28"/>
        </w:numPr>
        <w:jc w:val="both"/>
      </w:pPr>
      <w:r>
        <w:t>Disponibilidade: O sistema deve estar disponível de forma contínua, especialmente o módulo de cadastro e acesso a conteúdos, dado que os estudantes podem acessar a plataforma em diferentes horários do dia. Interrupções prolongadas comprometem diretamente a experiência de aprendizagem e a confiança dos usuários na ferramenta.</w:t>
      </w:r>
    </w:p>
    <w:p w14:paraId="33C7230B" w14:textId="77777777" w:rsidR="004B51CE" w:rsidRDefault="00D35458">
      <w:pPr>
        <w:numPr>
          <w:ilvl w:val="0"/>
          <w:numId w:val="28"/>
        </w:numPr>
        <w:jc w:val="both"/>
      </w:pPr>
      <w:r>
        <w:t>Confiabilidade: O GoStudy deve garantir o funcionamento correto e estável de suas funcionalidades principais: como login, acesso a disciplinas, postagem e visualização de conteúdos, minimizando falhas e comportamentos inesperados. A confiabilidade é especialmente crítica para os professores, que dependem da plataforma para disponibilizar materiais aos alunos.</w:t>
      </w:r>
    </w:p>
    <w:p w14:paraId="33C7230C" w14:textId="77777777" w:rsidR="004B51CE" w:rsidRDefault="00D35458">
      <w:pPr>
        <w:numPr>
          <w:ilvl w:val="0"/>
          <w:numId w:val="28"/>
        </w:numPr>
        <w:jc w:val="both"/>
      </w:pPr>
      <w:r>
        <w:t>Portabilidade: A plataforma deve funcionar corretamente nos principais navegadores do mercado e ser responsiva para diferentes dispositivos, incluindo computadores, tablets e smartphones. Essa restrição é justificada pelo perfil do público-alvo, que frequentemente acessa conteúdos digitais por meio de celulares.</w:t>
      </w:r>
    </w:p>
    <w:p w14:paraId="33C7230D" w14:textId="77777777" w:rsidR="004B51CE" w:rsidRDefault="00D35458">
      <w:pPr>
        <w:numPr>
          <w:ilvl w:val="0"/>
          <w:numId w:val="28"/>
        </w:numPr>
        <w:jc w:val="both"/>
      </w:pPr>
      <w:r>
        <w:t>Segurança: Dado que a plataforma armazena dados pessoais dos usuários como nome, e-mail, CPF e data de nascimento, a segurança é uma restrição de alta prioridade. Os dados sensíveis, em especial senhas, devem ser armazenados com criptografia adequada. Além disso, o sistema deve garantir que cada perfil de usuário acesse exclusivamente as funcionalidades a ele atribuídas, conforme descrito a seguir:</w:t>
      </w:r>
    </w:p>
    <w:p w14:paraId="33C7230E" w14:textId="77777777" w:rsidR="004B51CE" w:rsidRDefault="004B51CE">
      <w:pPr>
        <w:jc w:val="both"/>
      </w:pPr>
    </w:p>
    <w:p w14:paraId="33C7230F" w14:textId="77777777" w:rsidR="004B51CE" w:rsidRDefault="00D35458">
      <w:pPr>
        <w:numPr>
          <w:ilvl w:val="0"/>
          <w:numId w:val="2"/>
        </w:numPr>
        <w:jc w:val="both"/>
      </w:pPr>
      <w:r>
        <w:t>O Administrador possui acesso total à plataforma, podendo criar, editar e remover qualquer perfil, homologar cadastros de professores, analisar denúncias e gerenciar turmas e disciplinas. Por concentrar o maior nível de privilégio, sua conta deve ser protegida com credenciais seguras e não deve ser acessível por outros perfis.</w:t>
      </w:r>
    </w:p>
    <w:p w14:paraId="33C72310" w14:textId="77777777" w:rsidR="004B51CE" w:rsidRDefault="00D35458">
      <w:pPr>
        <w:numPr>
          <w:ilvl w:val="0"/>
          <w:numId w:val="2"/>
        </w:numPr>
        <w:jc w:val="both"/>
      </w:pPr>
      <w:r>
        <w:t xml:space="preserve">O Professor tem acesso restrito às funcionalidades de gestão de sua disciplina, podendo postar conteúdos, criar avaliações e interagir com alunos no fórum de </w:t>
      </w:r>
      <w:r>
        <w:lastRenderedPageBreak/>
        <w:t>dúvidas. Seu cadastro só é efetivado após aprovação do currículo pelo Administrador, o que representa uma camada adicional de controle de acesso.</w:t>
      </w:r>
    </w:p>
    <w:p w14:paraId="33C72311" w14:textId="77777777" w:rsidR="004B51CE" w:rsidRDefault="00D35458">
      <w:pPr>
        <w:numPr>
          <w:ilvl w:val="0"/>
          <w:numId w:val="2"/>
        </w:numPr>
        <w:jc w:val="both"/>
      </w:pPr>
      <w:r>
        <w:t>O Aluno tem acesso às funcionalidades de consumo de conteúdo, podendo se inscrever em disciplinas, visualizar materiais e enviar respostas a avaliações. Não possui permissão para acessar áreas administrativas ou de gerenciamento de conteúdo.</w:t>
      </w:r>
    </w:p>
    <w:p w14:paraId="33C72312" w14:textId="77777777" w:rsidR="004B51CE" w:rsidRDefault="004B51CE">
      <w:pPr>
        <w:numPr>
          <w:ilvl w:val="0"/>
          <w:numId w:val="2"/>
        </w:numPr>
        <w:jc w:val="both"/>
      </w:pPr>
    </w:p>
    <w:p w14:paraId="33C72313" w14:textId="77777777" w:rsidR="004B51CE" w:rsidRDefault="00D35458">
      <w:pPr>
        <w:jc w:val="both"/>
      </w:pPr>
      <w:r>
        <w:t>Essa separação de permissões está alinhada à legislação brasileira de proteção de dados (LGPD), que exige que os sistemas garantam o acesso às informações pessoais apenas por quem tem necessidade legítima de consultá-las.</w:t>
      </w:r>
    </w:p>
    <w:p w14:paraId="33C72314" w14:textId="77777777" w:rsidR="004B51CE" w:rsidRDefault="004B51CE">
      <w:pPr>
        <w:jc w:val="both"/>
      </w:pPr>
    </w:p>
    <w:p w14:paraId="33C72315" w14:textId="77777777" w:rsidR="004B51CE" w:rsidRDefault="00D35458">
      <w:pPr>
        <w:pStyle w:val="Ttulo1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bookmarkStart w:id="14" w:name="_5nxe3133jd6m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Bibliografia</w:t>
      </w:r>
    </w:p>
    <w:p w14:paraId="33C72316" w14:textId="77777777" w:rsidR="004B51CE" w:rsidRDefault="004B51CE">
      <w:pPr>
        <w:jc w:val="both"/>
        <w:rPr>
          <w:i/>
          <w:iCs/>
          <w:color w:val="0432FF"/>
        </w:rPr>
      </w:pPr>
    </w:p>
    <w:p w14:paraId="33C72317" w14:textId="77777777" w:rsidR="004B51CE" w:rsidRDefault="00D35458">
      <w:pPr>
        <w:jc w:val="both"/>
      </w:pPr>
      <w:r>
        <w:t xml:space="preserve">KRUTCHEN, Philippe. </w:t>
      </w:r>
      <w:r>
        <w:rPr>
          <w:i/>
          <w:iCs/>
        </w:rPr>
        <w:t>Architectural Blueprints: The 4+1 View Model of Software Architecture</w:t>
      </w:r>
      <w:r>
        <w:t>. Disponível em:</w:t>
      </w:r>
      <w:hyperlink r:id="rId43">
        <w:r>
          <w:rPr>
            <w:u w:val="single"/>
          </w:rPr>
          <w:t>arXiv</w:t>
        </w:r>
      </w:hyperlink>
      <w:r>
        <w:t xml:space="preserve">. Acesso em: 14 maio 2026. </w:t>
      </w:r>
    </w:p>
    <w:p w14:paraId="33C72318" w14:textId="77777777" w:rsidR="004B51CE" w:rsidRDefault="004B51CE">
      <w:pPr>
        <w:jc w:val="both"/>
      </w:pPr>
    </w:p>
    <w:p w14:paraId="33C72319" w14:textId="77777777" w:rsidR="004B51CE" w:rsidRDefault="00D35458">
      <w:pPr>
        <w:jc w:val="both"/>
      </w:pPr>
      <w:r>
        <w:t xml:space="preserve">TURING – GoStudy. </w:t>
      </w:r>
      <w:r>
        <w:rPr>
          <w:i/>
          <w:iCs/>
        </w:rPr>
        <w:t>Visão do Produto e do Projeto</w:t>
      </w:r>
      <w:r>
        <w:t xml:space="preserve">. Versão 1.0. Brasília: Projeto GoStudy, 2026. 30 p. </w:t>
      </w:r>
    </w:p>
    <w:p w14:paraId="33C7231A" w14:textId="77777777" w:rsidR="004B51CE" w:rsidRDefault="004B51CE">
      <w:pPr>
        <w:jc w:val="both"/>
        <w:rPr>
          <w:i/>
          <w:iCs/>
          <w:color w:val="0432FF"/>
        </w:rPr>
      </w:pPr>
    </w:p>
    <w:p w14:paraId="33C7231B" w14:textId="77777777" w:rsidR="004B51CE" w:rsidRDefault="004B51CE">
      <w:pPr>
        <w:jc w:val="both"/>
        <w:rPr>
          <w:i/>
          <w:iCs/>
          <w:color w:val="0432FF"/>
        </w:rPr>
      </w:pPr>
    </w:p>
    <w:p w14:paraId="33C7231C" w14:textId="77777777" w:rsidR="004B51CE" w:rsidRDefault="004B51CE">
      <w:pPr>
        <w:jc w:val="both"/>
        <w:rPr>
          <w:i/>
          <w:iCs/>
          <w:color w:val="0432FF"/>
          <w:sz w:val="20"/>
          <w:szCs w:val="20"/>
        </w:rPr>
      </w:pPr>
    </w:p>
    <w:p w14:paraId="33C7231D" w14:textId="77777777" w:rsidR="004B51CE" w:rsidRDefault="00D35458">
      <w:pPr>
        <w:spacing w:before="240" w:after="240"/>
        <w:jc w:val="both"/>
        <w:rPr>
          <w:i/>
          <w:iCs/>
          <w:color w:val="0432FF"/>
          <w:sz w:val="20"/>
          <w:szCs w:val="20"/>
        </w:rPr>
      </w:pPr>
      <w:r>
        <w:rPr>
          <w:i/>
          <w:iCs/>
          <w:color w:val="0432FF"/>
          <w:sz w:val="20"/>
          <w:szCs w:val="20"/>
        </w:rPr>
        <w:t>.</w:t>
      </w:r>
    </w:p>
    <w:p w14:paraId="33C7231E" w14:textId="77777777" w:rsidR="004B51CE" w:rsidRDefault="004B51CE">
      <w:pPr>
        <w:jc w:val="both"/>
        <w:rPr>
          <w:i/>
          <w:iCs/>
          <w:color w:val="0432FF"/>
          <w:sz w:val="20"/>
          <w:szCs w:val="20"/>
        </w:rPr>
      </w:pPr>
    </w:p>
    <w:sectPr w:rsidR="004B51CE">
      <w:pgSz w:w="11905" w:h="16837"/>
      <w:pgMar w:top="1133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51188" w14:textId="77777777" w:rsidR="00582430" w:rsidRDefault="00582430">
      <w:r>
        <w:separator/>
      </w:r>
    </w:p>
  </w:endnote>
  <w:endnote w:type="continuationSeparator" w:id="0">
    <w:p w14:paraId="4C6FA2D1" w14:textId="77777777" w:rsidR="00582430" w:rsidRDefault="00582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7D69562-86EC-4B5F-9D83-7EEFAEB976F9}"/>
    <w:embedBold r:id="rId2" w:fontKey="{63DED562-A513-4BF2-AB2F-2424CC1694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ACE63E-0F41-4E6E-BD13-4F5FD0EACA04}"/>
  </w:font>
  <w:font w:name="Cardo">
    <w:charset w:val="00"/>
    <w:family w:val="auto"/>
    <w:pitch w:val="default"/>
    <w:embedRegular r:id="rId4" w:fontKey="{06CC97B6-753B-4CF5-BB04-12113DE5A1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560120-2E9D-4DDB-BE7B-A747ED68F1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1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2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4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7" w14:textId="77777777" w:rsidR="004B51CE" w:rsidRDefault="004B51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025" w:type="dxa"/>
      <w:tblInd w:w="0" w:type="dxa"/>
      <w:tblLayout w:type="fixed"/>
      <w:tblLook w:val="0000" w:firstRow="0" w:lastRow="0" w:firstColumn="0" w:lastColumn="0" w:noHBand="0" w:noVBand="0"/>
    </w:tblPr>
    <w:tblGrid>
      <w:gridCol w:w="5226"/>
      <w:gridCol w:w="834"/>
      <w:gridCol w:w="2965"/>
    </w:tblGrid>
    <w:tr w:rsidR="004B51CE" w14:paraId="33C7233E" w14:textId="77777777">
      <w:tc>
        <w:tcPr>
          <w:tcW w:w="5226" w:type="dxa"/>
        </w:tcPr>
        <w:p w14:paraId="33C72338" w14:textId="77777777" w:rsidR="004B51CE" w:rsidRDefault="00D3545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i/>
              <w:iCs/>
              <w:color w:val="000000"/>
              <w:sz w:val="10"/>
              <w:szCs w:val="10"/>
            </w:rPr>
          </w:pPr>
          <w:r>
            <w:rPr>
              <w:i/>
              <w:iCs/>
              <w:color w:val="000000"/>
              <w:sz w:val="10"/>
              <w:szCs w:val="10"/>
            </w:rPr>
            <w:t>Visão de Produto e Projeto</w:t>
          </w:r>
        </w:p>
        <w:p w14:paraId="33C72339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i/>
              <w:iCs/>
              <w:color w:val="000000"/>
              <w:sz w:val="10"/>
              <w:szCs w:val="10"/>
            </w:rPr>
          </w:pPr>
        </w:p>
        <w:p w14:paraId="33C7233A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i/>
              <w:iCs/>
              <w:color w:val="000000"/>
              <w:sz w:val="10"/>
              <w:szCs w:val="10"/>
            </w:rPr>
          </w:pPr>
        </w:p>
        <w:p w14:paraId="33C7233B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i/>
              <w:iCs/>
              <w:color w:val="000000"/>
              <w:sz w:val="12"/>
              <w:szCs w:val="12"/>
            </w:rPr>
          </w:pPr>
        </w:p>
      </w:tc>
      <w:tc>
        <w:tcPr>
          <w:tcW w:w="834" w:type="dxa"/>
        </w:tcPr>
        <w:p w14:paraId="33C7233C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i/>
              <w:iCs/>
              <w:color w:val="000000"/>
            </w:rPr>
          </w:pPr>
        </w:p>
      </w:tc>
      <w:tc>
        <w:tcPr>
          <w:tcW w:w="2965" w:type="dxa"/>
        </w:tcPr>
        <w:p w14:paraId="33C7233D" w14:textId="2B97136B" w:rsidR="004B51CE" w:rsidRDefault="00D3545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i/>
              <w:iCs/>
              <w:color w:val="000000"/>
            </w:rPr>
          </w:pPr>
          <w:r>
            <w:rPr>
              <w:i/>
              <w:iCs/>
              <w:color w:val="000000"/>
              <w:sz w:val="10"/>
              <w:szCs w:val="10"/>
            </w:rPr>
            <w:t xml:space="preserve">Página </w:t>
          </w:r>
          <w:r>
            <w:rPr>
              <w:i/>
              <w:iCs/>
              <w:color w:val="000000"/>
              <w:sz w:val="10"/>
              <w:szCs w:val="10"/>
            </w:rPr>
            <w:fldChar w:fldCharType="begin"/>
          </w:r>
          <w:r>
            <w:rPr>
              <w:i/>
              <w:iCs/>
              <w:color w:val="000000"/>
              <w:sz w:val="10"/>
              <w:szCs w:val="10"/>
            </w:rPr>
            <w:instrText>PAGE</w:instrText>
          </w:r>
          <w:r>
            <w:rPr>
              <w:i/>
              <w:iCs/>
              <w:color w:val="000000"/>
              <w:sz w:val="10"/>
              <w:szCs w:val="10"/>
            </w:rPr>
            <w:fldChar w:fldCharType="separate"/>
          </w:r>
          <w:r w:rsidR="00100C5F">
            <w:rPr>
              <w:i/>
              <w:iCs/>
              <w:noProof/>
              <w:color w:val="000000"/>
              <w:sz w:val="10"/>
              <w:szCs w:val="10"/>
            </w:rPr>
            <w:t>2</w:t>
          </w:r>
          <w:r>
            <w:rPr>
              <w:i/>
              <w:iCs/>
              <w:color w:val="000000"/>
              <w:sz w:val="10"/>
              <w:szCs w:val="10"/>
            </w:rPr>
            <w:fldChar w:fldCharType="end"/>
          </w:r>
          <w:r>
            <w:rPr>
              <w:i/>
              <w:iCs/>
              <w:color w:val="000000"/>
              <w:sz w:val="10"/>
              <w:szCs w:val="10"/>
            </w:rPr>
            <w:t xml:space="preserve"> de </w:t>
          </w:r>
          <w:r>
            <w:rPr>
              <w:i/>
              <w:iCs/>
              <w:color w:val="000000"/>
              <w:sz w:val="10"/>
              <w:szCs w:val="10"/>
            </w:rPr>
            <w:fldChar w:fldCharType="begin"/>
          </w:r>
          <w:r>
            <w:rPr>
              <w:i/>
              <w:iCs/>
              <w:color w:val="000000"/>
              <w:sz w:val="10"/>
              <w:szCs w:val="10"/>
            </w:rPr>
            <w:instrText>NUMPAGES</w:instrText>
          </w:r>
          <w:r>
            <w:rPr>
              <w:i/>
              <w:iCs/>
              <w:color w:val="000000"/>
              <w:sz w:val="10"/>
              <w:szCs w:val="10"/>
            </w:rPr>
            <w:fldChar w:fldCharType="separate"/>
          </w:r>
          <w:r w:rsidR="00100C5F">
            <w:rPr>
              <w:i/>
              <w:iCs/>
              <w:noProof/>
              <w:color w:val="000000"/>
              <w:sz w:val="10"/>
              <w:szCs w:val="10"/>
            </w:rPr>
            <w:t>3</w:t>
          </w:r>
          <w:r>
            <w:rPr>
              <w:i/>
              <w:iCs/>
              <w:color w:val="000000"/>
              <w:sz w:val="10"/>
              <w:szCs w:val="10"/>
            </w:rPr>
            <w:fldChar w:fldCharType="end"/>
          </w:r>
        </w:p>
      </w:tc>
    </w:tr>
  </w:tbl>
  <w:p w14:paraId="33C7233F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1" w14:textId="77777777" w:rsidR="004B51CE" w:rsidRDefault="004B51CE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4" w14:textId="77777777" w:rsidR="004B51CE" w:rsidRDefault="004B51C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5" w14:textId="77777777" w:rsidR="004B51CE" w:rsidRDefault="004B51CE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7" w14:textId="77777777" w:rsidR="004B51CE" w:rsidRDefault="004B51CE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A" w14:textId="77777777" w:rsidR="004B51CE" w:rsidRDefault="004B51CE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B" w14:textId="77777777" w:rsidR="004B51CE" w:rsidRDefault="004B51CE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D" w14:textId="77777777" w:rsidR="004B51CE" w:rsidRDefault="004B51CE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50" w14:textId="77777777" w:rsidR="004B51CE" w:rsidRDefault="004B51CE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51" w14:textId="77777777" w:rsidR="004B51CE" w:rsidRDefault="004B51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2"/>
      <w:tblW w:w="9025" w:type="dxa"/>
      <w:tblInd w:w="0" w:type="dxa"/>
      <w:tblLayout w:type="fixed"/>
      <w:tblLook w:val="0000" w:firstRow="0" w:lastRow="0" w:firstColumn="0" w:lastColumn="0" w:noHBand="0" w:noVBand="0"/>
    </w:tblPr>
    <w:tblGrid>
      <w:gridCol w:w="5224"/>
      <w:gridCol w:w="834"/>
      <w:gridCol w:w="2967"/>
    </w:tblGrid>
    <w:tr w:rsidR="004B51CE" w14:paraId="33C72357" w14:textId="77777777">
      <w:tc>
        <w:tcPr>
          <w:tcW w:w="5224" w:type="dxa"/>
        </w:tcPr>
        <w:p w14:paraId="33C72352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i/>
              <w:iCs/>
              <w:color w:val="000000"/>
              <w:sz w:val="10"/>
              <w:szCs w:val="10"/>
            </w:rPr>
          </w:pPr>
        </w:p>
        <w:p w14:paraId="33C72353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i/>
              <w:iCs/>
              <w:color w:val="000000"/>
              <w:sz w:val="10"/>
              <w:szCs w:val="10"/>
            </w:rPr>
          </w:pPr>
        </w:p>
        <w:p w14:paraId="33C72354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i/>
              <w:iCs/>
              <w:color w:val="000000"/>
              <w:sz w:val="12"/>
              <w:szCs w:val="12"/>
            </w:rPr>
          </w:pPr>
        </w:p>
      </w:tc>
      <w:tc>
        <w:tcPr>
          <w:tcW w:w="834" w:type="dxa"/>
        </w:tcPr>
        <w:p w14:paraId="33C72355" w14:textId="77777777" w:rsidR="004B51CE" w:rsidRDefault="004B51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i/>
              <w:iCs/>
              <w:color w:val="000000"/>
            </w:rPr>
          </w:pPr>
        </w:p>
      </w:tc>
      <w:tc>
        <w:tcPr>
          <w:tcW w:w="2967" w:type="dxa"/>
        </w:tcPr>
        <w:p w14:paraId="33C72356" w14:textId="463BF906" w:rsidR="004B51CE" w:rsidRDefault="00D3545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i/>
              <w:iCs/>
              <w:color w:val="000000"/>
            </w:rPr>
          </w:pPr>
          <w:r>
            <w:rPr>
              <w:i/>
              <w:iCs/>
              <w:color w:val="000000"/>
              <w:sz w:val="10"/>
              <w:szCs w:val="10"/>
            </w:rPr>
            <w:t xml:space="preserve">Página </w:t>
          </w:r>
          <w:r>
            <w:rPr>
              <w:i/>
              <w:iCs/>
              <w:color w:val="000000"/>
              <w:sz w:val="10"/>
              <w:szCs w:val="10"/>
            </w:rPr>
            <w:fldChar w:fldCharType="begin"/>
          </w:r>
          <w:r>
            <w:rPr>
              <w:i/>
              <w:iCs/>
              <w:color w:val="000000"/>
              <w:sz w:val="10"/>
              <w:szCs w:val="10"/>
            </w:rPr>
            <w:instrText>PAGE</w:instrText>
          </w:r>
          <w:r>
            <w:rPr>
              <w:i/>
              <w:iCs/>
              <w:color w:val="000000"/>
              <w:sz w:val="10"/>
              <w:szCs w:val="10"/>
            </w:rPr>
            <w:fldChar w:fldCharType="separate"/>
          </w:r>
          <w:r w:rsidR="00100C5F">
            <w:rPr>
              <w:i/>
              <w:iCs/>
              <w:noProof/>
              <w:color w:val="000000"/>
              <w:sz w:val="10"/>
              <w:szCs w:val="10"/>
            </w:rPr>
            <w:t>4</w:t>
          </w:r>
          <w:r>
            <w:rPr>
              <w:i/>
              <w:iCs/>
              <w:color w:val="000000"/>
              <w:sz w:val="10"/>
              <w:szCs w:val="10"/>
            </w:rPr>
            <w:fldChar w:fldCharType="end"/>
          </w:r>
          <w:r>
            <w:rPr>
              <w:i/>
              <w:iCs/>
              <w:color w:val="000000"/>
              <w:sz w:val="10"/>
              <w:szCs w:val="10"/>
            </w:rPr>
            <w:t xml:space="preserve"> de </w:t>
          </w:r>
          <w:r>
            <w:rPr>
              <w:i/>
              <w:iCs/>
              <w:color w:val="000000"/>
              <w:sz w:val="10"/>
              <w:szCs w:val="10"/>
            </w:rPr>
            <w:fldChar w:fldCharType="begin"/>
          </w:r>
          <w:r>
            <w:rPr>
              <w:i/>
              <w:iCs/>
              <w:color w:val="000000"/>
              <w:sz w:val="10"/>
              <w:szCs w:val="10"/>
            </w:rPr>
            <w:instrText>NUMPAGES</w:instrText>
          </w:r>
          <w:r>
            <w:rPr>
              <w:i/>
              <w:iCs/>
              <w:color w:val="000000"/>
              <w:sz w:val="10"/>
              <w:szCs w:val="10"/>
            </w:rPr>
            <w:fldChar w:fldCharType="separate"/>
          </w:r>
          <w:r w:rsidR="00100C5F">
            <w:rPr>
              <w:i/>
              <w:iCs/>
              <w:noProof/>
              <w:color w:val="000000"/>
              <w:sz w:val="10"/>
              <w:szCs w:val="10"/>
            </w:rPr>
            <w:t>5</w:t>
          </w:r>
          <w:r>
            <w:rPr>
              <w:i/>
              <w:iCs/>
              <w:color w:val="000000"/>
              <w:sz w:val="10"/>
              <w:szCs w:val="10"/>
            </w:rPr>
            <w:fldChar w:fldCharType="end"/>
          </w:r>
        </w:p>
      </w:tc>
    </w:tr>
  </w:tbl>
  <w:p w14:paraId="33C72358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5A" w14:textId="77777777" w:rsidR="004B51CE" w:rsidRDefault="004B51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72F41" w14:textId="77777777" w:rsidR="00582430" w:rsidRDefault="00582430">
      <w:r>
        <w:separator/>
      </w:r>
    </w:p>
  </w:footnote>
  <w:footnote w:type="continuationSeparator" w:id="0">
    <w:p w14:paraId="2546DA16" w14:textId="77777777" w:rsidR="00582430" w:rsidRDefault="00582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2F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0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3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5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36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0" w14:textId="77777777" w:rsidR="004B51CE" w:rsidRDefault="004B51C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2" w14:textId="77777777" w:rsidR="004B51CE" w:rsidRDefault="004B51CE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3" w14:textId="77777777" w:rsidR="004B51CE" w:rsidRDefault="004B51CE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6" w14:textId="77777777" w:rsidR="004B51CE" w:rsidRDefault="004B51CE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8" w14:textId="77777777" w:rsidR="004B51CE" w:rsidRDefault="004B51CE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9" w14:textId="77777777" w:rsidR="004B51CE" w:rsidRDefault="004B51CE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C" w14:textId="77777777" w:rsidR="004B51CE" w:rsidRDefault="004B51CE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E" w14:textId="77777777" w:rsidR="004B51CE" w:rsidRDefault="004B51CE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4F" w14:textId="77777777" w:rsidR="004B51CE" w:rsidRDefault="004B51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359" w14:textId="77777777" w:rsidR="004B51CE" w:rsidRDefault="004B51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20F"/>
    <w:multiLevelType w:val="multilevel"/>
    <w:tmpl w:val="E294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D1EBC"/>
    <w:multiLevelType w:val="multilevel"/>
    <w:tmpl w:val="A7A4D9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E03293"/>
    <w:multiLevelType w:val="multilevel"/>
    <w:tmpl w:val="FCB2D23A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E6A1B48"/>
    <w:multiLevelType w:val="multilevel"/>
    <w:tmpl w:val="9AAEA0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5D00891"/>
    <w:multiLevelType w:val="multilevel"/>
    <w:tmpl w:val="C3AA0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CD67AF"/>
    <w:multiLevelType w:val="multilevel"/>
    <w:tmpl w:val="CEBCA222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8093810"/>
    <w:multiLevelType w:val="multilevel"/>
    <w:tmpl w:val="00A2C9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0B57AF8"/>
    <w:multiLevelType w:val="multilevel"/>
    <w:tmpl w:val="8C14822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32F74C8"/>
    <w:multiLevelType w:val="multilevel"/>
    <w:tmpl w:val="01161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C52DDF"/>
    <w:multiLevelType w:val="multilevel"/>
    <w:tmpl w:val="0A0846EE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F8A78AA"/>
    <w:multiLevelType w:val="multilevel"/>
    <w:tmpl w:val="BBB6CEE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1E60BCE"/>
    <w:multiLevelType w:val="multilevel"/>
    <w:tmpl w:val="3288D6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72661A5"/>
    <w:multiLevelType w:val="multilevel"/>
    <w:tmpl w:val="A6A809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8D03CBC"/>
    <w:multiLevelType w:val="multilevel"/>
    <w:tmpl w:val="503ED5EA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AEC24D7"/>
    <w:multiLevelType w:val="multilevel"/>
    <w:tmpl w:val="FA260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E382BF7"/>
    <w:multiLevelType w:val="multilevel"/>
    <w:tmpl w:val="C6264F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42AC02C2"/>
    <w:multiLevelType w:val="multilevel"/>
    <w:tmpl w:val="D93668F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94A586F"/>
    <w:multiLevelType w:val="multilevel"/>
    <w:tmpl w:val="CACA4C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C826D5A"/>
    <w:multiLevelType w:val="multilevel"/>
    <w:tmpl w:val="AC3C02B2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D6B4757"/>
    <w:multiLevelType w:val="multilevel"/>
    <w:tmpl w:val="265AA1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98A5D0B"/>
    <w:multiLevelType w:val="multilevel"/>
    <w:tmpl w:val="96BC50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 w15:restartNumberingAfterBreak="0">
    <w:nsid w:val="5EB06025"/>
    <w:multiLevelType w:val="multilevel"/>
    <w:tmpl w:val="4776F566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6732109"/>
    <w:multiLevelType w:val="multilevel"/>
    <w:tmpl w:val="0810A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F4519B"/>
    <w:multiLevelType w:val="multilevel"/>
    <w:tmpl w:val="DE5269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692572C8"/>
    <w:multiLevelType w:val="multilevel"/>
    <w:tmpl w:val="7F64C548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C6E0D30"/>
    <w:multiLevelType w:val="multilevel"/>
    <w:tmpl w:val="3FDAEE7E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E1E3A7B"/>
    <w:multiLevelType w:val="multilevel"/>
    <w:tmpl w:val="A2D430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EA919DE"/>
    <w:multiLevelType w:val="multilevel"/>
    <w:tmpl w:val="FF060F1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59B00CF"/>
    <w:multiLevelType w:val="multilevel"/>
    <w:tmpl w:val="623285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5AF0330"/>
    <w:multiLevelType w:val="multilevel"/>
    <w:tmpl w:val="FBBE5D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9504110"/>
    <w:multiLevelType w:val="multilevel"/>
    <w:tmpl w:val="4D88D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133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D9C206A"/>
    <w:multiLevelType w:val="multilevel"/>
    <w:tmpl w:val="5F3843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00600914">
    <w:abstractNumId w:val="30"/>
  </w:num>
  <w:num w:numId="2" w16cid:durableId="748889560">
    <w:abstractNumId w:val="20"/>
  </w:num>
  <w:num w:numId="3" w16cid:durableId="346057820">
    <w:abstractNumId w:val="11"/>
  </w:num>
  <w:num w:numId="4" w16cid:durableId="474446012">
    <w:abstractNumId w:val="15"/>
  </w:num>
  <w:num w:numId="5" w16cid:durableId="1815681456">
    <w:abstractNumId w:val="8"/>
  </w:num>
  <w:num w:numId="6" w16cid:durableId="1910993653">
    <w:abstractNumId w:val="7"/>
  </w:num>
  <w:num w:numId="7" w16cid:durableId="1209606950">
    <w:abstractNumId w:val="19"/>
  </w:num>
  <w:num w:numId="8" w16cid:durableId="1251045590">
    <w:abstractNumId w:val="4"/>
  </w:num>
  <w:num w:numId="9" w16cid:durableId="737481056">
    <w:abstractNumId w:val="12"/>
  </w:num>
  <w:num w:numId="10" w16cid:durableId="331877387">
    <w:abstractNumId w:val="23"/>
  </w:num>
  <w:num w:numId="11" w16cid:durableId="2010252513">
    <w:abstractNumId w:val="13"/>
  </w:num>
  <w:num w:numId="12" w16cid:durableId="1671828486">
    <w:abstractNumId w:val="6"/>
  </w:num>
  <w:num w:numId="13" w16cid:durableId="1179849328">
    <w:abstractNumId w:val="10"/>
  </w:num>
  <w:num w:numId="14" w16cid:durableId="66193585">
    <w:abstractNumId w:val="29"/>
  </w:num>
  <w:num w:numId="15" w16cid:durableId="881551470">
    <w:abstractNumId w:val="16"/>
  </w:num>
  <w:num w:numId="16" w16cid:durableId="1462311197">
    <w:abstractNumId w:val="21"/>
  </w:num>
  <w:num w:numId="17" w16cid:durableId="1298997859">
    <w:abstractNumId w:val="14"/>
  </w:num>
  <w:num w:numId="18" w16cid:durableId="684130805">
    <w:abstractNumId w:val="0"/>
  </w:num>
  <w:num w:numId="19" w16cid:durableId="495877993">
    <w:abstractNumId w:val="17"/>
  </w:num>
  <w:num w:numId="20" w16cid:durableId="723680156">
    <w:abstractNumId w:val="25"/>
  </w:num>
  <w:num w:numId="21" w16cid:durableId="1900819535">
    <w:abstractNumId w:val="2"/>
  </w:num>
  <w:num w:numId="22" w16cid:durableId="805780900">
    <w:abstractNumId w:val="3"/>
  </w:num>
  <w:num w:numId="23" w16cid:durableId="781413669">
    <w:abstractNumId w:val="5"/>
  </w:num>
  <w:num w:numId="24" w16cid:durableId="1405376128">
    <w:abstractNumId w:val="1"/>
  </w:num>
  <w:num w:numId="25" w16cid:durableId="708915084">
    <w:abstractNumId w:val="24"/>
  </w:num>
  <w:num w:numId="26" w16cid:durableId="1182234689">
    <w:abstractNumId w:val="9"/>
  </w:num>
  <w:num w:numId="27" w16cid:durableId="730423211">
    <w:abstractNumId w:val="28"/>
  </w:num>
  <w:num w:numId="28" w16cid:durableId="844631411">
    <w:abstractNumId w:val="22"/>
  </w:num>
  <w:num w:numId="29" w16cid:durableId="1286237251">
    <w:abstractNumId w:val="26"/>
  </w:num>
  <w:num w:numId="30" w16cid:durableId="1687172065">
    <w:abstractNumId w:val="31"/>
  </w:num>
  <w:num w:numId="31" w16cid:durableId="2116709629">
    <w:abstractNumId w:val="27"/>
  </w:num>
  <w:num w:numId="32" w16cid:durableId="4173354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1CE"/>
    <w:rsid w:val="00100C5F"/>
    <w:rsid w:val="00370B63"/>
    <w:rsid w:val="003900A4"/>
    <w:rsid w:val="004B51CE"/>
    <w:rsid w:val="00582430"/>
    <w:rsid w:val="005A6DC7"/>
    <w:rsid w:val="00725997"/>
    <w:rsid w:val="008D04FB"/>
    <w:rsid w:val="00D35458"/>
    <w:rsid w:val="00D814D3"/>
    <w:rsid w:val="00DF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72132"/>
  <w15:docId w15:val="{E1399B06-8CFA-466F-9985-D8DBE77CE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432" w:hanging="432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ind w:left="576" w:hanging="576"/>
      <w:jc w:val="both"/>
      <w:outlineLvl w:val="1"/>
    </w:pPr>
    <w:rPr>
      <w:rFonts w:ascii="Tahoma" w:eastAsia="Tahoma" w:hAnsi="Tahoma" w:cs="Tahoma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60" w:after="120"/>
      <w:ind w:left="720" w:hanging="720"/>
      <w:outlineLvl w:val="2"/>
    </w:pPr>
    <w:rPr>
      <w:rFonts w:ascii="Tahoma" w:eastAsia="Tahoma" w:hAnsi="Tahoma" w:cs="Tahoma"/>
      <w:b/>
      <w:bCs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ind w:left="864" w:hanging="864"/>
      <w:outlineLvl w:val="3"/>
    </w:pPr>
    <w:rPr>
      <w:rFonts w:ascii="Tahoma" w:eastAsia="Tahoma" w:hAnsi="Tahoma" w:cs="Tahoma"/>
      <w:b/>
      <w:bCs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center" w:pos="914"/>
      </w:tabs>
      <w:ind w:left="1008" w:hanging="1008"/>
      <w:jc w:val="center"/>
      <w:outlineLvl w:val="4"/>
    </w:pPr>
    <w:rPr>
      <w:rFonts w:ascii="Tahoma" w:eastAsia="Tahoma" w:hAnsi="Tahoma" w:cs="Tahoma"/>
      <w:b/>
      <w:bCs/>
      <w:sz w:val="16"/>
      <w:szCs w:val="1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1152" w:hanging="1152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26" Type="http://schemas.openxmlformats.org/officeDocument/2006/relationships/footer" Target="footer9.xml"/><Relationship Id="rId39" Type="http://schemas.openxmlformats.org/officeDocument/2006/relationships/header" Target="header15.xml"/><Relationship Id="rId21" Type="http://schemas.openxmlformats.org/officeDocument/2006/relationships/footer" Target="footer7.xml"/><Relationship Id="rId34" Type="http://schemas.openxmlformats.org/officeDocument/2006/relationships/image" Target="media/image5.png"/><Relationship Id="rId42" Type="http://schemas.openxmlformats.org/officeDocument/2006/relationships/image" Target="media/image7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9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10.xml"/><Relationship Id="rId32" Type="http://schemas.openxmlformats.org/officeDocument/2006/relationships/image" Target="media/image3.png"/><Relationship Id="rId37" Type="http://schemas.openxmlformats.org/officeDocument/2006/relationships/footer" Target="footer12.xml"/><Relationship Id="rId40" Type="http://schemas.openxmlformats.org/officeDocument/2006/relationships/footer" Target="footer14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2.xml"/><Relationship Id="rId36" Type="http://schemas.openxmlformats.org/officeDocument/2006/relationships/header" Target="header14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31" Type="http://schemas.openxmlformats.org/officeDocument/2006/relationships/image" Target="media/image2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footer" Target="footer10.xml"/><Relationship Id="rId30" Type="http://schemas.openxmlformats.org/officeDocument/2006/relationships/image" Target="media/image1.png"/><Relationship Id="rId35" Type="http://schemas.openxmlformats.org/officeDocument/2006/relationships/header" Target="header13.xml"/><Relationship Id="rId43" Type="http://schemas.openxmlformats.org/officeDocument/2006/relationships/hyperlink" Target="https://arxiv.org/abs/2006.04975?utm_source" TargetMode="Externa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11.xml"/><Relationship Id="rId33" Type="http://schemas.openxmlformats.org/officeDocument/2006/relationships/image" Target="media/image4.jpg"/><Relationship Id="rId38" Type="http://schemas.openxmlformats.org/officeDocument/2006/relationships/footer" Target="footer13.xml"/><Relationship Id="rId20" Type="http://schemas.openxmlformats.org/officeDocument/2006/relationships/footer" Target="footer6.xml"/><Relationship Id="rId41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4748</Words>
  <Characters>25643</Characters>
  <Application>Microsoft Office Word</Application>
  <DocSecurity>0</DocSecurity>
  <Lines>213</Lines>
  <Paragraphs>60</Paragraphs>
  <ScaleCrop>false</ScaleCrop>
  <Company/>
  <LinksUpToDate>false</LinksUpToDate>
  <CharactersWithSpaces>30331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Eduarda</cp:lastModifiedBy>
  <cp:revision>7</cp:revision>
  <dcterms:created xsi:type="dcterms:W3CDTF">2026-05-23T04:11:00Z</dcterms:created>
  <dcterms:modified xsi:type="dcterms:W3CDTF">2026-05-23T04:22:00Z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0x010100208D9B5AE6539949AFE2E609B4C6BB90</vt:lpwstr>
  </property>
</Properties>
</file>