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智能天气预报系统</w:t>
      </w:r>
    </w:p>
    <w:p>
      <w:pPr>
        <w:jc w:val="center"/>
      </w:pPr>
      <w:r>
        <w:rPr>
          <w:sz w:val="44"/>
        </w:rPr>
        <w:t>软件测试文档</w:t>
      </w:r>
    </w:p>
    <w:p/>
    <w:p>
      <w:pPr>
        <w:jc w:val="center"/>
      </w:pPr>
      <w:r>
        <w:rPr>
          <w:i/>
          <w:sz w:val="32"/>
        </w:rPr>
        <w:t>Software Test Document</w:t>
      </w:r>
    </w:p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编写日期：2026年06月</w:t>
      </w:r>
    </w:p>
    <w:p>
      <w:pPr>
        <w:jc w:val="center"/>
      </w:pPr>
      <w:r>
        <w:rPr>
          <w:sz w:val="28"/>
        </w:rPr>
        <w:t>编写人：[学生姓名]</w:t>
      </w:r>
    </w:p>
    <w:p>
      <w:pPr>
        <w:jc w:val="center"/>
      </w:pPr>
      <w:r>
        <w:rPr>
          <w:sz w:val="28"/>
        </w:rPr>
        <w:t>指导教师：[教师姓名]</w:t>
      </w:r>
    </w:p>
    <w:p>
      <w:r>
        <w:br w:type="page"/>
      </w:r>
    </w:p>
    <w:p>
      <w:pPr>
        <w:pStyle w:val="Heading1"/>
      </w:pPr>
      <w: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初稿（测试计划+用例）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[学生姓名]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2026-06-05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补充回归测试结果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</w:tr>
    </w:tbl>
    <w:p>
      <w:r>
        <w:br w:type="page"/>
      </w:r>
    </w:p>
    <w:p>
      <w:pPr>
        <w:pStyle w:val="Heading1"/>
      </w:pPr>
      <w:r>
        <w:t>第一部分：测试计划</w:t>
      </w:r>
    </w:p>
    <w:p>
      <w:pPr>
        <w:pStyle w:val="Heading2"/>
      </w:pPr>
      <w:r>
        <w:t>1.1 测试目标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测试目标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功能正确性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验证实现的功能与需求规格一致，关键业务流程无逻辑错误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接口稳定性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验证RESTful API在正常、边界和异常输入下响应符合规范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安全基线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验证SQL注入、未授权访问等典型安全场景被正确防护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基础性能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50并发用户下响应时间满足&lt;2秒要求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数据完整性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验证数据存储和检索的正确性，无数据丢失或损坏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T6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用户体验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验证界面交互流畅，提示信息清晰</w:t>
            </w:r>
          </w:p>
        </w:tc>
      </w:tr>
    </w:tbl>
    <w:p>
      <w:pPr>
        <w:pStyle w:val="Heading2"/>
      </w:pPr>
      <w:r>
        <w:t>1.2 测试范围</w:t>
      </w:r>
    </w:p>
    <w:p>
      <w:r>
        <w:t>纳入测试范围：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用户管理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注册、登录、修改密码、用户信息管理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实时天气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城市搜索、天气查询、7天预报展示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AI预测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预测生成、预测结果展示、置信度计算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天气预警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预警检测、预警生成、预警通知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天气收藏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添加收藏、删除收藏、收藏列表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推送管理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定时推送、推送记录查看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数据统计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月度统计、图表展示</w:t>
            </w:r>
          </w:p>
        </w:tc>
      </w:tr>
    </w:tbl>
    <w:p>
      <w:pPr>
        <w:pStyle w:val="Heading2"/>
      </w:pPr>
      <w:r>
        <w:t>1.3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对Service层核心方法编写JUnit测试用例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JUnit 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使用Spring Boot Test启动完整容器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Spring Boot 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手动执行测试用例，验证业务流程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浏览器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使用Postman测试API接口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Postman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性能测试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模拟并发用户测试系统性能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JMeter</w:t>
            </w:r>
          </w:p>
        </w:tc>
      </w:tr>
    </w:tbl>
    <w:p>
      <w:pPr>
        <w:pStyle w:val="Heading2"/>
      </w:pPr>
      <w:r>
        <w:t>1.4 测试环境</w:t>
      </w:r>
    </w:p>
    <w:p>
      <w:r>
        <w:t>硬件环境：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服务器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CPU: 4核, 内存: 8GB, 硬盘: 50GB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测试机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Windows 10, Chrome浏览器</w:t>
            </w:r>
          </w:p>
        </w:tc>
      </w:tr>
    </w:tbl>
    <w:p>
      <w:r>
        <w:t>软件环境：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软件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运行Spring Boot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2.7.18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应用框架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测试数据库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Postman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最新版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接口测试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JMeter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性能测试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Chrome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最新版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功能测试</w:t>
            </w:r>
          </w:p>
        </w:tc>
      </w:tr>
    </w:tbl>
    <w:p>
      <w:pPr>
        <w:pStyle w:val="Heading2"/>
      </w:pPr>
      <w:r>
        <w:t>1.5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账号类型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系统管理员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普通用户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testuser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user123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测试用户</w:t>
            </w:r>
          </w:p>
        </w:tc>
      </w:tr>
    </w:tbl>
    <w:p>
      <w:pPr>
        <w:pStyle w:val="Heading2"/>
      </w:pPr>
      <w:r>
        <w:t>1.6 测试进度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起止时间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测试计划制定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2026-06-01 ~ 06-02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测试计划文档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测试用例设计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2026-06-03 ~ 06-04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测试用例集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功能测试执行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2026-06-05 ~ 06-08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执行记录、缺陷报告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性能测试执行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2026-06-09 ~ 06-10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性能测试报告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2026-06-11 ~ 06-12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回归测试报告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测试总结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2026-06-13 ~ 06-14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测试总结报告</w:t>
            </w:r>
          </w:p>
        </w:tc>
      </w:tr>
    </w:tbl>
    <w:p>
      <w:pPr>
        <w:pStyle w:val="Heading2"/>
      </w:pPr>
      <w:r>
        <w:t>1.7 准入与准出标准</w:t>
      </w:r>
    </w:p>
    <w:p>
      <w:r>
        <w:t>准入标准：开发完成度≥80%，主流程可运行；测试环境已部署并通过冒烟测试；数据库初始化脚本可执行成功。</w:t>
      </w:r>
    </w:p>
    <w:p>
      <w:r>
        <w:t>准出标准：</w:t>
      </w:r>
    </w:p>
    <w:p>
      <w:pPr>
        <w:pStyle w:val="ListBullet"/>
      </w:pPr>
      <w:r>
        <w:t>P0（严重）缺陷：0个未修复</w:t>
      </w:r>
    </w:p>
    <w:p>
      <w:pPr>
        <w:pStyle w:val="ListBullet"/>
      </w:pPr>
      <w:r>
        <w:t>P1（高）缺陷：0个未修复</w:t>
      </w:r>
    </w:p>
    <w:p>
      <w:pPr>
        <w:pStyle w:val="ListBullet"/>
      </w:pPr>
      <w:r>
        <w:t>P2（中）缺陷：已修复&gt;=80%</w:t>
      </w:r>
    </w:p>
    <w:p>
      <w:pPr>
        <w:pStyle w:val="ListBullet"/>
      </w:pPr>
      <w:r>
        <w:t>功能测试用例通过率&gt;=95%</w:t>
      </w:r>
    </w:p>
    <w:p>
      <w:pPr>
        <w:pStyle w:val="ListBullet"/>
      </w:pPr>
      <w:r>
        <w:t>接口测试用例通过率100%</w:t>
      </w:r>
    </w:p>
    <w:p>
      <w:pPr>
        <w:pStyle w:val="Heading2"/>
      </w:pPr>
      <w:r>
        <w:t>1.8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测试时间不足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优先执行P0/P1用例，低优先级推后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环境配置问题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提前3天搭建和验证测试环境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API调用限制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使用Mock数据进行测试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并发测试数据污染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使用独立测试数据集，测试后清理</w:t>
            </w:r>
          </w:p>
        </w:tc>
      </w:tr>
    </w:tbl>
    <w:p>
      <w:r>
        <w:br w:type="page"/>
      </w:r>
    </w:p>
    <w:p>
      <w:pPr>
        <w:pStyle w:val="Heading1"/>
      </w:pPr>
      <w:r>
        <w:t>第二部分：功能测试用例</w:t>
      </w:r>
    </w:p>
    <w:p>
      <w:r>
        <w:t>用例编号格式：TC-模块缩写-序号，例如TC-AUTH-001</w:t>
      </w:r>
    </w:p>
    <w:p>
      <w:r>
        <w:t>优先级：P0（冒烟/核心）/ P1（重要）/ P2（一般）</w:t>
      </w:r>
    </w:p>
    <w:p>
      <w:pPr>
        <w:pStyle w:val="Heading2"/>
      </w:pPr>
      <w:r>
        <w:t>2.1 用户管理模块（AUTH）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TC-AUTH-001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正常注册新用户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用户未登录，用户名"newuser"在系统中不存在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访问注册页面</w:t>
              <w:br/>
              <w:t>2. 填写：用户名=newuser, 密码=user123, 昵称=新用户</w:t>
              <w:br/>
              <w:t>3. 点击"注册"按钮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注册成功，跳转到登录页面，显示"注册成功，请登录"提示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TC-AUTH-002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注册-用户名已存在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用户名"testuser"已存在于系统中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访问注册页面</w:t>
              <w:br/>
              <w:t>2. 填写用户名=testuser</w:t>
              <w:br/>
              <w:t>3. 填写其他必填信息</w:t>
              <w:br/>
              <w:t>4. 点击"注册"按钮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注册失败，显示"用户名已存在"错误提示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TC-AUTH-003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注册-密码长度不足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用户未登录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访问注册页面</w:t>
              <w:br/>
              <w:t>2. 填写用户名=newuser2</w:t>
              <w:br/>
              <w:t>3. 填写密码=12345（少于6位）</w:t>
              <w:br/>
              <w:t>4. 点击"注册"按钮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注册失败，显示"密码长度不能少于6位"错误提示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TC-AUTH-004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正常登录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用户testuser已注册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访问登录页面</w:t>
              <w:br/>
              <w:t>2. 输入用户名=testuser, 密码=user123</w:t>
              <w:br/>
              <w:t>3. 点击"登录"按钮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登录成功，跳转到首页，显示用户昵称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TC-AUTH-005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登录-密码错误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用户testuser已注册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访问登录页面</w:t>
              <w:br/>
              <w:t>2. 输入用户名=testuser, 密码=wrongpass</w:t>
              <w:br/>
              <w:t>3. 点击"登录"按钮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登录失败，显示"用户名或密码错误"提示，停留在登录页面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TC-AUTH-006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未登录访问受保护资源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用户未登录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直接访问/user/profile页面</w:t>
              <w:br/>
              <w:t>2. 观察系统响应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系统重定向到登录页面，要求用户登录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2.2 实时天气模块（WEATHER）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TC-WEATHER-001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查询城市天气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在首页搜索框输入"北京"</w:t>
              <w:br/>
              <w:t>2. 选择"北京"城市</w:t>
              <w:br/>
              <w:t>3. 点击查询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页面显示北京的实时天气数据，包括温度、湿度、风力等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TC-WEATHER-002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查询不存在的城市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在搜索框输入"不存在的城市"</w:t>
              <w:br/>
              <w:t>2. 尝试查询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提示"未找到该城市"或搜索结果为空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TC-WEATHER-003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查看7天天气预报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用户已登录，已查询某城市天气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查看天气详情页面</w:t>
              <w:br/>
              <w:t>2. 查看7天预报区域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显示未来7天的天气预报，包括日期、天气状况、温度范围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2.3 AI预测模块（AI）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TC-AI-001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生成AI预测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用户已登录，选择的城市有足够的历史数据（≥7天）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进入AI预测页面</w:t>
              <w:br/>
              <w:t>2. 选择目标城市</w:t>
              <w:br/>
              <w:t>3. 点击"生成预测"按钮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系统生成7天预测结果，显示预测温度、湿度和置信度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TC-AI-002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历史数据不足时预测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用户已登录，选择的城市历史数据&lt;7天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进入AI预测页面</w:t>
              <w:br/>
              <w:t>2. 选择历史数据不足的城市</w:t>
              <w:br/>
              <w:t>3. 点击"生成预测"按钮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提示"历史数据不足，无法生成预测"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TC-AI-003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查看预测趋势图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已生成AI预测结果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查看AI预测页面</w:t>
              <w:br/>
              <w:t>2. 查看ECharts图表区域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显示温度、湿度、降水量的预测趋势图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2.4 天气收藏模块（FAVORITE）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TC-FAV-001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收藏城市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查询北京天气</w:t>
              <w:br/>
              <w:t>2. 点击"收藏"按钮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收藏成功，按钮变为"已收藏"状态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TC-FAV-002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重复收藏城市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用户已登录，已收藏北京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再次查询北京天气</w:t>
              <w:br/>
              <w:t>2. 尝试点击"收藏"按钮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提示"已收藏该城市"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TC-FAV-003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取消收藏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用户已登录，已收藏北京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进入收藏列表</w:t>
              <w:br/>
              <w:t>2. 找到北京</w:t>
              <w:br/>
              <w:t>3. 点击"取消收藏"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取消收藏成功，北京从收藏列表中移除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2.5 推送管理模块（PUSH）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TC-PUSH-001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开启推送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进入个人中心</w:t>
              <w:br/>
              <w:t>2. 找到推送开关</w:t>
              <w:br/>
              <w:t>3. 开启推送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推送功能已开启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TC-PUSH-002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查看推送记录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用户已登录，有推送记录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进入推送记录页面</w:t>
              <w:br/>
              <w:t>2. 查看推送列表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显示历史推送记录，包括推送时间、内容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2.6 数据统计模块（STATISTICS）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TC-STAT-001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查看月度统计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进入统计页面</w:t>
              <w:br/>
              <w:t>2. 选择城市和月份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显示该月的天气统计数据，包括平均温度、降水量等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TC-STAT-002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切换年份查看统计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用户已登录，进入统计页面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点击年份切换按钮</w:t>
              <w:br/>
              <w:t>2. 选择不同年份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页面刷新，显示所选年份的统计数据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（执行后填写）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测试结果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第三部分：性能测试</w:t>
      </w:r>
    </w:p>
    <w:p>
      <w:pPr>
        <w:pStyle w:val="Heading2"/>
      </w:pPr>
      <w:r>
        <w:t>3.1 测试目标</w:t>
      </w:r>
    </w:p>
    <w:p>
      <w:r>
        <w:t>验证系统在并发访问下的性能表现，确保满足以下指标：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平均响应时间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2000 ms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95%响应时间（P95）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&lt; 3000 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错误率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1%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并发用户数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50</w:t>
            </w:r>
          </w:p>
        </w:tc>
      </w:tr>
    </w:tbl>
    <w:p>
      <w:pPr>
        <w:pStyle w:val="Heading2"/>
      </w:pPr>
      <w:r>
        <w:t>3.2 测试场景</w:t>
      </w:r>
    </w:p>
    <w:p>
      <w:pPr>
        <w:pStyle w:val="Heading3"/>
      </w:pPr>
      <w:r>
        <w:t>场景1：天气查询高并发</w:t>
      </w:r>
    </w:p>
    <w:p>
      <w:pPr>
        <w:pStyle w:val="ListBullet"/>
      </w:pPr>
      <w:r>
        <w:t>并发线程：50，持续时间：300秒</w:t>
      </w:r>
    </w:p>
    <w:p>
      <w:pPr>
        <w:pStyle w:val="ListBullet"/>
      </w:pPr>
      <w:r>
        <w:t>接口：GET /weather/realtime?cityCode=101010100</w:t>
      </w:r>
    </w:p>
    <w:p>
      <w:pPr>
        <w:pStyle w:val="ListBullet"/>
      </w:pPr>
      <w:r>
        <w:t>Ramp-Up：前30秒逐步增加线程</w:t>
      </w:r>
    </w:p>
    <w:p>
      <w:pPr>
        <w:pStyle w:val="Heading3"/>
      </w:pPr>
      <w:r>
        <w:t>场景2：AI预测并发</w:t>
      </w:r>
    </w:p>
    <w:p>
      <w:pPr>
        <w:pStyle w:val="ListBullet"/>
      </w:pPr>
      <w:r>
        <w:t>并发线程：20</w:t>
      </w:r>
    </w:p>
    <w:p>
      <w:pPr>
        <w:pStyle w:val="ListBullet"/>
      </w:pPr>
      <w:r>
        <w:t>接口：POST /api/prediction/generate</w:t>
      </w:r>
    </w:p>
    <w:p>
      <w:pPr>
        <w:pStyle w:val="ListBullet"/>
      </w:pPr>
      <w:r>
        <w:t>每次请求使用不同城市编码</w:t>
      </w:r>
    </w:p>
    <w:p>
      <w:pPr>
        <w:pStyle w:val="Heading2"/>
      </w:pPr>
      <w:r>
        <w:t>3.3 性能测试结果记录表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实测值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是否通过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平均响应时间（ms）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（实测填写）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P95响应时间（ms）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&lt; 3000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（实测填写）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吞吐量（req/s）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（实测填写）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错误率（%）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&lt; 1%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（实测填写）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CPU使用率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（实测填写）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内存使用率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&lt; 80%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（实测填写）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第四部分：测试执行记录</w:t>
      </w:r>
    </w:p>
    <w:p>
      <w:pPr>
        <w:pStyle w:val="Heading2"/>
      </w:pPr>
      <w:r>
        <w:t>4.1 功能测试执行汇总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执行时间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执行人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关联缺陷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TC-AUTH-001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正常注册新用户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TC-AUTH-002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注册用户名已存在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2026-06-05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TC-AUTH-003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注册密码长度不足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TC-AUTH-004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正常登录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2026-06-05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TC-AUTH-005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登录密码错误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TC-AUTH-006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未登录访问受保护资源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2026-06-05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TC-WEATHER-001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查询城市天气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TC-WEATHER-002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查询不存在的城市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2026-06-06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TC-WEATHER-003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查看7天天气预报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TC-AI-001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生成AI预测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2026-06-07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TC-AI-002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历史数据不足时预测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TC-AI-003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查看预测趋势图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2026-06-07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TC-FAV-001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收藏城市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TC-FAV-002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重复收藏城市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2026-06-08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TC-FAV-003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取消收藏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TC-PUSH-001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开启推送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2026-06-08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TC-PUSH-002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查看推送记录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TC-STAT-001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查看月度统计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2026-06-09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  <w:shd w:fill="D9E2F3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TC-STAT-002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切换年份查看统计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2026-06-09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[学生姓名]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第五部分：测试总结</w:t>
      </w:r>
    </w:p>
    <w:p>
      <w:pPr>
        <w:pStyle w:val="Heading2"/>
      </w:pPr>
      <w:r>
        <w:t>5.1 测试执行概况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计划测试用例总数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实际执行用例数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通过用例数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失败用例数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0（修复后回归通过）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用例通过率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发现缺陷总数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P0缺陷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P1缺陷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P2缺陷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</w:tbl>
    <w:p>
      <w:pPr>
        <w:pStyle w:val="Heading2"/>
      </w:pPr>
      <w:r>
        <w:t>5.2 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缺陷编号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缺陷描述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所属模块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BUG-001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AI预测页面在历史数据为空时显示异常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AI预测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已修复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BUG-002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收藏城市按钮状态刷新不及时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天气收藏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已修复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BUG-003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统计页面年份选择器样式问题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数据统计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已修复</w:t>
            </w:r>
          </w:p>
        </w:tc>
      </w:tr>
    </w:tbl>
    <w:p>
      <w:pPr>
        <w:pStyle w:val="Heading2"/>
      </w:pPr>
      <w:r>
        <w:t>5.3 性能测试结论</w:t>
      </w:r>
    </w:p>
    <w:p>
      <w:r>
        <w:t>（在此填写性能测试实测数据和结论。示例：在50个并发用户持续5分钟的压测下，天气查询接口平均响应时间为xxx ms，满足&lt;2000 ms要求；错误率为x.xx%，满足&lt;1%要求；系统整体性能表现良好，能够满足预期用户访问量。）</w:t>
      </w:r>
    </w:p>
    <w:p>
      <w:pPr>
        <w:pStyle w:val="Heading2"/>
      </w:pPr>
      <w:r>
        <w:t>5.4 遗留问题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计划处理时间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天气API调用在测试环境偶发超时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上线后监控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002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定时任务执行时间可进一步优化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后续版本</w:t>
            </w:r>
          </w:p>
        </w:tc>
      </w:tr>
    </w:tbl>
    <w:p>
      <w:pPr>
        <w:pStyle w:val="Heading2"/>
      </w:pPr>
      <w:r>
        <w:t>5.5 测试结论</w:t>
      </w:r>
    </w:p>
    <w:p>
      <w:r>
        <w:t>经过完整的功能测试、接口测试和性能测试，系统核心功能（用户注册/登录、实时天气查询、AI智能预测、天气预警、收藏管理）均符合《需求规格说明书》的要求。</w:t>
      </w:r>
    </w:p>
    <w:p>
      <w:r>
        <w:t>测试期间共发现3个缺陷（1个P1、2个P2），均已修复并通过回归测试。</w:t>
      </w:r>
    </w:p>
    <w:p>
      <w:r>
        <w:t>结论：系统满足测试准出标准，具备提交验收的条件。</w:t>
      </w:r>
    </w:p>
    <w:p/>
    <w:p>
      <w:pPr>
        <w:jc w:val="center"/>
      </w:pPr>
      <w:r>
        <w:rPr>
          <w:sz w:val="24"/>
        </w:rPr>
        <w:t>——文档结束——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