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F9B0D" w14:textId="77777777" w:rsidR="00EB06B3" w:rsidRPr="00E9224F" w:rsidRDefault="001407B4" w:rsidP="009403D6">
      <w:pPr>
        <w:spacing w:after="0" w:line="240" w:lineRule="auto"/>
        <w:jc w:val="center"/>
        <w:rPr>
          <w:rFonts w:cs="Times New Roman"/>
          <w:sz w:val="24"/>
        </w:rPr>
      </w:pPr>
      <w:r w:rsidRPr="00E9224F">
        <w:rPr>
          <w:rFonts w:cs="Times New Roman"/>
          <w:b/>
          <w:sz w:val="36"/>
        </w:rPr>
        <w:t>Fahimul Haque</w:t>
      </w:r>
    </w:p>
    <w:p w14:paraId="289C1C50" w14:textId="09917A8A" w:rsidR="00EB06B3" w:rsidRPr="00E9224F" w:rsidRDefault="008F0416" w:rsidP="009403D6">
      <w:pPr>
        <w:spacing w:after="0" w:line="240" w:lineRule="auto"/>
        <w:jc w:val="center"/>
        <w:rPr>
          <w:rFonts w:cs="Times New Roman"/>
        </w:rPr>
      </w:pPr>
      <w:hyperlink r:id="rId6" w:history="1">
        <w:r w:rsidR="00161CA3" w:rsidRPr="00161CA3">
          <w:rPr>
            <w:rFonts w:eastAsia="Times New Roman" w:cs="Times New Roman"/>
            <w:color w:val="000000"/>
            <w:sz w:val="24"/>
            <w:szCs w:val="24"/>
          </w:rPr>
          <w:t>Gmail</w:t>
        </w:r>
      </w:hyperlink>
      <w:r w:rsidR="00161CA3" w:rsidRPr="00161CA3">
        <w:rPr>
          <w:rFonts w:eastAsia="Times New Roman" w:cs="Times New Roman"/>
          <w:color w:val="000000"/>
          <w:sz w:val="24"/>
          <w:szCs w:val="24"/>
        </w:rPr>
        <w:t xml:space="preserve"> |</w:t>
      </w:r>
      <w:hyperlink r:id="rId7" w:history="1">
        <w:r w:rsidR="00161CA3" w:rsidRPr="00161CA3">
          <w:rPr>
            <w:rFonts w:eastAsia="Times New Roman" w:cs="Times New Roman"/>
            <w:color w:val="000000"/>
            <w:sz w:val="24"/>
            <w:szCs w:val="24"/>
          </w:rPr>
          <w:t xml:space="preserve"> ResearchGate</w:t>
        </w:r>
      </w:hyperlink>
      <w:r w:rsidR="00161CA3" w:rsidRPr="00161CA3">
        <w:rPr>
          <w:rFonts w:eastAsia="Times New Roman" w:cs="Times New Roman"/>
          <w:color w:val="000000"/>
          <w:sz w:val="24"/>
          <w:szCs w:val="24"/>
        </w:rPr>
        <w:t xml:space="preserve"> | </w:t>
      </w:r>
      <w:hyperlink r:id="rId8" w:history="1">
        <w:r w:rsidR="00161CA3" w:rsidRPr="00161CA3">
          <w:rPr>
            <w:rFonts w:eastAsia="Times New Roman" w:cs="Times New Roman"/>
            <w:color w:val="000000"/>
            <w:sz w:val="24"/>
            <w:szCs w:val="24"/>
          </w:rPr>
          <w:t>LinkedIn</w:t>
        </w:r>
      </w:hyperlink>
    </w:p>
    <w:p w14:paraId="07F6F3B2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SUMMARY</w:t>
      </w:r>
    </w:p>
    <w:p w14:paraId="27EFA3D8" w14:textId="4DF851BE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Industrial and Production Engineering undergraduate at BUET (CGPA 3.4</w:t>
      </w:r>
      <w:r w:rsidR="008F0416">
        <w:rPr>
          <w:rFonts w:cs="Times New Roman"/>
        </w:rPr>
        <w:t>4</w:t>
      </w:r>
      <w:r w:rsidRPr="00E9224F">
        <w:rPr>
          <w:rFonts w:cs="Times New Roman"/>
        </w:rPr>
        <w:t xml:space="preserve">/4.00, after </w:t>
      </w:r>
      <w:r w:rsidR="008F0416">
        <w:rPr>
          <w:rFonts w:cs="Times New Roman"/>
        </w:rPr>
        <w:t>7 semester</w:t>
      </w:r>
      <w:r w:rsidRPr="00E9224F">
        <w:rPr>
          <w:rFonts w:cs="Times New Roman"/>
        </w:rPr>
        <w:t xml:space="preserve">) with 3 peer-reviewed journal and </w:t>
      </w:r>
      <w:r w:rsidR="00E9224F">
        <w:rPr>
          <w:rFonts w:cs="Times New Roman"/>
        </w:rPr>
        <w:t>5</w:t>
      </w:r>
      <w:r w:rsidRPr="00E9224F">
        <w:rPr>
          <w:rFonts w:cs="Times New Roman"/>
        </w:rPr>
        <w:t xml:space="preserve"> conference </w:t>
      </w:r>
      <w:r w:rsidR="008F0416">
        <w:rPr>
          <w:rFonts w:cs="Times New Roman"/>
        </w:rPr>
        <w:t>papers</w:t>
      </w:r>
      <w:r w:rsidRPr="00E9224F">
        <w:rPr>
          <w:rFonts w:cs="Times New Roman"/>
        </w:rPr>
        <w:t>.</w:t>
      </w:r>
    </w:p>
    <w:p w14:paraId="2F6D6771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Research experience in statistical analysis, time-series forecasting, interpretable machine learning, and evolutionary game modeling; hands-on projects in manufacturing and product design.</w:t>
      </w:r>
    </w:p>
    <w:p w14:paraId="132628F4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Seeking PhD opportunities in industrial engineering systems, with interests in manufacturing quality, operations and supply chain analytics, and socio-technical decision models.</w:t>
      </w:r>
    </w:p>
    <w:p w14:paraId="39FDD662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EDUCATION</w:t>
      </w:r>
    </w:p>
    <w:p w14:paraId="5A163ADA" w14:textId="77777777" w:rsidR="00EB06B3" w:rsidRPr="00E9224F" w:rsidRDefault="001407B4" w:rsidP="009403D6">
      <w:pPr>
        <w:spacing w:after="0" w:line="240" w:lineRule="auto"/>
        <w:rPr>
          <w:rFonts w:cs="Times New Roman"/>
        </w:rPr>
      </w:pPr>
      <w:r w:rsidRPr="00E9224F">
        <w:rPr>
          <w:rFonts w:cs="Times New Roman"/>
          <w:b/>
        </w:rPr>
        <w:t>Bangladesh University of Engineering and Technology (BUET), Dhaka, Bangladesh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190"/>
        <w:gridCol w:w="1890"/>
      </w:tblGrid>
      <w:tr w:rsidR="00EB06B3" w:rsidRPr="00E9224F" w14:paraId="047B46BF" w14:textId="77777777" w:rsidTr="009403D6">
        <w:tc>
          <w:tcPr>
            <w:tcW w:w="8190" w:type="dxa"/>
          </w:tcPr>
          <w:p w14:paraId="21DCA174" w14:textId="2B9A048B" w:rsidR="00EB06B3" w:rsidRPr="00E9224F" w:rsidRDefault="001407B4" w:rsidP="009403D6">
            <w:pPr>
              <w:spacing w:after="0" w:line="240" w:lineRule="auto"/>
              <w:rPr>
                <w:rFonts w:cs="Times New Roman"/>
              </w:rPr>
            </w:pPr>
            <w:r w:rsidRPr="00E9224F">
              <w:rPr>
                <w:rFonts w:cs="Times New Roman"/>
              </w:rPr>
              <w:t>B.Sc. in Industrial and Production Engineering (IPE) | CGPA: 3.4</w:t>
            </w:r>
            <w:r w:rsidR="009403D6">
              <w:rPr>
                <w:rFonts w:cs="Times New Roman"/>
              </w:rPr>
              <w:t>4</w:t>
            </w:r>
            <w:r w:rsidRPr="00E9224F">
              <w:rPr>
                <w:rFonts w:cs="Times New Roman"/>
              </w:rPr>
              <w:t>/4.00 (after</w:t>
            </w:r>
            <w:bookmarkStart w:id="0" w:name="_GoBack"/>
            <w:bookmarkEnd w:id="0"/>
            <w:r w:rsidRPr="00E9224F">
              <w:rPr>
                <w:rFonts w:cs="Times New Roman"/>
              </w:rPr>
              <w:t xml:space="preserve"> </w:t>
            </w:r>
            <w:r w:rsidR="009403D6">
              <w:rPr>
                <w:rFonts w:cs="Times New Roman"/>
              </w:rPr>
              <w:t>7 semester</w:t>
            </w:r>
            <w:r w:rsidRPr="00E9224F">
              <w:rPr>
                <w:rFonts w:cs="Times New Roman"/>
              </w:rPr>
              <w:t>)</w:t>
            </w:r>
          </w:p>
        </w:tc>
        <w:tc>
          <w:tcPr>
            <w:tcW w:w="1890" w:type="dxa"/>
          </w:tcPr>
          <w:p w14:paraId="282A93F8" w14:textId="77777777" w:rsidR="00EB06B3" w:rsidRPr="00E9224F" w:rsidRDefault="001407B4" w:rsidP="009403D6">
            <w:pPr>
              <w:spacing w:after="0" w:line="240" w:lineRule="auto"/>
              <w:jc w:val="right"/>
              <w:rPr>
                <w:rFonts w:cs="Times New Roman"/>
              </w:rPr>
            </w:pPr>
            <w:r w:rsidRPr="00E9224F">
              <w:rPr>
                <w:rFonts w:cs="Times New Roman"/>
              </w:rPr>
              <w:t>Jan 2022 - Present</w:t>
            </w:r>
          </w:p>
        </w:tc>
      </w:tr>
    </w:tbl>
    <w:p w14:paraId="0855C2F7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RELEVANT COURSEWORK</w:t>
      </w:r>
    </w:p>
    <w:p w14:paraId="5D252C56" w14:textId="77777777" w:rsidR="00EB06B3" w:rsidRPr="00E9224F" w:rsidRDefault="001407B4" w:rsidP="009403D6">
      <w:pPr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Operations Research, Operations Management, Supply Chain Management, Numerical Analysis, Product Design, Probability and Statistics.</w:t>
      </w:r>
    </w:p>
    <w:p w14:paraId="7622B854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RESEARCH INTERESTS</w:t>
      </w:r>
    </w:p>
    <w:p w14:paraId="2D066D98" w14:textId="77777777" w:rsidR="00EB06B3" w:rsidRPr="00E9224F" w:rsidRDefault="001407B4" w:rsidP="009403D6">
      <w:pPr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Manufacturing quality and defects, operations and supply chain analytics, optimization and decision modeling, interpretable machine learning, public health systems analytics, game theory.</w:t>
      </w:r>
    </w:p>
    <w:p w14:paraId="6AA73C74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PUBLICATIONS</w:t>
      </w:r>
    </w:p>
    <w:p w14:paraId="2CC71EFC" w14:textId="77777777" w:rsidR="006B7EB7" w:rsidRPr="00E9224F" w:rsidRDefault="006B7EB7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CB320F">
        <w:rPr>
          <w:rFonts w:cs="Times New Roman"/>
          <w:b/>
        </w:rPr>
        <w:t>Haque, F., Farid, S. B. (2025).</w:t>
      </w:r>
      <w:r w:rsidRPr="00E9224F">
        <w:rPr>
          <w:rFonts w:cs="Times New Roman"/>
        </w:rPr>
        <w:t xml:space="preserve"> The Impact of GDP Growth on Infant Mortality Reduction: Statistical Analysis Over 20 Years in 30 Countries. </w:t>
      </w:r>
      <w:r w:rsidRPr="00CB320F">
        <w:rPr>
          <w:rFonts w:cs="Times New Roman"/>
          <w:i/>
        </w:rPr>
        <w:t>American Journal of Interdisciplinary Research and Innovation,</w:t>
      </w:r>
      <w:r w:rsidRPr="00E9224F">
        <w:rPr>
          <w:rFonts w:cs="Times New Roman"/>
        </w:rPr>
        <w:t xml:space="preserve"> 4(2). DOI: 10.54536/ajiri.v4i2.4147.</w:t>
      </w:r>
    </w:p>
    <w:p w14:paraId="6DFC7226" w14:textId="5C276EA9" w:rsidR="006B7EB7" w:rsidRPr="009403D6" w:rsidRDefault="006B7EB7" w:rsidP="009403D6">
      <w:pPr>
        <w:pStyle w:val="ListBullet"/>
        <w:rPr>
          <w:rFonts w:cs="Times New Roman"/>
        </w:rPr>
      </w:pPr>
      <w:r w:rsidRPr="00CB320F">
        <w:rPr>
          <w:b/>
          <w:bCs/>
        </w:rPr>
        <w:t>Siddique, M. H., Haque, F. (2025).</w:t>
      </w:r>
      <w:r w:rsidRPr="00CB320F">
        <w:t xml:space="preserve"> A Multi-Agent Reinforcement Learning Approach for Recovering Evolutionarily Stable Strategies in Evolutionary Games Using Proximal Policy Optimization. </w:t>
      </w:r>
      <w:r w:rsidRPr="00CB320F">
        <w:rPr>
          <w:i/>
          <w:iCs/>
        </w:rPr>
        <w:t>Proceedings of the 8th IEOM Bangladesh International Conference on Industrial Engineering and Operations Management</w:t>
      </w:r>
      <w:r w:rsidRPr="00CB320F">
        <w:t>, Dhaka, Bangladesh, 20–21 December 2025.</w:t>
      </w:r>
      <w:r w:rsidR="009403D6">
        <w:t xml:space="preserve"> DOI: </w:t>
      </w:r>
      <w:r w:rsidR="009403D6" w:rsidRPr="009403D6">
        <w:rPr>
          <w:rFonts w:cs="Times New Roman"/>
        </w:rPr>
        <w:t>10.46254/BA08.20250076</w:t>
      </w:r>
    </w:p>
    <w:p w14:paraId="08B41C63" w14:textId="759A2387" w:rsidR="006B7EB7" w:rsidRDefault="006B7EB7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CB320F">
        <w:rPr>
          <w:rFonts w:cs="Times New Roman"/>
          <w:b/>
          <w:bCs/>
        </w:rPr>
        <w:t>Haque, F.</w:t>
      </w:r>
      <w:r w:rsidRPr="00CB320F">
        <w:rPr>
          <w:rFonts w:cs="Times New Roman"/>
          <w:b/>
          <w:bCs/>
          <w:i/>
          <w:iCs/>
        </w:rPr>
        <w:t>, Siddique, M. H.</w:t>
      </w:r>
      <w:r w:rsidRPr="00CB320F">
        <w:rPr>
          <w:rFonts w:cs="Times New Roman"/>
          <w:b/>
          <w:bCs/>
        </w:rPr>
        <w:t>, Zisan, M. R., Mahbub, N. (2025).</w:t>
      </w:r>
      <w:r w:rsidRPr="00CB320F">
        <w:rPr>
          <w:rFonts w:cs="Times New Roman"/>
        </w:rPr>
        <w:t xml:space="preserve"> A Machine Learning–Driven Framework for Modeling and Forecasting Suicide Mortality in Asia: The Role of Multidimensional Socio-Economic Determinants. </w:t>
      </w:r>
      <w:r w:rsidRPr="00CB320F">
        <w:rPr>
          <w:rFonts w:cs="Times New Roman"/>
          <w:i/>
          <w:iCs/>
        </w:rPr>
        <w:t>Proceedings of the 8th IEOM Bangladesh International Conference on Industrial Engineering and Operations Management</w:t>
      </w:r>
      <w:r w:rsidRPr="00CB320F">
        <w:rPr>
          <w:rFonts w:cs="Times New Roman"/>
        </w:rPr>
        <w:t>, Dhaka, Bangladesh, 20–21 December 2025.</w:t>
      </w:r>
      <w:r w:rsidR="009403D6">
        <w:rPr>
          <w:rFonts w:cs="Times New Roman"/>
        </w:rPr>
        <w:t xml:space="preserve"> DOI: </w:t>
      </w:r>
      <w:r w:rsidR="009403D6" w:rsidRPr="009403D6">
        <w:rPr>
          <w:rFonts w:cs="Times New Roman"/>
        </w:rPr>
        <w:t>10.46254/BA08.20250013</w:t>
      </w:r>
    </w:p>
    <w:p w14:paraId="00B1A9C2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CB320F">
        <w:rPr>
          <w:rFonts w:cs="Times New Roman"/>
          <w:b/>
        </w:rPr>
        <w:t>Haque, F., Farid, S. B. (2025).</w:t>
      </w:r>
      <w:r w:rsidRPr="00E9224F">
        <w:rPr>
          <w:rFonts w:cs="Times New Roman"/>
        </w:rPr>
        <w:t xml:space="preserve"> Government Healthcare Spending and Cancer Mortality: A Statistical Analysis Over 15 Years in 18 Countries. </w:t>
      </w:r>
      <w:r w:rsidRPr="00CB320F">
        <w:rPr>
          <w:rFonts w:cs="Times New Roman"/>
          <w:i/>
        </w:rPr>
        <w:t>Journal of Innovative Research,</w:t>
      </w:r>
      <w:r w:rsidRPr="00E9224F">
        <w:rPr>
          <w:rFonts w:cs="Times New Roman"/>
        </w:rPr>
        <w:t xml:space="preserve"> 3(2). DOI: 10.54536/</w:t>
      </w:r>
      <w:proofErr w:type="gramStart"/>
      <w:r w:rsidRPr="00E9224F">
        <w:rPr>
          <w:rFonts w:cs="Times New Roman"/>
        </w:rPr>
        <w:t>jir.v</w:t>
      </w:r>
      <w:proofErr w:type="gramEnd"/>
      <w:r w:rsidRPr="00E9224F">
        <w:rPr>
          <w:rFonts w:cs="Times New Roman"/>
        </w:rPr>
        <w:t>3i2.4201.</w:t>
      </w:r>
    </w:p>
    <w:p w14:paraId="3ACA15E6" w14:textId="77777777" w:rsidR="00EB06B3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CB320F">
        <w:rPr>
          <w:rFonts w:cs="Times New Roman"/>
          <w:b/>
        </w:rPr>
        <w:t>Haque, F. (2025).</w:t>
      </w:r>
      <w:r w:rsidRPr="00E9224F">
        <w:rPr>
          <w:rFonts w:cs="Times New Roman"/>
        </w:rPr>
        <w:t xml:space="preserve"> Emission Trajectories in the Trade Context: A Comprehensive Machine Learning Approach Using K-Means and ARIMA. </w:t>
      </w:r>
      <w:r w:rsidRPr="00CB320F">
        <w:rPr>
          <w:rFonts w:cs="Times New Roman"/>
          <w:i/>
        </w:rPr>
        <w:t>Journal of Sustainable Engineering &amp; Renewable Energy,</w:t>
      </w:r>
      <w:r w:rsidRPr="00E9224F">
        <w:rPr>
          <w:rFonts w:cs="Times New Roman"/>
        </w:rPr>
        <w:t xml:space="preserve"> 1(1).</w:t>
      </w:r>
      <w:r w:rsidR="00E9224F">
        <w:rPr>
          <w:rFonts w:cs="Times New Roman"/>
        </w:rPr>
        <w:t xml:space="preserve"> DOI: </w:t>
      </w:r>
      <w:r w:rsidR="00E9224F" w:rsidRPr="00E9224F">
        <w:rPr>
          <w:rFonts w:cs="Times New Roman"/>
        </w:rPr>
        <w:t>10.54536/</w:t>
      </w:r>
      <w:proofErr w:type="gramStart"/>
      <w:r w:rsidR="00E9224F" w:rsidRPr="00E9224F">
        <w:rPr>
          <w:rFonts w:cs="Times New Roman"/>
        </w:rPr>
        <w:t>jsere.v</w:t>
      </w:r>
      <w:proofErr w:type="gramEnd"/>
      <w:r w:rsidR="00E9224F" w:rsidRPr="00E9224F">
        <w:rPr>
          <w:rFonts w:cs="Times New Roman"/>
        </w:rPr>
        <w:t>1i1.4747</w:t>
      </w:r>
    </w:p>
    <w:p w14:paraId="75B6E8A7" w14:textId="77777777" w:rsidR="00E9224F" w:rsidRDefault="00E9224F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CB320F">
        <w:rPr>
          <w:rFonts w:cs="Times New Roman"/>
          <w:b/>
        </w:rPr>
        <w:t>Haque, F., Siddique, M. H., Zisan, M. R. (2025).</w:t>
      </w:r>
      <w:r w:rsidRPr="00E9224F">
        <w:rPr>
          <w:rFonts w:cs="Times New Roman"/>
        </w:rPr>
        <w:t xml:space="preserve"> Interpretable Modeling of Flank Wear in Drilling Through Symbolic Regression and Ensemble Machine Learning Techniques. </w:t>
      </w:r>
      <w:r w:rsidRPr="00CB320F">
        <w:rPr>
          <w:rFonts w:cs="Times New Roman"/>
          <w:i/>
        </w:rPr>
        <w:t>Proceedings of the 8th International Conference on Mechanical Engineering and Renewable Energy 2025 (ICMERE2025)</w:t>
      </w:r>
      <w:r w:rsidRPr="00E9224F">
        <w:rPr>
          <w:rFonts w:cs="Times New Roman"/>
        </w:rPr>
        <w:t>, November 2025.</w:t>
      </w:r>
    </w:p>
    <w:p w14:paraId="05083AA5" w14:textId="77777777" w:rsidR="00CB320F" w:rsidRDefault="00CB320F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CB320F">
        <w:rPr>
          <w:rFonts w:cs="Times New Roman"/>
          <w:b/>
          <w:bCs/>
        </w:rPr>
        <w:t>Haque, F., Zisan, M. R., Siddique, M. H. (2025).</w:t>
      </w:r>
      <w:r w:rsidRPr="00CB320F">
        <w:rPr>
          <w:rFonts w:cs="Times New Roman"/>
        </w:rPr>
        <w:t xml:space="preserve"> Multi-Paradigm Predictive Modeling of Surface Roughness in Thermally Enhanced Friction Drilling of A356 Aluminum Alloy Using RSM–ML Integration. </w:t>
      </w:r>
      <w:r w:rsidRPr="00CB320F">
        <w:rPr>
          <w:rFonts w:cs="Times New Roman"/>
          <w:i/>
          <w:iCs/>
        </w:rPr>
        <w:t>Proceedings of the 8th International Conference on Mechanical Engineering and Renewable Energy 2025 (ICMERE2025)</w:t>
      </w:r>
      <w:r w:rsidRPr="00CB320F">
        <w:rPr>
          <w:rFonts w:cs="Times New Roman"/>
        </w:rPr>
        <w:t xml:space="preserve">, </w:t>
      </w:r>
      <w:proofErr w:type="spellStart"/>
      <w:r w:rsidRPr="00CB320F">
        <w:rPr>
          <w:rFonts w:cs="Times New Roman"/>
        </w:rPr>
        <w:t>Chattogram</w:t>
      </w:r>
      <w:proofErr w:type="spellEnd"/>
      <w:r w:rsidRPr="00CB320F">
        <w:rPr>
          <w:rFonts w:cs="Times New Roman"/>
        </w:rPr>
        <w:t>, Bangladesh, November 2025.</w:t>
      </w:r>
    </w:p>
    <w:p w14:paraId="27BE75AE" w14:textId="7D84360F" w:rsidR="00EB06B3" w:rsidRPr="009403D6" w:rsidRDefault="00CB320F" w:rsidP="009403D6">
      <w:pPr>
        <w:pStyle w:val="ListBullet"/>
        <w:rPr>
          <w:rFonts w:cs="Times New Roman"/>
        </w:rPr>
      </w:pPr>
      <w:r w:rsidRPr="00CB320F">
        <w:rPr>
          <w:b/>
          <w:bCs/>
        </w:rPr>
        <w:t>Siddique, M. H.</w:t>
      </w:r>
      <w:r w:rsidRPr="00CB320F">
        <w:rPr>
          <w:b/>
          <w:bCs/>
          <w:i/>
          <w:iCs/>
        </w:rPr>
        <w:t>, Zisan, M. R.</w:t>
      </w:r>
      <w:r w:rsidRPr="00CB320F">
        <w:rPr>
          <w:b/>
          <w:bCs/>
        </w:rPr>
        <w:t>, Haque, F. (2025).</w:t>
      </w:r>
      <w:r w:rsidRPr="00CB320F">
        <w:t xml:space="preserve"> Initialization-Free Non-Linear Constrained Optimization Using a Bayesian Self-Supervised MLP. </w:t>
      </w:r>
      <w:r w:rsidRPr="00CB320F">
        <w:rPr>
          <w:i/>
          <w:iCs/>
        </w:rPr>
        <w:t>Proceedings of the 8th IEOM Bangladesh International Conference on Industrial Engineering and Operations Management</w:t>
      </w:r>
      <w:r w:rsidRPr="00CB320F">
        <w:t>, Dhaka, Bangladesh, 20–21 December 2025.</w:t>
      </w:r>
      <w:r w:rsidR="009403D6">
        <w:t xml:space="preserve"> </w:t>
      </w:r>
      <w:r w:rsidR="009403D6" w:rsidRPr="009403D6">
        <w:rPr>
          <w:rFonts w:cs="Times New Roman"/>
        </w:rPr>
        <w:t>10.46254/BA08.20250076</w:t>
      </w:r>
      <w:r w:rsidR="001407B4" w:rsidRPr="009403D6">
        <w:rPr>
          <w:rFonts w:cs="Times New Roman"/>
        </w:rPr>
        <w:br w:type="page"/>
      </w:r>
    </w:p>
    <w:p w14:paraId="50B54E5B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lastRenderedPageBreak/>
        <w:t>RESEARCH PROJECTS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938"/>
        <w:gridCol w:w="2142"/>
      </w:tblGrid>
      <w:tr w:rsidR="00EB06B3" w:rsidRPr="00E9224F" w14:paraId="05510416" w14:textId="77777777" w:rsidTr="00E9224F">
        <w:tc>
          <w:tcPr>
            <w:tcW w:w="7938" w:type="dxa"/>
          </w:tcPr>
          <w:p w14:paraId="568BD119" w14:textId="77777777" w:rsidR="00EB06B3" w:rsidRPr="00E9224F" w:rsidRDefault="001407B4" w:rsidP="009403D6">
            <w:pPr>
              <w:spacing w:after="0" w:line="240" w:lineRule="auto"/>
              <w:rPr>
                <w:rFonts w:cs="Times New Roman"/>
              </w:rPr>
            </w:pPr>
            <w:r w:rsidRPr="00E9224F">
              <w:rPr>
                <w:rFonts w:cs="Times New Roman"/>
                <w:b/>
              </w:rPr>
              <w:t>Evaluating Suicide Risk Factors in Asia and Europe Using Machine Learning</w:t>
            </w:r>
          </w:p>
        </w:tc>
        <w:tc>
          <w:tcPr>
            <w:tcW w:w="2142" w:type="dxa"/>
          </w:tcPr>
          <w:p w14:paraId="4CE19654" w14:textId="77777777" w:rsidR="00EB06B3" w:rsidRPr="00E9224F" w:rsidRDefault="001407B4" w:rsidP="009403D6">
            <w:pPr>
              <w:spacing w:after="0" w:line="240" w:lineRule="auto"/>
              <w:jc w:val="right"/>
              <w:rPr>
                <w:rFonts w:cs="Times New Roman"/>
              </w:rPr>
            </w:pPr>
            <w:r w:rsidRPr="00E9224F">
              <w:rPr>
                <w:rFonts w:cs="Times New Roman"/>
              </w:rPr>
              <w:t>Dec 2023 - Ongoing</w:t>
            </w:r>
          </w:p>
        </w:tc>
      </w:tr>
    </w:tbl>
    <w:p w14:paraId="1016853B" w14:textId="77777777" w:rsidR="00EB06B3" w:rsidRPr="00161CA3" w:rsidRDefault="001407B4" w:rsidP="009403D6">
      <w:pPr>
        <w:pStyle w:val="ListBullet"/>
        <w:spacing w:after="0" w:line="240" w:lineRule="auto"/>
        <w:jc w:val="both"/>
        <w:rPr>
          <w:rFonts w:cs="Times New Roman"/>
          <w:i/>
        </w:rPr>
      </w:pPr>
      <w:r w:rsidRPr="00161CA3">
        <w:rPr>
          <w:rFonts w:cs="Times New Roman"/>
          <w:i/>
        </w:rPr>
        <w:t>Supervisor: Dr. Ridwan Al Aziz (Assistant Professor, IPE, BUET).</w:t>
      </w:r>
    </w:p>
    <w:p w14:paraId="4B01D59D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World Bank indicators (2000-2021); PLS/OLS, bootstrapping, and ML models; interpretability via feature importance, PDP, and SHAP.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010"/>
        <w:gridCol w:w="2070"/>
      </w:tblGrid>
      <w:tr w:rsidR="00EB06B3" w:rsidRPr="00E9224F" w14:paraId="59053E1E" w14:textId="77777777" w:rsidTr="008F0416">
        <w:tc>
          <w:tcPr>
            <w:tcW w:w="8010" w:type="dxa"/>
          </w:tcPr>
          <w:p w14:paraId="206CD62F" w14:textId="77777777" w:rsidR="00EB06B3" w:rsidRPr="00E9224F" w:rsidRDefault="001407B4" w:rsidP="009403D6">
            <w:pPr>
              <w:spacing w:after="0" w:line="240" w:lineRule="auto"/>
              <w:rPr>
                <w:rFonts w:cs="Times New Roman"/>
              </w:rPr>
            </w:pPr>
            <w:r w:rsidRPr="00E9224F">
              <w:rPr>
                <w:rFonts w:cs="Times New Roman"/>
                <w:b/>
              </w:rPr>
              <w:t>A Multi-Stakeholder Game-Theoretic Framework for Strategic Modeling of Digital Advertising Ecosystem</w:t>
            </w:r>
          </w:p>
        </w:tc>
        <w:tc>
          <w:tcPr>
            <w:tcW w:w="2070" w:type="dxa"/>
          </w:tcPr>
          <w:p w14:paraId="0A617D01" w14:textId="77777777" w:rsidR="00EB06B3" w:rsidRPr="00E9224F" w:rsidRDefault="00161CA3" w:rsidP="009403D6">
            <w:pPr>
              <w:spacing w:after="0" w:line="240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Sep</w:t>
            </w:r>
            <w:r w:rsidR="001407B4" w:rsidRPr="00E9224F">
              <w:rPr>
                <w:rFonts w:cs="Times New Roman"/>
              </w:rPr>
              <w:t xml:space="preserve"> 2024 - Ongoing</w:t>
            </w:r>
          </w:p>
        </w:tc>
      </w:tr>
    </w:tbl>
    <w:p w14:paraId="392CEBED" w14:textId="77777777" w:rsidR="00EB06B3" w:rsidRPr="00161CA3" w:rsidRDefault="001407B4" w:rsidP="009403D6">
      <w:pPr>
        <w:pStyle w:val="ListBullet"/>
        <w:spacing w:after="0" w:line="240" w:lineRule="auto"/>
        <w:jc w:val="both"/>
        <w:rPr>
          <w:rFonts w:cs="Times New Roman"/>
          <w:i/>
        </w:rPr>
      </w:pPr>
      <w:r w:rsidRPr="00161CA3">
        <w:rPr>
          <w:rFonts w:cs="Times New Roman"/>
          <w:i/>
        </w:rPr>
        <w:t>Supervisors: Dr. Jun Zhuang (ISE, University at Buffalo), Dr. Puneet Agarwal (IME, Cal Poly), Dr. Ridwan Al Aziz (IPE, BUET).</w:t>
      </w:r>
    </w:p>
    <w:p w14:paraId="0B63B393" w14:textId="77777777" w:rsidR="00CB320F" w:rsidRPr="00CB320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Tripartite evolutionary game; replicator dynamics, simulations, and sensitivity analysis to study incentive design and misinformation funding.</w:t>
      </w:r>
    </w:p>
    <w:p w14:paraId="0AECC507" w14:textId="77777777" w:rsidR="00CB320F" w:rsidRPr="00E9224F" w:rsidRDefault="00CB320F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POSTERS AND PRESENTATIONS</w:t>
      </w:r>
    </w:p>
    <w:p w14:paraId="384F60FB" w14:textId="77777777" w:rsidR="00CB320F" w:rsidRPr="00CB320F" w:rsidRDefault="00CB320F" w:rsidP="009403D6">
      <w:pPr>
        <w:pStyle w:val="ListBullet"/>
        <w:numPr>
          <w:ilvl w:val="0"/>
          <w:numId w:val="10"/>
        </w:numPr>
        <w:spacing w:after="0" w:line="240" w:lineRule="auto"/>
        <w:ind w:left="360"/>
        <w:jc w:val="both"/>
        <w:rPr>
          <w:rFonts w:cs="Times New Roman"/>
        </w:rPr>
      </w:pPr>
      <w:r w:rsidRPr="00E9224F">
        <w:rPr>
          <w:rFonts w:cs="Times New Roman"/>
        </w:rPr>
        <w:t xml:space="preserve">Enhancing Fertility Rate Projections in South Korea Using Multivariate LSTM: Benchmark Against Traditional Models. </w:t>
      </w:r>
      <w:r>
        <w:rPr>
          <w:rFonts w:cs="Times New Roman"/>
        </w:rPr>
        <w:t xml:space="preserve">CUET </w:t>
      </w:r>
      <w:r w:rsidRPr="00E9224F">
        <w:rPr>
          <w:rFonts w:cs="Times New Roman"/>
        </w:rPr>
        <w:t>IEEE poster competition (2025). DOI: 10.13140/RG.2.2.35739.99362.</w:t>
      </w:r>
    </w:p>
    <w:p w14:paraId="584842F1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PROJECTS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938"/>
        <w:gridCol w:w="2142"/>
      </w:tblGrid>
      <w:tr w:rsidR="00EB06B3" w:rsidRPr="00E9224F" w14:paraId="21A1A861" w14:textId="77777777" w:rsidTr="00E9224F">
        <w:tc>
          <w:tcPr>
            <w:tcW w:w="7938" w:type="dxa"/>
          </w:tcPr>
          <w:p w14:paraId="673CF582" w14:textId="77777777" w:rsidR="00EB06B3" w:rsidRPr="00E9224F" w:rsidRDefault="001407B4" w:rsidP="009403D6">
            <w:pPr>
              <w:spacing w:after="0" w:line="240" w:lineRule="auto"/>
              <w:rPr>
                <w:rFonts w:cs="Times New Roman"/>
              </w:rPr>
            </w:pPr>
            <w:r w:rsidRPr="00E9224F">
              <w:rPr>
                <w:rFonts w:cs="Times New Roman"/>
                <w:b/>
              </w:rPr>
              <w:t>Foundry and Metal Casting (IPE coursework)</w:t>
            </w:r>
          </w:p>
        </w:tc>
        <w:tc>
          <w:tcPr>
            <w:tcW w:w="2142" w:type="dxa"/>
          </w:tcPr>
          <w:p w14:paraId="28A373E4" w14:textId="77777777" w:rsidR="00EB06B3" w:rsidRPr="00E9224F" w:rsidRDefault="001407B4" w:rsidP="009403D6">
            <w:pPr>
              <w:spacing w:after="0" w:line="240" w:lineRule="auto"/>
              <w:jc w:val="right"/>
              <w:rPr>
                <w:rFonts w:cs="Times New Roman"/>
              </w:rPr>
            </w:pPr>
            <w:r w:rsidRPr="00E9224F">
              <w:rPr>
                <w:rFonts w:cs="Times New Roman"/>
              </w:rPr>
              <w:t>Jan 2023 - May 2023</w:t>
            </w:r>
          </w:p>
        </w:tc>
      </w:tr>
    </w:tbl>
    <w:p w14:paraId="51C54DB4" w14:textId="77777777" w:rsidR="00EB06B3" w:rsidRPr="00E9224F" w:rsidRDefault="001407B4" w:rsidP="009403D6">
      <w:pPr>
        <w:pStyle w:val="ListBullet"/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Pattern making, sand mold preparation, molten metal handling, and post-casting finishing.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938"/>
        <w:gridCol w:w="2142"/>
      </w:tblGrid>
      <w:tr w:rsidR="00EB06B3" w:rsidRPr="00E9224F" w14:paraId="4F512381" w14:textId="77777777" w:rsidTr="00E9224F">
        <w:tc>
          <w:tcPr>
            <w:tcW w:w="7938" w:type="dxa"/>
          </w:tcPr>
          <w:p w14:paraId="1942E2A3" w14:textId="77777777" w:rsidR="00EB06B3" w:rsidRPr="00E9224F" w:rsidRDefault="001407B4" w:rsidP="009403D6">
            <w:pPr>
              <w:spacing w:after="0" w:line="240" w:lineRule="auto"/>
              <w:rPr>
                <w:rFonts w:cs="Times New Roman"/>
              </w:rPr>
            </w:pPr>
            <w:r w:rsidRPr="00E9224F">
              <w:rPr>
                <w:rFonts w:cs="Times New Roman"/>
                <w:b/>
              </w:rPr>
              <w:t>SolidWorks: Tower Crane (SolidWorks lab)</w:t>
            </w:r>
          </w:p>
        </w:tc>
        <w:tc>
          <w:tcPr>
            <w:tcW w:w="2142" w:type="dxa"/>
          </w:tcPr>
          <w:p w14:paraId="35FD3E70" w14:textId="77777777" w:rsidR="00EB06B3" w:rsidRPr="00E9224F" w:rsidRDefault="001407B4" w:rsidP="009403D6">
            <w:pPr>
              <w:spacing w:after="0" w:line="240" w:lineRule="auto"/>
              <w:jc w:val="right"/>
              <w:rPr>
                <w:rFonts w:cs="Times New Roman"/>
              </w:rPr>
            </w:pPr>
            <w:r w:rsidRPr="00E9224F">
              <w:rPr>
                <w:rFonts w:cs="Times New Roman"/>
              </w:rPr>
              <w:t>Apr 2023 - Jul 2023</w:t>
            </w:r>
          </w:p>
        </w:tc>
      </w:tr>
    </w:tbl>
    <w:p w14:paraId="76CBFD60" w14:textId="77777777" w:rsidR="00EB06B3" w:rsidRPr="00E9224F" w:rsidRDefault="001407B4" w:rsidP="009403D6">
      <w:pPr>
        <w:pStyle w:val="ListBullet"/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Full-scale 3D assembly in SolidWorks; large-assembly constraints and detailed part modeling.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028"/>
        <w:gridCol w:w="2052"/>
      </w:tblGrid>
      <w:tr w:rsidR="00EB06B3" w:rsidRPr="00E9224F" w14:paraId="493217EE" w14:textId="77777777" w:rsidTr="00E9224F">
        <w:tc>
          <w:tcPr>
            <w:tcW w:w="8028" w:type="dxa"/>
          </w:tcPr>
          <w:p w14:paraId="0AC45333" w14:textId="77777777" w:rsidR="00EB06B3" w:rsidRPr="00E9224F" w:rsidRDefault="001407B4" w:rsidP="009403D6">
            <w:pPr>
              <w:spacing w:after="0" w:line="240" w:lineRule="auto"/>
              <w:rPr>
                <w:rFonts w:cs="Times New Roman"/>
              </w:rPr>
            </w:pPr>
            <w:r w:rsidRPr="00E9224F">
              <w:rPr>
                <w:rFonts w:cs="Times New Roman"/>
                <w:b/>
              </w:rPr>
              <w:t xml:space="preserve">Automatic Hammering Machine: </w:t>
            </w:r>
            <w:proofErr w:type="spellStart"/>
            <w:r w:rsidRPr="00E9224F">
              <w:rPr>
                <w:rFonts w:cs="Times New Roman"/>
                <w:b/>
              </w:rPr>
              <w:t>PowerStrike</w:t>
            </w:r>
            <w:proofErr w:type="spellEnd"/>
            <w:r w:rsidRPr="00E9224F">
              <w:rPr>
                <w:rFonts w:cs="Times New Roman"/>
                <w:b/>
              </w:rPr>
              <w:t xml:space="preserve"> (Product Design Sessional)</w:t>
            </w:r>
          </w:p>
        </w:tc>
        <w:tc>
          <w:tcPr>
            <w:tcW w:w="2052" w:type="dxa"/>
          </w:tcPr>
          <w:p w14:paraId="28B880CE" w14:textId="77777777" w:rsidR="00EB06B3" w:rsidRPr="00E9224F" w:rsidRDefault="001407B4" w:rsidP="009403D6">
            <w:pPr>
              <w:spacing w:after="0" w:line="240" w:lineRule="auto"/>
              <w:jc w:val="right"/>
              <w:rPr>
                <w:rFonts w:cs="Times New Roman"/>
              </w:rPr>
            </w:pPr>
            <w:r w:rsidRPr="00E9224F">
              <w:rPr>
                <w:rFonts w:cs="Times New Roman"/>
              </w:rPr>
              <w:t>Sep 2024 - Jul 2025</w:t>
            </w:r>
          </w:p>
        </w:tc>
      </w:tr>
    </w:tbl>
    <w:p w14:paraId="21CCEF09" w14:textId="77777777" w:rsidR="00EB06B3" w:rsidRPr="00E9224F" w:rsidRDefault="001407B4" w:rsidP="009403D6">
      <w:pPr>
        <w:pStyle w:val="ListBullet"/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Supervisor: Dr. Kais Bin Zaman (Professor, IPE, BUET).</w:t>
      </w:r>
    </w:p>
    <w:p w14:paraId="4DFB037C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QFD, functional decomposition, feasibility and costing; CAD/CAE in SolidWorks and ANSYS; survey.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028"/>
        <w:gridCol w:w="2052"/>
      </w:tblGrid>
      <w:tr w:rsidR="00EB06B3" w:rsidRPr="00E9224F" w14:paraId="5E7F430C" w14:textId="77777777" w:rsidTr="00E9224F">
        <w:tc>
          <w:tcPr>
            <w:tcW w:w="8028" w:type="dxa"/>
          </w:tcPr>
          <w:p w14:paraId="31C1965F" w14:textId="77777777" w:rsidR="00EB06B3" w:rsidRPr="00E9224F" w:rsidRDefault="001407B4" w:rsidP="009403D6">
            <w:pPr>
              <w:spacing w:after="0" w:line="240" w:lineRule="auto"/>
              <w:rPr>
                <w:rFonts w:cs="Times New Roman"/>
              </w:rPr>
            </w:pPr>
            <w:r w:rsidRPr="00E9224F">
              <w:rPr>
                <w:rFonts w:cs="Times New Roman"/>
                <w:b/>
              </w:rPr>
              <w:t>Greenhouse Automation (Computer Integrated Manufacturing project)</w:t>
            </w:r>
          </w:p>
        </w:tc>
        <w:tc>
          <w:tcPr>
            <w:tcW w:w="2052" w:type="dxa"/>
          </w:tcPr>
          <w:p w14:paraId="6AB28AAF" w14:textId="77777777" w:rsidR="00EB06B3" w:rsidRPr="00E9224F" w:rsidRDefault="001407B4" w:rsidP="009403D6">
            <w:pPr>
              <w:spacing w:after="0" w:line="240" w:lineRule="auto"/>
              <w:jc w:val="right"/>
              <w:rPr>
                <w:rFonts w:cs="Times New Roman"/>
              </w:rPr>
            </w:pPr>
            <w:r w:rsidRPr="00E9224F">
              <w:rPr>
                <w:rFonts w:cs="Times New Roman"/>
              </w:rPr>
              <w:t>Mar 2025 - Jul 2025</w:t>
            </w:r>
          </w:p>
        </w:tc>
      </w:tr>
    </w:tbl>
    <w:p w14:paraId="533C1DA4" w14:textId="77777777" w:rsidR="00EB06B3" w:rsidRPr="00E9224F" w:rsidRDefault="001407B4" w:rsidP="009403D6">
      <w:pPr>
        <w:pStyle w:val="ListBullet"/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Supervisor: Dr. Nafis Ahmad (Professor, IPE, BUET).</w:t>
      </w:r>
    </w:p>
    <w:p w14:paraId="444A0733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Sensor monitoring and relay control using Arduino for temperature, humidity, soil moisture, light intensity.</w:t>
      </w:r>
    </w:p>
    <w:p w14:paraId="67031B92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INDUSTRY EXPOSURE</w:t>
      </w:r>
    </w:p>
    <w:p w14:paraId="7D45AD64" w14:textId="77777777" w:rsidR="00E07026" w:rsidRDefault="00E07026" w:rsidP="009403D6">
      <w:pPr>
        <w:pStyle w:val="ListBullet"/>
        <w:numPr>
          <w:ilvl w:val="0"/>
          <w:numId w:val="10"/>
        </w:numPr>
        <w:spacing w:after="0" w:line="240" w:lineRule="auto"/>
        <w:ind w:left="360"/>
        <w:jc w:val="both"/>
        <w:rPr>
          <w:rFonts w:cs="Times New Roman"/>
        </w:rPr>
      </w:pPr>
      <w:r w:rsidRPr="00E07026">
        <w:rPr>
          <w:rFonts w:cs="Times New Roman"/>
        </w:rPr>
        <w:t xml:space="preserve">GPH </w:t>
      </w:r>
      <w:proofErr w:type="spellStart"/>
      <w:r w:rsidRPr="00E07026">
        <w:rPr>
          <w:rFonts w:cs="Times New Roman"/>
        </w:rPr>
        <w:t>Ispat</w:t>
      </w:r>
      <w:proofErr w:type="spellEnd"/>
      <w:r w:rsidRPr="00E07026">
        <w:rPr>
          <w:rFonts w:cs="Times New Roman"/>
        </w:rPr>
        <w:t xml:space="preserve"> Limited (Internship)</w:t>
      </w:r>
      <w:r w:rsidRPr="00E07026">
        <w:rPr>
          <w:rFonts w:cs="Times New Roman"/>
        </w:rPr>
        <w:tab/>
      </w:r>
      <w:r w:rsidR="006B7EB7">
        <w:rPr>
          <w:rFonts w:cs="Times New Roman"/>
        </w:rPr>
        <w:tab/>
      </w:r>
      <w:r w:rsidR="006B7EB7">
        <w:rPr>
          <w:rFonts w:cs="Times New Roman"/>
        </w:rPr>
        <w:tab/>
      </w:r>
      <w:r w:rsidR="006B7EB7">
        <w:rPr>
          <w:rFonts w:cs="Times New Roman"/>
        </w:rPr>
        <w:tab/>
      </w:r>
      <w:r w:rsidR="006B7EB7">
        <w:rPr>
          <w:rFonts w:cs="Times New Roman"/>
        </w:rPr>
        <w:tab/>
      </w:r>
      <w:r w:rsidR="006B7EB7">
        <w:rPr>
          <w:rFonts w:cs="Times New Roman"/>
        </w:rPr>
        <w:tab/>
      </w:r>
      <w:r w:rsidR="006B7EB7">
        <w:rPr>
          <w:rFonts w:cs="Times New Roman"/>
        </w:rPr>
        <w:tab/>
        <w:t xml:space="preserve">   </w:t>
      </w:r>
      <w:r w:rsidRPr="00E07026">
        <w:rPr>
          <w:rFonts w:cs="Times New Roman"/>
        </w:rPr>
        <w:t>Nov 2025 – Dec 2025</w:t>
      </w:r>
    </w:p>
    <w:p w14:paraId="7519D11B" w14:textId="34630B13" w:rsidR="00E07026" w:rsidRPr="00E07026" w:rsidRDefault="00E07026" w:rsidP="009403D6">
      <w:pPr>
        <w:pStyle w:val="ListBullet"/>
        <w:numPr>
          <w:ilvl w:val="0"/>
          <w:numId w:val="10"/>
        </w:numPr>
        <w:spacing w:after="0" w:line="240" w:lineRule="auto"/>
        <w:ind w:left="360"/>
        <w:jc w:val="both"/>
        <w:rPr>
          <w:rFonts w:cs="Times New Roman"/>
        </w:rPr>
      </w:pPr>
      <w:r w:rsidRPr="00E07026">
        <w:rPr>
          <w:rFonts w:cs="Times New Roman"/>
        </w:rPr>
        <w:t>BAT Bangladesh</w:t>
      </w:r>
      <w:r w:rsidR="00B47283">
        <w:rPr>
          <w:rFonts w:cs="Times New Roman"/>
        </w:rPr>
        <w:t xml:space="preserve"> (Visit)</w:t>
      </w:r>
    </w:p>
    <w:p w14:paraId="7A77FBB5" w14:textId="4A204122" w:rsidR="00E07026" w:rsidRDefault="00E07026" w:rsidP="009403D6">
      <w:pPr>
        <w:pStyle w:val="ListBullet"/>
        <w:numPr>
          <w:ilvl w:val="0"/>
          <w:numId w:val="10"/>
        </w:numPr>
        <w:spacing w:after="0" w:line="240" w:lineRule="auto"/>
        <w:ind w:left="360"/>
        <w:jc w:val="both"/>
        <w:rPr>
          <w:rFonts w:cs="Times New Roman"/>
        </w:rPr>
      </w:pPr>
      <w:r w:rsidRPr="00E07026">
        <w:rPr>
          <w:rFonts w:cs="Times New Roman"/>
        </w:rPr>
        <w:t xml:space="preserve">BM Energy Limited </w:t>
      </w:r>
      <w:r w:rsidR="00B47283">
        <w:rPr>
          <w:rFonts w:cs="Times New Roman"/>
        </w:rPr>
        <w:t xml:space="preserve">- </w:t>
      </w:r>
      <w:r w:rsidRPr="00E07026">
        <w:rPr>
          <w:rFonts w:cs="Times New Roman"/>
        </w:rPr>
        <w:t>LPG distribution plant</w:t>
      </w:r>
      <w:r w:rsidR="00B47283">
        <w:rPr>
          <w:rFonts w:cs="Times New Roman"/>
        </w:rPr>
        <w:t xml:space="preserve"> (Visit)</w:t>
      </w:r>
    </w:p>
    <w:p w14:paraId="526F82C0" w14:textId="07B7AF65" w:rsidR="009403D6" w:rsidRPr="00E07026" w:rsidRDefault="009403D6" w:rsidP="009403D6">
      <w:pPr>
        <w:pStyle w:val="ListBullet"/>
        <w:numPr>
          <w:ilvl w:val="0"/>
          <w:numId w:val="10"/>
        </w:numPr>
        <w:spacing w:after="0" w:line="240" w:lineRule="auto"/>
        <w:ind w:left="360"/>
        <w:jc w:val="both"/>
        <w:rPr>
          <w:rFonts w:cs="Times New Roman"/>
        </w:rPr>
      </w:pPr>
      <w:r>
        <w:rPr>
          <w:rFonts w:cs="Times New Roman"/>
        </w:rPr>
        <w:t>A1 Polymer Limited (Visit)</w:t>
      </w:r>
    </w:p>
    <w:p w14:paraId="6800352E" w14:textId="77777777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TECHNICAL SKILLS</w:t>
      </w:r>
    </w:p>
    <w:p w14:paraId="6B050B3D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Programming: Python, MATLAB.</w:t>
      </w:r>
    </w:p>
    <w:p w14:paraId="3B8D01B8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 xml:space="preserve">ML/Analytics: time-series forecasting, clustering, ensemble ML, </w:t>
      </w:r>
      <w:proofErr w:type="spellStart"/>
      <w:r w:rsidRPr="00E9224F">
        <w:rPr>
          <w:rFonts w:cs="Times New Roman"/>
        </w:rPr>
        <w:t>explainability</w:t>
      </w:r>
      <w:proofErr w:type="spellEnd"/>
      <w:r w:rsidRPr="00E9224F">
        <w:rPr>
          <w:rFonts w:cs="Times New Roman"/>
        </w:rPr>
        <w:t xml:space="preserve"> (SHAP, PDP).</w:t>
      </w:r>
    </w:p>
    <w:p w14:paraId="2B87D2AD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CAD/CAE: AutoCAD, SolidWorks, ANSYS</w:t>
      </w:r>
      <w:r w:rsidR="00161CA3">
        <w:rPr>
          <w:rFonts w:cs="Times New Roman"/>
        </w:rPr>
        <w:t>, CATIA</w:t>
      </w:r>
      <w:r w:rsidRPr="00E9224F">
        <w:rPr>
          <w:rFonts w:cs="Times New Roman"/>
        </w:rPr>
        <w:t>.</w:t>
      </w:r>
    </w:p>
    <w:p w14:paraId="14AA00BB" w14:textId="77777777" w:rsidR="00EB06B3" w:rsidRPr="00E9224F" w:rsidRDefault="001407B4" w:rsidP="009403D6">
      <w:pPr>
        <w:pStyle w:val="ListBullet"/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Tools: MS Excel, Word, PowerPoint, Power BI.</w:t>
      </w:r>
    </w:p>
    <w:p w14:paraId="4C9C977C" w14:textId="643A441C" w:rsidR="008F0416" w:rsidRPr="008F0416" w:rsidRDefault="001407B4" w:rsidP="008F041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LEADERSHIP AND ACTIVITIES</w:t>
      </w:r>
    </w:p>
    <w:p w14:paraId="59978D64" w14:textId="5413FD8B" w:rsidR="008F0416" w:rsidRDefault="008F0416" w:rsidP="008F0416">
      <w:pPr>
        <w:pStyle w:val="ListBullet"/>
        <w:rPr>
          <w:rFonts w:cs="Times New Roman"/>
        </w:rPr>
      </w:pPr>
      <w:r w:rsidRPr="008F0416">
        <w:rPr>
          <w:rFonts w:cs="Times New Roman"/>
        </w:rPr>
        <w:t>1st Place</w:t>
      </w:r>
      <w:r>
        <w:rPr>
          <w:rFonts w:cs="Times New Roman"/>
        </w:rPr>
        <w:t>,</w:t>
      </w:r>
      <w:r w:rsidRPr="008F0416">
        <w:rPr>
          <w:rFonts w:cs="Times New Roman"/>
        </w:rPr>
        <w:t xml:space="preserve"> Undergraduate Research Competition</w:t>
      </w:r>
      <w:r>
        <w:rPr>
          <w:rFonts w:cs="Times New Roman"/>
        </w:rPr>
        <w:t xml:space="preserve">, </w:t>
      </w:r>
      <w:r w:rsidRPr="008F0416">
        <w:rPr>
          <w:rFonts w:cs="Times New Roman"/>
        </w:rPr>
        <w:t>IEOM International Conference 2025 · Paper: Multi-Agent RL for Recovering ESS using PPO</w:t>
      </w:r>
      <w:r>
        <w:rPr>
          <w:rFonts w:cs="Times New Roman"/>
        </w:rPr>
        <w:t>.</w:t>
      </w:r>
    </w:p>
    <w:p w14:paraId="40677C5A" w14:textId="5413FD8B" w:rsidR="00EB06B3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Class Representative, Department of IPE,</w:t>
      </w:r>
      <w:r w:rsidR="00E07026">
        <w:rPr>
          <w:rFonts w:cs="Times New Roman"/>
        </w:rPr>
        <w:t xml:space="preserve"> Class of 120,</w:t>
      </w:r>
      <w:r w:rsidRPr="00E9224F">
        <w:rPr>
          <w:rFonts w:cs="Times New Roman"/>
        </w:rPr>
        <w:t xml:space="preserve"> BUET (</w:t>
      </w:r>
      <w:r w:rsidR="00E07026" w:rsidRPr="00E07026">
        <w:rPr>
          <w:rFonts w:cs="Times New Roman"/>
        </w:rPr>
        <w:t>Jan 2023 – Jan 2024)</w:t>
      </w:r>
      <w:r w:rsidRPr="00E9224F">
        <w:rPr>
          <w:rFonts w:cs="Times New Roman"/>
        </w:rPr>
        <w:t>.</w:t>
      </w:r>
    </w:p>
    <w:p w14:paraId="5D1A53D9" w14:textId="77777777" w:rsidR="00E07026" w:rsidRPr="00E9224F" w:rsidRDefault="00E07026" w:rsidP="009403D6">
      <w:pPr>
        <w:pStyle w:val="ListBullet"/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Batch Representative, Batch of 1300, BUET (</w:t>
      </w:r>
      <w:r w:rsidRPr="00E07026">
        <w:rPr>
          <w:rFonts w:cs="Times New Roman"/>
        </w:rPr>
        <w:t>Mar 2025 – Present</w:t>
      </w:r>
      <w:r>
        <w:rPr>
          <w:rFonts w:cs="Times New Roman"/>
        </w:rPr>
        <w:t>).</w:t>
      </w:r>
    </w:p>
    <w:p w14:paraId="560F8CCA" w14:textId="77777777" w:rsidR="00EB06B3" w:rsidRPr="00E07026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t>Competitions: Bangladesh Economics Summit (1st round, 2025); National Social Business Case Competition (prefinal, 2025).</w:t>
      </w:r>
      <w:r w:rsidR="00E07026">
        <w:t xml:space="preserve"> </w:t>
      </w:r>
      <w:r w:rsidR="00E07026" w:rsidRPr="00E07026">
        <w:rPr>
          <w:rFonts w:cs="Times New Roman"/>
        </w:rPr>
        <w:t>Hult Prize (BUET campus round, 2025).</w:t>
      </w:r>
      <w:r w:rsidR="00E07026">
        <w:rPr>
          <w:rFonts w:cs="Times New Roman"/>
        </w:rPr>
        <w:t xml:space="preserve"> </w:t>
      </w:r>
    </w:p>
    <w:p w14:paraId="2D98FCDF" w14:textId="77777777" w:rsidR="00EB06B3" w:rsidRPr="00E9224F" w:rsidRDefault="001407B4" w:rsidP="009403D6">
      <w:pPr>
        <w:pStyle w:val="ListBullet"/>
        <w:spacing w:after="0" w:line="240" w:lineRule="auto"/>
        <w:jc w:val="both"/>
        <w:rPr>
          <w:rFonts w:cs="Times New Roman"/>
        </w:rPr>
      </w:pPr>
      <w:r w:rsidRPr="00E9224F">
        <w:rPr>
          <w:rFonts w:cs="Times New Roman"/>
        </w:rPr>
        <w:t>International competitions: Astronomy and Astrophysics (prefinal, 2024); Youth Math Challenge (prefinal, 2022).</w:t>
      </w:r>
    </w:p>
    <w:p w14:paraId="6129C888" w14:textId="148B6854" w:rsidR="00EB06B3" w:rsidRPr="00E9224F" w:rsidRDefault="001407B4" w:rsidP="009403D6">
      <w:pPr>
        <w:pBdr>
          <w:bottom w:val="single" w:sz="10" w:space="2" w:color="000000"/>
        </w:pBdr>
        <w:spacing w:before="160" w:after="0" w:line="240" w:lineRule="auto"/>
        <w:rPr>
          <w:rFonts w:cs="Times New Roman"/>
          <w:sz w:val="24"/>
        </w:rPr>
      </w:pPr>
      <w:r w:rsidRPr="00E9224F">
        <w:rPr>
          <w:rFonts w:cs="Times New Roman"/>
          <w:b/>
          <w:sz w:val="24"/>
        </w:rPr>
        <w:t>CERTIFICATIONS</w:t>
      </w:r>
    </w:p>
    <w:p w14:paraId="1AFEFB3A" w14:textId="77777777" w:rsidR="00EB06B3" w:rsidRPr="00E9224F" w:rsidRDefault="001407B4" w:rsidP="009403D6">
      <w:pPr>
        <w:pStyle w:val="ListBullet"/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IBM (online): Python, Statistics, SQL, Project Management (2024-2025).</w:t>
      </w:r>
    </w:p>
    <w:p w14:paraId="42F8902D" w14:textId="77777777" w:rsidR="00CB320F" w:rsidRPr="00161CA3" w:rsidRDefault="001407B4" w:rsidP="009403D6">
      <w:pPr>
        <w:pStyle w:val="ListBullet"/>
        <w:spacing w:after="0" w:line="240" w:lineRule="auto"/>
        <w:rPr>
          <w:rFonts w:cs="Times New Roman"/>
        </w:rPr>
      </w:pPr>
      <w:r w:rsidRPr="00E9224F">
        <w:rPr>
          <w:rFonts w:cs="Times New Roman"/>
        </w:rPr>
        <w:t>Vanderbilt University (online): MATLAB (2025).</w:t>
      </w:r>
    </w:p>
    <w:sectPr w:rsidR="00CB320F" w:rsidRPr="00161CA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B3E03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07536D"/>
    <w:multiLevelType w:val="hybridMultilevel"/>
    <w:tmpl w:val="526687F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7B4"/>
    <w:rsid w:val="0015074B"/>
    <w:rsid w:val="00161CA3"/>
    <w:rsid w:val="0029639D"/>
    <w:rsid w:val="00326F90"/>
    <w:rsid w:val="006B7EB7"/>
    <w:rsid w:val="008F0416"/>
    <w:rsid w:val="009403D6"/>
    <w:rsid w:val="00AA1D8D"/>
    <w:rsid w:val="00B47283"/>
    <w:rsid w:val="00B47730"/>
    <w:rsid w:val="00CB0664"/>
    <w:rsid w:val="00CB320F"/>
    <w:rsid w:val="00D11ACF"/>
    <w:rsid w:val="00E07026"/>
    <w:rsid w:val="00E9224F"/>
    <w:rsid w:val="00EB0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224B7"/>
  <w14:defaultImageDpi w14:val="300"/>
  <w15:docId w15:val="{CD03E636-E2AC-403F-A0E6-1AE75110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ahimul-haque-a649a0351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researchgate.net/profile/Fahimul-Haque-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himulhaq200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667C0B-0417-40FB-BAB5-104313062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2008029 - Fahimul Haque</cp:lastModifiedBy>
  <cp:revision>5</cp:revision>
  <cp:lastPrinted>2026-02-03T20:31:00Z</cp:lastPrinted>
  <dcterms:created xsi:type="dcterms:W3CDTF">2026-02-03T20:29:00Z</dcterms:created>
  <dcterms:modified xsi:type="dcterms:W3CDTF">2026-04-17T13:13:00Z</dcterms:modified>
  <cp:category/>
</cp:coreProperties>
</file>