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20718521"/>
        <w:docPartObj>
          <w:docPartGallery w:val="Cover Pages"/>
          <w:docPartUnique/>
        </w:docPartObj>
      </w:sdtPr>
      <w:sdtEndPr>
        <w:rPr>
          <w:rStyle w:val="IntensiveHervorhebung"/>
          <w:i/>
          <w:iCs/>
          <w:caps/>
          <w:color w:val="27897D" w:themeColor="accent1"/>
        </w:rPr>
      </w:sdtEndPr>
      <w:sdtContent>
        <w:p w:rsidR="002B2DFE" w:rsidRDefault="002B2D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98F9FF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27897d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B2DFE" w:rsidRDefault="002B2DFE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AT"/>
                                      </w:rPr>
                                      <w:t>Tran Minh - S1220458028</w:t>
                                    </w:r>
                                  </w:p>
                                </w:sdtContent>
                              </w:sdt>
                              <w:p w:rsidR="002B2DFE" w:rsidRDefault="002B2DF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B2DFE" w:rsidRDefault="002B2DFE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AT"/>
                                </w:rPr>
                                <w:t>Tran Minh - S1220458028</w:t>
                              </w:r>
                            </w:p>
                          </w:sdtContent>
                        </w:sdt>
                        <w:p w:rsidR="002B2DFE" w:rsidRDefault="002B2DF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DFE" w:rsidRDefault="002B2DFE">
                                <w:pPr>
                                  <w:jc w:val="right"/>
                                  <w:rPr>
                                    <w:color w:val="27897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7897D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27897D" w:themeColor="accent1"/>
                                        <w:sz w:val="64"/>
                                        <w:szCs w:val="64"/>
                                        <w:lang w:val="de-AT"/>
                                      </w:rPr>
                                      <w:t>Risikoplanung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B2DFE" w:rsidRDefault="002B2DF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B2DFE" w:rsidRDefault="002B2DFE">
                          <w:pPr>
                            <w:jc w:val="right"/>
                            <w:rPr>
                              <w:color w:val="27897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27897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27897D" w:themeColor="accent1"/>
                                  <w:sz w:val="64"/>
                                  <w:szCs w:val="64"/>
                                  <w:lang w:val="de-AT"/>
                                </w:rPr>
                                <w:t>Risikoplanung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B2DFE" w:rsidRDefault="002B2DF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B2DFE" w:rsidRDefault="002B2DFE">
          <w:pPr>
            <w:rPr>
              <w:rStyle w:val="IntensiveHervorhebung"/>
            </w:rPr>
          </w:pPr>
          <w:r>
            <w:rPr>
              <w:rStyle w:val="IntensiveHervorhebung"/>
              <w:caps/>
              <w:sz w:val="24"/>
              <w:szCs w:val="20"/>
            </w:rPr>
            <w:br w:type="page"/>
          </w:r>
        </w:p>
      </w:sdtContent>
    </w:sdt>
    <w:p w:rsidR="002B2DFE" w:rsidRPr="002B2DFE" w:rsidRDefault="00A12B8C" w:rsidP="00742761">
      <w:pPr>
        <w:pStyle w:val="berschrift1"/>
      </w:pPr>
      <w:r w:rsidRPr="002B2DFE">
        <w:rPr>
          <w:rStyle w:val="IntensiverVerweis"/>
          <w:b w:val="0"/>
          <w:bCs w:val="0"/>
          <w:smallCaps w:val="0"/>
          <w:color w:val="1D665D" w:themeColor="accent1" w:themeShade="BF"/>
          <w:spacing w:val="0"/>
          <w:u w:val="none"/>
        </w:rPr>
        <w:lastRenderedPageBreak/>
        <w:t>Stromausfall</w:t>
      </w:r>
    </w:p>
    <w:p w:rsidR="00A12B8C" w:rsidRPr="00A12B8C" w:rsidRDefault="00A12B8C" w:rsidP="002B2DFE">
      <w:pPr>
        <w:pStyle w:val="Listenabsatz"/>
        <w:numPr>
          <w:ilvl w:val="0"/>
          <w:numId w:val="7"/>
        </w:numPr>
      </w:pPr>
      <w:r w:rsidRPr="00A12B8C">
        <w:t>Datenverlust: diese</w:t>
      </w:r>
      <w:r w:rsidR="002B2DFE">
        <w:t>s</w:t>
      </w:r>
      <w:r w:rsidRPr="00A12B8C">
        <w:t xml:space="preserve"> Risiko ist gering, weil </w:t>
      </w:r>
      <w:r w:rsidR="002B2DFE">
        <w:t xml:space="preserve">Daten auf dem Server und auch auf Festplatte gespeichert werden. </w:t>
      </w:r>
    </w:p>
    <w:p w:rsidR="00A12B8C" w:rsidRPr="00A12B8C" w:rsidRDefault="002B2DFE" w:rsidP="002B2DFE">
      <w:pPr>
        <w:pStyle w:val="Listenabsatz"/>
        <w:numPr>
          <w:ilvl w:val="0"/>
          <w:numId w:val="7"/>
        </w:numPr>
      </w:pPr>
      <w:r>
        <w:t>Während</w:t>
      </w:r>
      <w:r w:rsidR="00A12B8C" w:rsidRPr="00A12B8C">
        <w:t xml:space="preserve"> der Präsentation: </w:t>
      </w:r>
      <w:r>
        <w:t>wenn der Stromausfall zu lange dauert, muss der Termin verschoben werden</w:t>
      </w:r>
    </w:p>
    <w:p w:rsidR="00A12B8C" w:rsidRPr="002B2DFE" w:rsidRDefault="00742761" w:rsidP="00742761">
      <w:pPr>
        <w:pStyle w:val="berschrift1"/>
        <w:rPr>
          <w:rStyle w:val="IntensiverVerweis"/>
          <w:b w:val="0"/>
          <w:bCs w:val="0"/>
          <w:smallCaps w:val="0"/>
          <w:color w:val="1D665D" w:themeColor="accent1" w:themeShade="BF"/>
          <w:spacing w:val="0"/>
          <w:u w:val="none"/>
        </w:rPr>
      </w:pPr>
      <w:r>
        <w:rPr>
          <w:rStyle w:val="IntensiverVerweis"/>
          <w:b w:val="0"/>
          <w:bCs w:val="0"/>
          <w:smallCaps w:val="0"/>
          <w:color w:val="1D665D" w:themeColor="accent1" w:themeShade="BF"/>
          <w:spacing w:val="0"/>
          <w:u w:val="none"/>
        </w:rPr>
        <w:t xml:space="preserve">Keine </w:t>
      </w:r>
      <w:r w:rsidR="002B2DFE" w:rsidRPr="00742761">
        <w:rPr>
          <w:rStyle w:val="IntensiverVerweis"/>
          <w:b w:val="0"/>
          <w:bCs w:val="0"/>
          <w:smallCaps w:val="0"/>
          <w:color w:val="1D665D" w:themeColor="accent1" w:themeShade="BF"/>
          <w:spacing w:val="0"/>
          <w:u w:val="none"/>
        </w:rPr>
        <w:t>Server</w:t>
      </w:r>
      <w:r w:rsidR="002B2DFE">
        <w:rPr>
          <w:rStyle w:val="IntensiverVerweis"/>
          <w:b w:val="0"/>
          <w:bCs w:val="0"/>
          <w:smallCaps w:val="0"/>
          <w:color w:val="5A7F36" w:themeColor="accent2" w:themeShade="BF"/>
          <w:spacing w:val="0"/>
          <w:u w:val="none"/>
        </w:rPr>
        <w:t xml:space="preserve"> </w:t>
      </w:r>
      <w:r w:rsidR="002B2DFE" w:rsidRPr="00787FE6">
        <w:t>V</w:t>
      </w:r>
      <w:r w:rsidR="00A12B8C" w:rsidRPr="002B2DFE">
        <w:rPr>
          <w:rStyle w:val="IntensiverVerweis"/>
          <w:b w:val="0"/>
          <w:bCs w:val="0"/>
          <w:smallCaps w:val="0"/>
          <w:color w:val="1D665D" w:themeColor="accent1" w:themeShade="BF"/>
          <w:spacing w:val="0"/>
          <w:u w:val="none"/>
        </w:rPr>
        <w:t>erbindung</w:t>
      </w:r>
      <w:r>
        <w:rPr>
          <w:rStyle w:val="IntensiverVerweis"/>
          <w:b w:val="0"/>
          <w:bCs w:val="0"/>
          <w:smallCaps w:val="0"/>
          <w:color w:val="1D665D" w:themeColor="accent1" w:themeShade="BF"/>
          <w:spacing w:val="0"/>
          <w:u w:val="none"/>
        </w:rPr>
        <w:t xml:space="preserve"> </w:t>
      </w:r>
    </w:p>
    <w:p w:rsidR="00787FE6" w:rsidRDefault="00787FE6" w:rsidP="002B2DFE">
      <w:pPr>
        <w:pStyle w:val="Listenabsatz"/>
        <w:numPr>
          <w:ilvl w:val="0"/>
          <w:numId w:val="8"/>
        </w:numPr>
      </w:pPr>
      <w:r>
        <w:t>Im Falle eines Serverproblems ist der Serverbeauftragte zuständig sich darum zu kümmern.</w:t>
      </w:r>
    </w:p>
    <w:p w:rsidR="00787FE6" w:rsidRDefault="00A12B8C" w:rsidP="00E64137">
      <w:pPr>
        <w:pStyle w:val="Listenabsatz"/>
        <w:numPr>
          <w:ilvl w:val="0"/>
          <w:numId w:val="8"/>
        </w:numPr>
      </w:pPr>
      <w:r w:rsidRPr="00A12B8C">
        <w:t>Fall</w:t>
      </w:r>
      <w:r w:rsidR="00787FE6">
        <w:t>s ein Verbindungsproblem während eines Termins mit dem Auftragsgeber auftritt, muss entschieden werden, ob der Termin verschoben werden soll.</w:t>
      </w:r>
      <w:r w:rsidRPr="00A12B8C">
        <w:t xml:space="preserve"> </w:t>
      </w:r>
    </w:p>
    <w:p w:rsidR="00454C7A" w:rsidRDefault="00787FE6" w:rsidP="00E64137">
      <w:pPr>
        <w:pStyle w:val="Listenabsatz"/>
        <w:numPr>
          <w:ilvl w:val="0"/>
          <w:numId w:val="8"/>
        </w:numPr>
      </w:pPr>
      <w:r>
        <w:t>Ein Serverausfall über längere Zeit kann die Arbeitszeit verlängern.</w:t>
      </w:r>
    </w:p>
    <w:p w:rsidR="00454C7A" w:rsidRPr="002B2DFE" w:rsidRDefault="004317B3" w:rsidP="00742761">
      <w:pPr>
        <w:pStyle w:val="berschrift1"/>
      </w:pPr>
      <w:r w:rsidRPr="002B2DFE">
        <w:rPr>
          <w:rStyle w:val="IntensiverVerweis"/>
          <w:b w:val="0"/>
          <w:bCs w:val="0"/>
          <w:smallCaps w:val="0"/>
          <w:color w:val="1D665D" w:themeColor="accent1" w:themeShade="BF"/>
          <w:spacing w:val="0"/>
          <w:u w:val="none"/>
        </w:rPr>
        <w:t>Mangelnde</w:t>
      </w:r>
      <w:r w:rsidR="002B2DFE">
        <w:rPr>
          <w:rStyle w:val="IntensiverVerweis"/>
          <w:b w:val="0"/>
          <w:bCs w:val="0"/>
          <w:smallCaps w:val="0"/>
          <w:color w:val="5A7F36" w:themeColor="accent2" w:themeShade="BF"/>
          <w:spacing w:val="0"/>
          <w:u w:val="none"/>
        </w:rPr>
        <w:t>s</w:t>
      </w:r>
      <w:r w:rsidR="00454C7A" w:rsidRPr="002B2DFE">
        <w:t xml:space="preserve"> </w:t>
      </w:r>
      <w:r w:rsidRPr="002B2DFE">
        <w:rPr>
          <w:rStyle w:val="IntensiverVerweis"/>
          <w:b w:val="0"/>
          <w:bCs w:val="0"/>
          <w:smallCaps w:val="0"/>
          <w:color w:val="1D665D" w:themeColor="accent1" w:themeShade="BF"/>
          <w:spacing w:val="0"/>
          <w:u w:val="none"/>
        </w:rPr>
        <w:t>Knowhow</w:t>
      </w:r>
    </w:p>
    <w:p w:rsidR="00454C7A" w:rsidRDefault="00787FE6" w:rsidP="00787FE6">
      <w:pPr>
        <w:pStyle w:val="Listenabsatz"/>
        <w:numPr>
          <w:ilvl w:val="0"/>
          <w:numId w:val="9"/>
        </w:numPr>
      </w:pPr>
      <w:r>
        <w:t>Knowhow muss durch Recherche bzw. Kommunikation mit Betreuern und Auftraggebern erlangt werden.</w:t>
      </w:r>
    </w:p>
    <w:p w:rsidR="00454C7A" w:rsidRDefault="00454C7A" w:rsidP="00527368">
      <w:pPr>
        <w:pStyle w:val="Listenabsatz"/>
        <w:numPr>
          <w:ilvl w:val="0"/>
          <w:numId w:val="9"/>
        </w:numPr>
      </w:pPr>
      <w:r w:rsidRPr="00454C7A">
        <w:t>Diese</w:t>
      </w:r>
      <w:r w:rsidR="00787FE6">
        <w:t>s</w:t>
      </w:r>
      <w:r w:rsidRPr="00454C7A">
        <w:t xml:space="preserve"> </w:t>
      </w:r>
      <w:r w:rsidR="00787FE6">
        <w:t>Risiko</w:t>
      </w:r>
      <w:r w:rsidRPr="00454C7A">
        <w:t xml:space="preserve"> ist gering weil wir </w:t>
      </w:r>
      <w:r w:rsidR="00787FE6">
        <w:t xml:space="preserve">uns </w:t>
      </w:r>
      <w:r w:rsidRPr="00454C7A">
        <w:t xml:space="preserve">regelmäßig mit </w:t>
      </w:r>
      <w:proofErr w:type="gramStart"/>
      <w:r w:rsidR="00787FE6">
        <w:t>den</w:t>
      </w:r>
      <w:proofErr w:type="gramEnd"/>
      <w:r w:rsidR="00787FE6">
        <w:t xml:space="preserve"> Betreuen treffen und jeder Einzelne angehalten ist, bei Problemen nachzufragen.</w:t>
      </w:r>
    </w:p>
    <w:p w:rsidR="00C76042" w:rsidRPr="00742761" w:rsidRDefault="002B2DFE" w:rsidP="00742761">
      <w:pPr>
        <w:pStyle w:val="berschrift1"/>
        <w:rPr>
          <w:rStyle w:val="IntensiverVerweis"/>
          <w:b w:val="0"/>
          <w:bCs w:val="0"/>
          <w:smallCaps w:val="0"/>
          <w:color w:val="1D665D" w:themeColor="accent1" w:themeShade="BF"/>
          <w:spacing w:val="0"/>
          <w:u w:val="none"/>
        </w:rPr>
      </w:pPr>
      <w:r w:rsidRPr="00742761">
        <w:rPr>
          <w:rStyle w:val="IntensiverVerweis"/>
          <w:b w:val="0"/>
          <w:bCs w:val="0"/>
          <w:smallCaps w:val="0"/>
          <w:color w:val="1D665D" w:themeColor="accent1" w:themeShade="BF"/>
          <w:spacing w:val="0"/>
          <w:u w:val="none"/>
        </w:rPr>
        <w:t xml:space="preserve">Ausfall </w:t>
      </w:r>
      <w:r w:rsidR="00742761" w:rsidRPr="00742761">
        <w:rPr>
          <w:rStyle w:val="IntensiverVerweis"/>
          <w:b w:val="0"/>
          <w:bCs w:val="0"/>
          <w:smallCaps w:val="0"/>
          <w:color w:val="1D665D" w:themeColor="accent1" w:themeShade="BF"/>
          <w:spacing w:val="0"/>
          <w:u w:val="none"/>
        </w:rPr>
        <w:t xml:space="preserve">von </w:t>
      </w:r>
      <w:r w:rsidRPr="00742761">
        <w:rPr>
          <w:rStyle w:val="IntensiverVerweis"/>
          <w:b w:val="0"/>
          <w:bCs w:val="0"/>
          <w:smallCaps w:val="0"/>
          <w:color w:val="1D665D" w:themeColor="accent1" w:themeShade="BF"/>
          <w:spacing w:val="0"/>
          <w:u w:val="none"/>
        </w:rPr>
        <w:t>Mitarbeiter</w:t>
      </w:r>
      <w:r w:rsidR="00742761" w:rsidRPr="00742761">
        <w:rPr>
          <w:rStyle w:val="IntensiverVerweis"/>
          <w:b w:val="0"/>
          <w:bCs w:val="0"/>
          <w:smallCaps w:val="0"/>
          <w:color w:val="1D665D" w:themeColor="accent1" w:themeShade="BF"/>
          <w:spacing w:val="0"/>
          <w:u w:val="none"/>
        </w:rPr>
        <w:t>n</w:t>
      </w:r>
    </w:p>
    <w:p w:rsidR="00C76042" w:rsidRDefault="00C76042" w:rsidP="00742761">
      <w:pPr>
        <w:pStyle w:val="Listenabsatz"/>
        <w:numPr>
          <w:ilvl w:val="0"/>
          <w:numId w:val="11"/>
        </w:numPr>
      </w:pPr>
      <w:r w:rsidRPr="00C76042">
        <w:t>Dauerhafter Wegfall von Mitarbeitern aus der Projektg</w:t>
      </w:r>
      <w:r>
        <w:t>ruppe durch Studienabbruch</w:t>
      </w:r>
      <w:r w:rsidR="00787FE6">
        <w:t xml:space="preserve">. </w:t>
      </w:r>
    </w:p>
    <w:p w:rsidR="00C76042" w:rsidRDefault="00C76042" w:rsidP="00742761">
      <w:pPr>
        <w:pStyle w:val="Listenabsatz"/>
        <w:numPr>
          <w:ilvl w:val="0"/>
          <w:numId w:val="11"/>
        </w:numPr>
      </w:pPr>
      <w:r w:rsidRPr="00C76042">
        <w:t>Für alle Mitarbeiter sind Stellvertreter definiert, die bei einem Ausfall einspringen können, deshalb schätzen wir den Schaden als eher gering</w:t>
      </w:r>
      <w:r w:rsidR="00787FE6">
        <w:t xml:space="preserve"> ein</w:t>
      </w:r>
      <w:r w:rsidRPr="00C76042">
        <w:t>.</w:t>
      </w:r>
    </w:p>
    <w:p w:rsidR="004317B3" w:rsidRPr="00C76042" w:rsidRDefault="004317B3" w:rsidP="002B2DFE">
      <w:pPr>
        <w:pStyle w:val="Listenabsatz"/>
      </w:pPr>
    </w:p>
    <w:sectPr w:rsidR="004317B3" w:rsidRPr="00C76042" w:rsidSect="002B2DFE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F06" w:rsidRDefault="002E7F06" w:rsidP="002B2DFE">
      <w:pPr>
        <w:spacing w:after="0" w:line="240" w:lineRule="auto"/>
      </w:pPr>
      <w:r>
        <w:separator/>
      </w:r>
    </w:p>
  </w:endnote>
  <w:endnote w:type="continuationSeparator" w:id="0">
    <w:p w:rsidR="002E7F06" w:rsidRDefault="002E7F06" w:rsidP="002B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373"/>
      <w:gridCol w:w="2093"/>
    </w:tblGrid>
    <w:sdt>
      <w:sdtPr>
        <w:rPr>
          <w:rFonts w:asciiTheme="majorHAnsi" w:eastAsiaTheme="majorEastAsia" w:hAnsiTheme="majorHAnsi" w:cstheme="majorBidi"/>
          <w:sz w:val="20"/>
        </w:rPr>
        <w:id w:val="1647475127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2"/>
        </w:rPr>
      </w:sdtEndPr>
      <w:sdtContent>
        <w:tr w:rsidR="002B2DFE">
          <w:trPr>
            <w:trHeight w:val="727"/>
          </w:trPr>
          <w:tc>
            <w:tcPr>
              <w:tcW w:w="4000" w:type="pct"/>
              <w:tcBorders>
                <w:right w:val="triple" w:sz="4" w:space="0" w:color="27897D" w:themeColor="accent1"/>
              </w:tcBorders>
            </w:tcPr>
            <w:p w:rsidR="002B2DFE" w:rsidRDefault="002B2DF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27897D" w:themeColor="accent1"/>
              </w:tcBorders>
            </w:tcPr>
            <w:p w:rsidR="002B2DFE" w:rsidRDefault="002B2DFE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A474A7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2B2DFE" w:rsidRDefault="002B2DF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F06" w:rsidRDefault="002E7F06" w:rsidP="002B2DFE">
      <w:pPr>
        <w:spacing w:after="0" w:line="240" w:lineRule="auto"/>
      </w:pPr>
      <w:r>
        <w:separator/>
      </w:r>
    </w:p>
  </w:footnote>
  <w:footnote w:type="continuationSeparator" w:id="0">
    <w:p w:rsidR="002E7F06" w:rsidRDefault="002E7F06" w:rsidP="002B2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23A8"/>
    <w:multiLevelType w:val="hybridMultilevel"/>
    <w:tmpl w:val="3C6A2088"/>
    <w:lvl w:ilvl="0" w:tplc="273230CA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20DC4"/>
    <w:multiLevelType w:val="hybridMultilevel"/>
    <w:tmpl w:val="A2CCE0CE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FB1F29"/>
    <w:multiLevelType w:val="hybridMultilevel"/>
    <w:tmpl w:val="3E800E4C"/>
    <w:lvl w:ilvl="0" w:tplc="273230CA"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BC4DBC"/>
    <w:multiLevelType w:val="hybridMultilevel"/>
    <w:tmpl w:val="E45086E2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6A2EDF"/>
    <w:multiLevelType w:val="hybridMultilevel"/>
    <w:tmpl w:val="A0184E88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D6700B"/>
    <w:multiLevelType w:val="hybridMultilevel"/>
    <w:tmpl w:val="D9901CFA"/>
    <w:lvl w:ilvl="0" w:tplc="1CBE1E9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83EA6"/>
    <w:multiLevelType w:val="hybridMultilevel"/>
    <w:tmpl w:val="911C8D56"/>
    <w:lvl w:ilvl="0" w:tplc="5A6075CC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5F0D6A"/>
    <w:multiLevelType w:val="hybridMultilevel"/>
    <w:tmpl w:val="B8A4F6B4"/>
    <w:lvl w:ilvl="0" w:tplc="902A186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8B5B1E"/>
    <w:multiLevelType w:val="hybridMultilevel"/>
    <w:tmpl w:val="8FE4AE72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7B44D1"/>
    <w:multiLevelType w:val="hybridMultilevel"/>
    <w:tmpl w:val="7BECA992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C7325A"/>
    <w:multiLevelType w:val="hybridMultilevel"/>
    <w:tmpl w:val="B8CAD752"/>
    <w:lvl w:ilvl="0" w:tplc="273230CA"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8C"/>
    <w:rsid w:val="002B2DFE"/>
    <w:rsid w:val="002E7F06"/>
    <w:rsid w:val="004317B3"/>
    <w:rsid w:val="00454C7A"/>
    <w:rsid w:val="00527368"/>
    <w:rsid w:val="00742761"/>
    <w:rsid w:val="00787FE6"/>
    <w:rsid w:val="00A12B8C"/>
    <w:rsid w:val="00A474A7"/>
    <w:rsid w:val="00C76042"/>
    <w:rsid w:val="00C92FFF"/>
    <w:rsid w:val="00E11942"/>
    <w:rsid w:val="00E1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46F05-2AA8-4699-87BD-AB01F666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B2DFE"/>
  </w:style>
  <w:style w:type="paragraph" w:styleId="berschrift1">
    <w:name w:val="heading 1"/>
    <w:basedOn w:val="Standard"/>
    <w:next w:val="Standard"/>
    <w:link w:val="berschrift1Zchn"/>
    <w:uiPriority w:val="9"/>
    <w:qFormat/>
    <w:rsid w:val="002B2DF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D665D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2D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A7F36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2D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F4A13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2D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07D1A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2D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3C5524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2D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5310D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2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3443E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2D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C5524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2D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75310D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B2DF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E15586"/>
  </w:style>
  <w:style w:type="paragraph" w:styleId="Listenabsatz">
    <w:name w:val="List Paragraph"/>
    <w:basedOn w:val="Standard"/>
    <w:uiPriority w:val="34"/>
    <w:qFormat/>
    <w:rsid w:val="00E15586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2B2DFE"/>
    <w:rPr>
      <w:smallCaps/>
      <w:color w:val="404040" w:themeColor="text1" w:themeTint="BF"/>
      <w:u w:val="single" w:color="7F7F7F" w:themeColor="text1" w:themeTint="80"/>
    </w:rPr>
  </w:style>
  <w:style w:type="character" w:styleId="IntensiveHervorhebung">
    <w:name w:val="Intense Emphasis"/>
    <w:basedOn w:val="Absatz-Standardschriftart"/>
    <w:uiPriority w:val="21"/>
    <w:qFormat/>
    <w:rsid w:val="002B2DFE"/>
    <w:rPr>
      <w:b w:val="0"/>
      <w:bCs w:val="0"/>
      <w:i/>
      <w:iCs/>
      <w:color w:val="27897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2DF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27897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2DFE"/>
    <w:rPr>
      <w:rFonts w:asciiTheme="majorHAnsi" w:eastAsiaTheme="majorEastAsia" w:hAnsiTheme="majorHAnsi" w:cstheme="majorBidi"/>
      <w:color w:val="27897D" w:themeColor="accent1"/>
      <w:sz w:val="24"/>
      <w:szCs w:val="24"/>
    </w:rPr>
  </w:style>
  <w:style w:type="character" w:styleId="IntensiverVerweis">
    <w:name w:val="Intense Reference"/>
    <w:basedOn w:val="Absatz-Standardschriftart"/>
    <w:uiPriority w:val="32"/>
    <w:qFormat/>
    <w:rsid w:val="002B2DFE"/>
    <w:rPr>
      <w:b/>
      <w:bCs/>
      <w:smallCaps/>
      <w:color w:val="27897D" w:themeColor="accent1"/>
      <w:spacing w:val="5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2DFE"/>
    <w:rPr>
      <w:rFonts w:asciiTheme="majorHAnsi" w:eastAsiaTheme="majorEastAsia" w:hAnsiTheme="majorHAnsi" w:cstheme="majorBidi"/>
      <w:color w:val="1D665D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2DFE"/>
    <w:rPr>
      <w:rFonts w:asciiTheme="majorHAnsi" w:eastAsiaTheme="majorEastAsia" w:hAnsiTheme="majorHAnsi" w:cstheme="majorBidi"/>
      <w:color w:val="5A7F36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2DFE"/>
    <w:rPr>
      <w:rFonts w:asciiTheme="majorHAnsi" w:eastAsiaTheme="majorEastAsia" w:hAnsiTheme="majorHAnsi" w:cstheme="majorBidi"/>
      <w:color w:val="AF4A13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2DFE"/>
    <w:rPr>
      <w:rFonts w:asciiTheme="majorHAnsi" w:eastAsiaTheme="majorEastAsia" w:hAnsiTheme="majorHAnsi" w:cstheme="majorBidi"/>
      <w:i/>
      <w:iCs/>
      <w:color w:val="C07D1A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2DFE"/>
    <w:rPr>
      <w:rFonts w:asciiTheme="majorHAnsi" w:eastAsiaTheme="majorEastAsia" w:hAnsiTheme="majorHAnsi" w:cstheme="majorBidi"/>
      <w:i/>
      <w:iCs/>
      <w:color w:val="3C5524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2DFE"/>
    <w:rPr>
      <w:rFonts w:asciiTheme="majorHAnsi" w:eastAsiaTheme="majorEastAsia" w:hAnsiTheme="majorHAnsi" w:cstheme="majorBidi"/>
      <w:i/>
      <w:iCs/>
      <w:color w:val="75310D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2DFE"/>
    <w:rPr>
      <w:rFonts w:asciiTheme="majorHAnsi" w:eastAsiaTheme="majorEastAsia" w:hAnsiTheme="majorHAnsi" w:cstheme="majorBidi"/>
      <w:color w:val="13443E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2DFE"/>
    <w:rPr>
      <w:rFonts w:asciiTheme="majorHAnsi" w:eastAsiaTheme="majorEastAsia" w:hAnsiTheme="majorHAnsi" w:cstheme="majorBidi"/>
      <w:color w:val="3C5524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2DFE"/>
    <w:rPr>
      <w:rFonts w:asciiTheme="majorHAnsi" w:eastAsiaTheme="majorEastAsia" w:hAnsiTheme="majorHAnsi" w:cstheme="majorBidi"/>
      <w:color w:val="75310D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B2DFE"/>
    <w:pPr>
      <w:spacing w:line="240" w:lineRule="auto"/>
    </w:pPr>
    <w:rPr>
      <w:b/>
      <w:bCs/>
      <w:smallCaps/>
      <w:color w:val="27897D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2B2D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1D665D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2DFE"/>
    <w:rPr>
      <w:rFonts w:asciiTheme="majorHAnsi" w:eastAsiaTheme="majorEastAsia" w:hAnsiTheme="majorHAnsi" w:cstheme="majorBidi"/>
      <w:color w:val="1D665D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2DF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2DFE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2B2DFE"/>
    <w:rPr>
      <w:b/>
      <w:bCs/>
    </w:rPr>
  </w:style>
  <w:style w:type="character" w:styleId="Hervorhebung">
    <w:name w:val="Emphasis"/>
    <w:basedOn w:val="Absatz-Standardschriftart"/>
    <w:uiPriority w:val="20"/>
    <w:qFormat/>
    <w:rsid w:val="002B2DFE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2B2DFE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B2DFE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2B2DFE"/>
    <w:rPr>
      <w:i/>
      <w:iCs/>
      <w:color w:val="404040" w:themeColor="text1" w:themeTint="BF"/>
    </w:rPr>
  </w:style>
  <w:style w:type="character" w:styleId="Buchtitel">
    <w:name w:val="Book Title"/>
    <w:basedOn w:val="Absatz-Standardschriftart"/>
    <w:uiPriority w:val="33"/>
    <w:qFormat/>
    <w:rsid w:val="002B2DFE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2DFE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2B2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2DFE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2B2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2DF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36"/>
    <w:rsid w:val="002A2136"/>
    <w:rsid w:val="0034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3557A04CC94C9BBA3DDECE5196D30D">
    <w:name w:val="0D3557A04CC94C9BBA3DDECE5196D30D"/>
    <w:rsid w:val="002A2136"/>
  </w:style>
  <w:style w:type="paragraph" w:customStyle="1" w:styleId="814CB36572A545508BD65B5A7A2D8E4F">
    <w:name w:val="814CB36572A545508BD65B5A7A2D8E4F"/>
    <w:rsid w:val="002A21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projekt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FH-Hagenberg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Risikoplanung</dc:title>
  <dc:subject/>
  <dc:creator>Tran Minh - S1220458028</dc:creator>
  <cp:keywords/>
  <dc:description/>
  <cp:lastModifiedBy>Kathi Zei</cp:lastModifiedBy>
  <cp:revision>4</cp:revision>
  <dcterms:created xsi:type="dcterms:W3CDTF">2015-03-10T13:02:00Z</dcterms:created>
  <dcterms:modified xsi:type="dcterms:W3CDTF">2015-03-10T15:31:00Z</dcterms:modified>
</cp:coreProperties>
</file>