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CODE OF CONDUCT</w:t>
      </w:r>
    </w:p>
    <w:p>
      <w:pPr>
        <w:spacing w:after="300"/>
        <w:jc w:val="center"/>
      </w:pPr>
      <w:r>
        <w:rPr>
          <w:b/>
          <w:bCs/>
          <w:color w:val="1F4E79"/>
          <w:sz w:val="24"/>
          <w:szCs w:val="24"/>
        </w:rPr>
        <w:t xml:space="preserve">Campus Comfort Real Estate</w:t>
      </w:r>
    </w:p>
    <w:p>
      <w:pPr>
        <w:spacing w:after="200"/>
      </w:pPr>
      <w:r>
        <w:rPr>
          <w:sz w:val="20"/>
          <w:szCs w:val="20"/>
        </w:rPr>
        <w:t xml:space="preserve">This document sets out the rules that every staff member of Campus Comfort must follow. All clients and all payments belong to the company. Violation of these rules will lead to immediate dismissal and recovery of any money involved.</w:t>
      </w:r>
    </w:p>
    <w:p>
      <w:pPr>
        <w:pStyle w:val="Heading2"/>
      </w:pPr>
      <w:r>
        <w:t xml:space="preserve">AGREEMENT</w:t>
      </w:r>
    </w:p>
    <w:p>
      <w:pPr>
        <w:spacing w:after="200"/>
      </w:pPr>
      <w:r>
        <w:t xml:space="preserve">I, _______________________________________________, hereby understand and agree to the following rules:</w:t>
      </w:r>
    </w:p>
    <w:p>
      <w:pPr>
        <w:pStyle w:val="ListParagraph"/>
        <w:numPr>
          <w:ilvl w:val="0"/>
          <w:numId w:val="2"/>
        </w:numPr>
        <w:spacing w:after="80"/>
      </w:pPr>
      <w:r>
        <w:rPr>
          <w:sz w:val="20"/>
          <w:szCs w:val="20"/>
        </w:rPr>
        <w:t xml:space="preserve">All clients and all payments belong to Campus Comfort only.</w:t>
      </w:r>
    </w:p>
    <w:p>
      <w:pPr>
        <w:pStyle w:val="ListParagraph"/>
        <w:numPr>
          <w:ilvl w:val="0"/>
          <w:numId w:val="2"/>
        </w:numPr>
        <w:spacing w:after="80"/>
      </w:pPr>
      <w:r>
        <w:rPr>
          <w:sz w:val="20"/>
          <w:szCs w:val="20"/>
        </w:rPr>
        <w:t xml:space="preserve">I must report every interested client and every payment to Group 5 the same day with: full name, phone number, preferred location, amount paid, and clear proof of payment (transfer receipt or photo of cash).</w:t>
      </w:r>
    </w:p>
    <w:p>
      <w:pPr>
        <w:pStyle w:val="ListParagraph"/>
        <w:numPr>
          <w:ilvl w:val="0"/>
          <w:numId w:val="2"/>
        </w:numPr>
        <w:spacing w:after="80"/>
      </w:pPr>
      <w:r>
        <w:rPr>
          <w:sz w:val="20"/>
          <w:szCs w:val="20"/>
        </w:rPr>
        <w:t xml:space="preserve">I am not allowed to keep client phone numbers privately or continue private communication with clients after the first meeting. All follow-up must go through Group 5.</w:t>
      </w:r>
    </w:p>
    <w:p>
      <w:pPr>
        <w:pStyle w:val="ListParagraph"/>
        <w:numPr>
          <w:ilvl w:val="0"/>
          <w:numId w:val="2"/>
        </w:numPr>
        <w:spacing w:after="80"/>
      </w:pPr>
      <w:r>
        <w:rPr>
          <w:sz w:val="20"/>
          <w:szCs w:val="20"/>
        </w:rPr>
        <w:t xml:space="preserve">Commission of ₦10,000 per successful client is paid only after Group 5 confirms that the full agreed payment (or deposit) is in the company account.</w:t>
      </w:r>
    </w:p>
    <w:p>
      <w:pPr>
        <w:pStyle w:val="ListParagraph"/>
        <w:numPr>
          <w:ilvl w:val="0"/>
          <w:numId w:val="2"/>
        </w:numPr>
        <w:spacing w:after="80"/>
      </w:pPr>
      <w:r>
        <w:rPr>
          <w:sz w:val="20"/>
          <w:szCs w:val="20"/>
        </w:rPr>
        <w:t xml:space="preserve">Any attempt to hide a client, collect money without reporting it, divert a client for personal gain, or take full payment without informing Group 5 will result in immediate dismissal, recovery of the money, and possible police action.</w:t>
      </w:r>
    </w:p>
    <w:p>
      <w:pPr>
        <w:pStyle w:val="ListParagraph"/>
        <w:numPr>
          <w:ilvl w:val="0"/>
          <w:numId w:val="2"/>
        </w:numPr>
        <w:spacing w:after="80"/>
      </w:pPr>
      <w:r>
        <w:rPr>
          <w:sz w:val="20"/>
          <w:szCs w:val="20"/>
        </w:rPr>
        <w:t xml:space="preserve">Group Leaders are jointly responsible for every client and every naira collected in their group. Missing money or diverted clients = removal as leader + recovery of the amount.</w:t>
      </w:r>
    </w:p>
    <w:p>
      <w:pPr>
        <w:pStyle w:val="ListParagraph"/>
        <w:numPr>
          <w:ilvl w:val="0"/>
          <w:numId w:val="2"/>
        </w:numPr>
        <w:spacing w:after="80"/>
      </w:pPr>
      <w:r>
        <w:rPr>
          <w:sz w:val="20"/>
          <w:szCs w:val="20"/>
        </w:rPr>
        <w:t xml:space="preserve">Daily reports are compulsory. No daily report from a Group Leader = no commission for that entire group that day.</w:t>
      </w:r>
    </w:p>
    <w:p>
      <w:pPr>
        <w:pStyle w:val="ListParagraph"/>
        <w:numPr>
          <w:ilvl w:val="0"/>
          <w:numId w:val="2"/>
        </w:numPr>
        <w:spacing w:after="200"/>
      </w:pPr>
      <w:r>
        <w:rPr>
          <w:sz w:val="20"/>
          <w:szCs w:val="20"/>
        </w:rPr>
        <w:t xml:space="preserve">I understand that Campus Comfort may randomly call clients to verify payments and that Group 5 and the Company Head have full access to all client records.</w:t>
      </w:r>
    </w:p>
    <w:p>
      <w:pPr>
        <w:pStyle w:val="Heading2"/>
      </w:pPr>
      <w:r>
        <w:t xml:space="preserve">STAFF DETAILS &amp; SIGNATURE</w:t>
      </w:r>
    </w:p>
    <w:p>
      <w:pPr>
        <w:spacing w:after="80" w:before="150"/>
      </w:pPr>
      <w:r>
        <w:rPr>
          <w:sz w:val="20"/>
          <w:szCs w:val="20"/>
        </w:rPr>
        <w:t xml:space="preserve">Full Name: ________________________________________________</w:t>
      </w:r>
    </w:p>
    <w:p>
      <w:pPr>
        <w:spacing w:after="80"/>
      </w:pPr>
      <w:r>
        <w:rPr>
          <w:sz w:val="20"/>
          <w:szCs w:val="20"/>
        </w:rPr>
        <w:t xml:space="preserve">Phone Number: _____________________________________________</w:t>
      </w:r>
    </w:p>
    <w:p>
      <w:pPr>
        <w:spacing w:after="80"/>
      </w:pPr>
      <w:r>
        <w:rPr>
          <w:sz w:val="20"/>
          <w:szCs w:val="20"/>
        </w:rPr>
        <w:t xml:space="preserve">Group Assigned: _______________    Position: ________________</w:t>
      </w:r>
    </w:p>
    <w:p>
      <w:pPr>
        <w:spacing w:after="80"/>
      </w:pPr>
      <w:r>
        <w:rPr>
          <w:sz w:val="20"/>
          <w:szCs w:val="20"/>
        </w:rPr>
        <w:t xml:space="preserve">Signature: _______________________________    Date: __________</w:t>
      </w:r>
    </w:p>
    <w:p>
      <w:pPr>
        <w:spacing w:after="80" w:before="200"/>
      </w:pPr>
      <w:r>
        <w:rPr>
          <w:b/>
          <w:bCs/>
          <w:sz w:val="20"/>
          <w:szCs w:val="20"/>
        </w:rPr>
        <w:t xml:space="preserve">Witnessed by (Company Representative):</w:t>
      </w:r>
    </w:p>
    <w:p>
      <w:pPr>
        <w:spacing w:after="80"/>
      </w:pPr>
      <w:r>
        <w:rPr>
          <w:sz w:val="20"/>
          <w:szCs w:val="20"/>
        </w:rPr>
        <w:t xml:space="preserve">Name: _______________________________  Signature: _______________</w:t>
      </w:r>
    </w:p>
    <w:p>
      <w:pPr>
        <w:spacing w:after="200"/>
      </w:pPr>
      <w:r>
        <w:rPr>
          <w:sz w:val="20"/>
          <w:szCs w:val="20"/>
        </w:rPr>
        <w:t xml:space="preserve">Date: __________</w:t>
      </w:r>
    </w:p>
    <w:p>
      <w:pPr>
        <w:spacing w:before="300"/>
        <w:jc w:val="center"/>
      </w:pPr>
      <w:r>
        <w:rPr>
          <w:i/>
          <w:iCs/>
          <w:color w:val="666666"/>
          <w:sz w:val="18"/>
          <w:szCs w:val="18"/>
        </w:rPr>
        <w:t xml:space="preserve">Keep one signed copy for the company file. Give one copy to the staff member.</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 – For Internal Use Only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666666"/>
        <w:sz w:val="18"/>
        <w:szCs w:val="18"/>
      </w:rPr>
      <w:t xml:space="preserve">CAMPUS COMFORT  •  Ikot Akpaden, Akwa Ibom State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jc w:val="center"/>
    </w:pPr>
    <w:rPr>
      <w:rFonts w:ascii="Arial" w:cs="Arial" w:eastAsia="Arial" w:hAnsi="Arial"/>
      <w:b/>
      <w:bCs/>
      <w:color w:val="1F4E79"/>
      <w:sz w:val="32"/>
      <w:szCs w:val="32"/>
    </w:rPr>
  </w:style>
  <w:style w:type="paragraph" w:styleId="Heading2">
    <w:name w:val="Heading 2"/>
    <w:basedOn w:val="Normal"/>
    <w:next w:val="Normal"/>
    <w:qFormat/>
    <w:pPr>
      <w:spacing w:after="120" w:before="200"/>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2026-10-14T06:54:26.185Z</dcterms:created>
  <dcterms:modified xsi:type="dcterms:W3CDTF">2026-10-14T06:54:26.185Z</dcterms:modified>
</cp:coreProperties>
</file>

<file path=docProps/custom.xml><?xml version="1.0" encoding="utf-8"?>
<Properties xmlns="http://schemas.openxmlformats.org/officeDocument/2006/custom-properties" xmlns:vt="http://schemas.openxmlformats.org/officeDocument/2006/docPropsVTypes"/>
</file>