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System Memory Allocation</w:t>
      </w:r>
    </w:p>
    <w:p>
      <w:pPr>
        <w:pStyle w:val="Normal"/>
        <w:jc w:val="center"/>
        <w:rPr>
          <w:sz w:val="44"/>
          <w:szCs w:val="44"/>
        </w:rPr>
      </w:pPr>
      <w:r>
        <w:rPr>
          <w:sz w:val="44"/>
          <w:szCs w:val="44"/>
        </w:rPr>
        <w:t>shaojianqing</w:t>
      </w:r>
    </w:p>
    <w:tbl>
      <w:tblPr>
        <w:jc w:val="left"/>
        <w:tblInd w:w="43" w:type="dxa"/>
        <w:tblBorders>
          <w:top w:val="single" w:sz="8" w:space="0" w:color="7BA0CD"/>
          <w:left w:val="single" w:sz="8" w:space="0" w:color="7BA0CD"/>
          <w:bottom w:val="single" w:sz="8" w:space="0" w:color="7BA0CD"/>
          <w:insideH w:val="single" w:sz="8" w:space="0" w:color="7BA0CD"/>
          <w:right w:val="single" w:sz="8" w:space="0" w:color="7BA0CD"/>
          <w:insideV w:val="single" w:sz="8" w:space="0" w:color="7BA0CD"/>
        </w:tblBorders>
        <w:tblCellMar>
          <w:top w:w="0" w:type="dxa"/>
          <w:left w:w="97" w:type="dxa"/>
          <w:bottom w:w="0" w:type="dxa"/>
          <w:right w:w="108" w:type="dxa"/>
        </w:tblCellMar>
      </w:tblPr>
      <w:tblGrid>
        <w:gridCol w:w="3599"/>
        <w:gridCol w:w="4869"/>
      </w:tblGrid>
      <w:tr>
        <w:trPr>
          <w:cantSplit w:val="false"/>
        </w:trPr>
        <w:tc>
          <w:tcPr>
            <w:tcW w:w="3599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insideH w:val="single" w:sz="8" w:space="0" w:color="7BA0CD"/>
              <w:right w:val="single" w:sz="8" w:space="0" w:color="7BA0CD"/>
              <w:insideV w:val="single" w:sz="8" w:space="0" w:color="7BA0CD"/>
            </w:tcBorders>
            <w:shd w:fill="FFFFFF" w:val="clear"/>
            <w:tcMar>
              <w:left w:w="97" w:type="dxa"/>
            </w:tcMar>
          </w:tcPr>
          <w:p>
            <w:pPr>
              <w:pStyle w:val="Normal"/>
              <w:jc w:val="center"/>
              <w:rPr>
                <w:b/>
                <w:bCs/>
                <w:color w:val="4F81BD"/>
                <w:sz w:val="28"/>
                <w:szCs w:val="28"/>
              </w:rPr>
            </w:pPr>
            <w:r>
              <w:rPr>
                <w:b/>
                <w:bCs/>
                <w:color w:val="4F81BD"/>
                <w:sz w:val="28"/>
                <w:szCs w:val="28"/>
              </w:rPr>
              <w:t>Allocation</w:t>
            </w:r>
          </w:p>
        </w:tc>
        <w:tc>
          <w:tcPr>
            <w:tcW w:w="4869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insideH w:val="single" w:sz="8" w:space="0" w:color="7BA0CD"/>
              <w:right w:val="single" w:sz="8" w:space="0" w:color="7BA0CD"/>
              <w:insideV w:val="single" w:sz="8" w:space="0" w:color="7BA0CD"/>
            </w:tcBorders>
            <w:shd w:fill="FFFFFF" w:val="clear"/>
            <w:tcMar>
              <w:left w:w="97" w:type="dxa"/>
            </w:tcMar>
          </w:tcPr>
          <w:p>
            <w:pPr>
              <w:pStyle w:val="Normal"/>
              <w:jc w:val="center"/>
              <w:rPr>
                <w:b/>
                <w:bCs/>
                <w:color w:val="4F81BD"/>
                <w:sz w:val="30"/>
                <w:szCs w:val="30"/>
              </w:rPr>
            </w:pPr>
            <w:r>
              <w:rPr>
                <w:b/>
                <w:bCs/>
                <w:color w:val="4F81BD"/>
                <w:sz w:val="30"/>
                <w:szCs w:val="30"/>
              </w:rPr>
              <w:t>Description</w:t>
            </w:r>
          </w:p>
        </w:tc>
      </w:tr>
      <w:tr>
        <w:trPr>
          <w:cantSplit w:val="false"/>
        </w:trPr>
        <w:tc>
          <w:tcPr>
            <w:tcW w:w="3599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insideH w:val="single" w:sz="8" w:space="0" w:color="7BA0CD"/>
              <w:right w:val="single" w:sz="8" w:space="0" w:color="7BA0CD"/>
              <w:insideV w:val="single" w:sz="8" w:space="0" w:color="7BA0CD"/>
            </w:tcBorders>
            <w:shd w:fill="A7BFDE" w:val="clear"/>
            <w:tcMar>
              <w:left w:w="97" w:type="dxa"/>
            </w:tcMar>
          </w:tcPr>
          <w:p>
            <w:pPr>
              <w:pStyle w:val="Normal"/>
              <w:jc w:val="center"/>
              <w:rPr>
                <w:b/>
                <w:bCs/>
                <w:color w:val="4F81BD"/>
                <w:sz w:val="28"/>
                <w:szCs w:val="28"/>
              </w:rPr>
            </w:pPr>
            <w:r>
              <w:rPr>
                <w:b/>
                <w:bCs/>
                <w:color w:val="4F81BD"/>
                <w:sz w:val="28"/>
                <w:szCs w:val="28"/>
              </w:rPr>
              <w:t>0x00000~0x07e00</w:t>
            </w:r>
          </w:p>
        </w:tc>
        <w:tc>
          <w:tcPr>
            <w:tcW w:w="4869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insideH w:val="single" w:sz="8" w:space="0" w:color="7BA0CD"/>
              <w:right w:val="single" w:sz="8" w:space="0" w:color="7BA0CD"/>
              <w:insideV w:val="single" w:sz="8" w:space="0" w:color="7BA0CD"/>
            </w:tcBorders>
            <w:shd w:fill="A7BFDE" w:val="clear"/>
            <w:tcMar>
              <w:left w:w="97" w:type="dxa"/>
            </w:tcMar>
          </w:tcPr>
          <w:p>
            <w:pPr>
              <w:pStyle w:val="Normal"/>
              <w:jc w:val="center"/>
              <w:rPr>
                <w:color w:val="4F81BD"/>
                <w:sz w:val="30"/>
                <w:szCs w:val="30"/>
              </w:rPr>
            </w:pPr>
            <w:r>
              <w:rPr>
                <w:color w:val="4F81BD"/>
                <w:sz w:val="30"/>
                <w:szCs w:val="30"/>
              </w:rPr>
              <w:t>System Stack Space</w:t>
            </w:r>
          </w:p>
        </w:tc>
      </w:tr>
      <w:tr>
        <w:trPr>
          <w:cantSplit w:val="false"/>
        </w:trPr>
        <w:tc>
          <w:tcPr>
            <w:tcW w:w="3599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insideH w:val="single" w:sz="8" w:space="0" w:color="7BA0CD"/>
              <w:right w:val="single" w:sz="8" w:space="0" w:color="7BA0CD"/>
              <w:insideV w:val="single" w:sz="8" w:space="0" w:color="7BA0CD"/>
            </w:tcBorders>
            <w:shd w:fill="FFFFFF" w:val="clear"/>
            <w:tcMar>
              <w:left w:w="97" w:type="dxa"/>
            </w:tcMar>
          </w:tcPr>
          <w:p>
            <w:pPr>
              <w:pStyle w:val="Normal"/>
              <w:jc w:val="center"/>
              <w:rPr>
                <w:b/>
                <w:bCs/>
                <w:color w:val="4F81BD"/>
                <w:sz w:val="28"/>
                <w:szCs w:val="28"/>
              </w:rPr>
            </w:pPr>
            <w:r>
              <w:rPr>
                <w:b/>
                <w:bCs/>
                <w:color w:val="4F81BD"/>
                <w:sz w:val="28"/>
                <w:szCs w:val="28"/>
              </w:rPr>
              <w:t>0x07c00~0x07e00</w:t>
            </w:r>
          </w:p>
        </w:tc>
        <w:tc>
          <w:tcPr>
            <w:tcW w:w="4869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insideH w:val="single" w:sz="8" w:space="0" w:color="7BA0CD"/>
              <w:right w:val="single" w:sz="8" w:space="0" w:color="7BA0CD"/>
              <w:insideV w:val="single" w:sz="8" w:space="0" w:color="7BA0CD"/>
            </w:tcBorders>
            <w:shd w:fill="FFFFFF" w:val="clear"/>
            <w:tcMar>
              <w:left w:w="97" w:type="dxa"/>
            </w:tcMar>
          </w:tcPr>
          <w:p>
            <w:pPr>
              <w:pStyle w:val="Normal"/>
              <w:jc w:val="center"/>
              <w:rPr>
                <w:color w:val="4F81BD"/>
                <w:sz w:val="30"/>
                <w:szCs w:val="30"/>
              </w:rPr>
            </w:pPr>
            <w:r>
              <w:rPr>
                <w:color w:val="4F81BD"/>
                <w:sz w:val="30"/>
                <w:szCs w:val="30"/>
              </w:rPr>
              <w:t>Main Boot Recorder</w:t>
            </w:r>
          </w:p>
        </w:tc>
      </w:tr>
      <w:tr>
        <w:trPr>
          <w:cantSplit w:val="false"/>
        </w:trPr>
        <w:tc>
          <w:tcPr>
            <w:tcW w:w="3599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insideH w:val="single" w:sz="8" w:space="0" w:color="7BA0CD"/>
              <w:right w:val="single" w:sz="8" w:space="0" w:color="7BA0CD"/>
              <w:insideV w:val="single" w:sz="8" w:space="0" w:color="7BA0CD"/>
            </w:tcBorders>
            <w:shd w:fill="A7BFDE" w:val="clear"/>
            <w:tcMar>
              <w:left w:w="97" w:type="dxa"/>
            </w:tcMar>
          </w:tcPr>
          <w:p>
            <w:pPr>
              <w:pStyle w:val="Normal"/>
              <w:jc w:val="center"/>
              <w:rPr>
                <w:b/>
                <w:bCs/>
                <w:color w:val="4F81BD"/>
                <w:sz w:val="28"/>
                <w:szCs w:val="28"/>
              </w:rPr>
            </w:pPr>
            <w:r>
              <w:rPr>
                <w:b/>
                <w:bCs/>
                <w:color w:val="4F81BD"/>
                <w:sz w:val="28"/>
                <w:szCs w:val="28"/>
              </w:rPr>
              <w:t>0x07e00~0x17e00</w:t>
            </w:r>
          </w:p>
        </w:tc>
        <w:tc>
          <w:tcPr>
            <w:tcW w:w="4869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insideH w:val="single" w:sz="8" w:space="0" w:color="7BA0CD"/>
              <w:right w:val="single" w:sz="8" w:space="0" w:color="7BA0CD"/>
              <w:insideV w:val="single" w:sz="8" w:space="0" w:color="7BA0CD"/>
            </w:tcBorders>
            <w:shd w:fill="A7BFDE" w:val="clear"/>
            <w:tcMar>
              <w:left w:w="97" w:type="dxa"/>
            </w:tcMar>
          </w:tcPr>
          <w:p>
            <w:pPr>
              <w:pStyle w:val="Normal"/>
              <w:jc w:val="center"/>
              <w:rPr>
                <w:color w:val="4F81BD"/>
                <w:sz w:val="30"/>
                <w:szCs w:val="30"/>
              </w:rPr>
            </w:pPr>
            <w:r>
              <w:rPr>
                <w:color w:val="4F81BD"/>
                <w:sz w:val="30"/>
                <w:szCs w:val="30"/>
              </w:rPr>
              <w:t>Global Descriptor Table</w:t>
            </w:r>
          </w:p>
        </w:tc>
      </w:tr>
      <w:tr>
        <w:trPr>
          <w:cantSplit w:val="false"/>
        </w:trPr>
        <w:tc>
          <w:tcPr>
            <w:tcW w:w="3599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insideH w:val="single" w:sz="8" w:space="0" w:color="7BA0CD"/>
              <w:right w:val="single" w:sz="8" w:space="0" w:color="7BA0CD"/>
              <w:insideV w:val="single" w:sz="8" w:space="0" w:color="7BA0CD"/>
            </w:tcBorders>
            <w:shd w:fill="FFFFFF" w:val="clear"/>
            <w:tcMar>
              <w:left w:w="97" w:type="dxa"/>
            </w:tcMar>
          </w:tcPr>
          <w:p>
            <w:pPr>
              <w:pStyle w:val="Normal"/>
              <w:jc w:val="center"/>
              <w:rPr>
                <w:b/>
                <w:bCs/>
                <w:color w:val="4F81BD"/>
                <w:sz w:val="28"/>
                <w:szCs w:val="28"/>
              </w:rPr>
            </w:pPr>
            <w:r>
              <w:rPr>
                <w:b/>
                <w:bCs/>
                <w:color w:val="4F81BD"/>
                <w:sz w:val="28"/>
                <w:szCs w:val="28"/>
              </w:rPr>
              <w:t>0x17e00~0x18600</w:t>
            </w:r>
          </w:p>
        </w:tc>
        <w:tc>
          <w:tcPr>
            <w:tcW w:w="4869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insideH w:val="single" w:sz="8" w:space="0" w:color="7BA0CD"/>
              <w:right w:val="single" w:sz="8" w:space="0" w:color="7BA0CD"/>
              <w:insideV w:val="single" w:sz="8" w:space="0" w:color="7BA0CD"/>
            </w:tcBorders>
            <w:shd w:fill="FFFFFF" w:val="clear"/>
            <w:tcMar>
              <w:left w:w="97" w:type="dxa"/>
            </w:tcMar>
          </w:tcPr>
          <w:p>
            <w:pPr>
              <w:pStyle w:val="Normal"/>
              <w:jc w:val="center"/>
              <w:rPr>
                <w:color w:val="4F81BD"/>
                <w:sz w:val="30"/>
                <w:szCs w:val="30"/>
              </w:rPr>
            </w:pPr>
            <w:r>
              <w:rPr>
                <w:color w:val="4F81BD"/>
                <w:sz w:val="30"/>
                <w:szCs w:val="30"/>
              </w:rPr>
              <w:t>Interrupt Descriptor Table</w:t>
            </w:r>
          </w:p>
        </w:tc>
      </w:tr>
      <w:tr>
        <w:trPr>
          <w:cantSplit w:val="false"/>
        </w:trPr>
        <w:tc>
          <w:tcPr>
            <w:tcW w:w="3599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insideH w:val="single" w:sz="8" w:space="0" w:color="7BA0CD"/>
              <w:right w:val="single" w:sz="8" w:space="0" w:color="7BA0CD"/>
              <w:insideV w:val="single" w:sz="8" w:space="0" w:color="7BA0CD"/>
            </w:tcBorders>
            <w:shd w:fill="A7BFDE" w:val="clear"/>
            <w:tcMar>
              <w:left w:w="97" w:type="dxa"/>
            </w:tcMar>
          </w:tcPr>
          <w:p>
            <w:pPr>
              <w:pStyle w:val="Normal"/>
              <w:jc w:val="center"/>
              <w:rPr>
                <w:b/>
                <w:bCs/>
                <w:color w:val="4F81BD"/>
                <w:sz w:val="28"/>
                <w:szCs w:val="28"/>
              </w:rPr>
            </w:pPr>
            <w:r>
              <w:rPr>
                <w:b/>
                <w:bCs/>
                <w:color w:val="4F81BD"/>
                <w:sz w:val="28"/>
                <w:szCs w:val="28"/>
              </w:rPr>
              <w:t>0x18600~0x19400</w:t>
            </w:r>
          </w:p>
        </w:tc>
        <w:tc>
          <w:tcPr>
            <w:tcW w:w="4869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insideH w:val="single" w:sz="8" w:space="0" w:color="7BA0CD"/>
              <w:right w:val="single" w:sz="8" w:space="0" w:color="7BA0CD"/>
              <w:insideV w:val="single" w:sz="8" w:space="0" w:color="7BA0CD"/>
            </w:tcBorders>
            <w:shd w:fill="A7BFDE" w:val="clear"/>
            <w:tcMar>
              <w:left w:w="97" w:type="dxa"/>
            </w:tcMar>
          </w:tcPr>
          <w:p>
            <w:pPr>
              <w:pStyle w:val="Normal"/>
              <w:jc w:val="center"/>
              <w:rPr>
                <w:color w:val="4F81BD"/>
                <w:sz w:val="30"/>
                <w:szCs w:val="30"/>
              </w:rPr>
            </w:pPr>
            <w:r>
              <w:rPr>
                <w:color w:val="4F81BD"/>
                <w:sz w:val="30"/>
                <w:szCs w:val="30"/>
              </w:rPr>
              <w:t>System Kernel Loader</w:t>
            </w:r>
          </w:p>
        </w:tc>
      </w:tr>
      <w:tr>
        <w:trPr>
          <w:cantSplit w:val="false"/>
        </w:trPr>
        <w:tc>
          <w:tcPr>
            <w:tcW w:w="3599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insideH w:val="single" w:sz="8" w:space="0" w:color="7BA0CD"/>
              <w:right w:val="single" w:sz="8" w:space="0" w:color="7BA0CD"/>
              <w:insideV w:val="single" w:sz="8" w:space="0" w:color="7BA0CD"/>
            </w:tcBorders>
            <w:shd w:fill="FFFFFF" w:val="clear"/>
            <w:tcMar>
              <w:left w:w="97" w:type="dxa"/>
            </w:tcMar>
          </w:tcPr>
          <w:p>
            <w:pPr>
              <w:pStyle w:val="Normal"/>
              <w:jc w:val="center"/>
              <w:rPr>
                <w:b/>
                <w:bCs/>
                <w:color w:val="4F81BD"/>
                <w:sz w:val="28"/>
                <w:szCs w:val="28"/>
              </w:rPr>
            </w:pPr>
            <w:r>
              <w:rPr>
                <w:b/>
                <w:bCs/>
                <w:color w:val="4F81BD"/>
                <w:sz w:val="28"/>
                <w:szCs w:val="28"/>
              </w:rPr>
              <w:t>0x19400~0x2</w:t>
            </w:r>
            <w:r>
              <w:rPr>
                <w:b/>
                <w:bCs/>
                <w:color w:val="4F81BD"/>
                <w:sz w:val="28"/>
                <w:szCs w:val="28"/>
              </w:rPr>
              <w:t>1</w:t>
            </w:r>
            <w:r>
              <w:rPr>
                <w:b/>
                <w:bCs/>
                <w:color w:val="4F81BD"/>
                <w:sz w:val="28"/>
                <w:szCs w:val="28"/>
              </w:rPr>
              <w:t>400</w:t>
            </w:r>
          </w:p>
        </w:tc>
        <w:tc>
          <w:tcPr>
            <w:tcW w:w="4869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insideH w:val="single" w:sz="8" w:space="0" w:color="7BA0CD"/>
              <w:right w:val="single" w:sz="8" w:space="0" w:color="7BA0CD"/>
              <w:insideV w:val="single" w:sz="8" w:space="0" w:color="7BA0CD"/>
            </w:tcBorders>
            <w:shd w:fill="FFFFFF" w:val="clear"/>
            <w:tcMar>
              <w:left w:w="97" w:type="dxa"/>
            </w:tcMar>
          </w:tcPr>
          <w:p>
            <w:pPr>
              <w:pStyle w:val="Normal"/>
              <w:jc w:val="center"/>
              <w:rPr>
                <w:color w:val="4F81BD"/>
                <w:sz w:val="30"/>
                <w:szCs w:val="30"/>
              </w:rPr>
            </w:pPr>
            <w:r>
              <w:rPr>
                <w:color w:val="4F81BD"/>
                <w:sz w:val="30"/>
                <w:szCs w:val="30"/>
              </w:rPr>
              <w:t>System Charset Library</w:t>
            </w:r>
          </w:p>
        </w:tc>
      </w:tr>
      <w:tr>
        <w:trPr>
          <w:cantSplit w:val="false"/>
        </w:trPr>
        <w:tc>
          <w:tcPr>
            <w:tcW w:w="3599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insideH w:val="single" w:sz="8" w:space="0" w:color="7BA0CD"/>
              <w:right w:val="single" w:sz="8" w:space="0" w:color="7BA0CD"/>
              <w:insideV w:val="single" w:sz="8" w:space="0" w:color="7BA0CD"/>
            </w:tcBorders>
            <w:shd w:fill="A7BFDE" w:val="clear"/>
            <w:tcMar>
              <w:left w:w="97" w:type="dxa"/>
            </w:tcMar>
          </w:tcPr>
          <w:p>
            <w:pPr>
              <w:pStyle w:val="Normal"/>
              <w:jc w:val="center"/>
              <w:rPr>
                <w:b/>
                <w:bCs/>
                <w:color w:val="4F81BD"/>
                <w:sz w:val="28"/>
                <w:szCs w:val="28"/>
              </w:rPr>
            </w:pPr>
            <w:r>
              <w:rPr>
                <w:b/>
                <w:bCs/>
                <w:color w:val="4F81BD"/>
                <w:sz w:val="28"/>
                <w:szCs w:val="28"/>
              </w:rPr>
              <w:t>0x2</w:t>
            </w:r>
            <w:r>
              <w:rPr>
                <w:b/>
                <w:bCs/>
                <w:color w:val="4F81BD"/>
                <w:sz w:val="28"/>
                <w:szCs w:val="28"/>
              </w:rPr>
              <w:t>1</w:t>
            </w:r>
            <w:r>
              <w:rPr>
                <w:b/>
                <w:bCs/>
                <w:color w:val="4F81BD"/>
                <w:sz w:val="28"/>
                <w:szCs w:val="28"/>
              </w:rPr>
              <w:t>400~0x2</w:t>
            </w:r>
            <w:r>
              <w:rPr>
                <w:b/>
                <w:bCs/>
                <w:color w:val="4F81BD"/>
                <w:sz w:val="28"/>
                <w:szCs w:val="28"/>
              </w:rPr>
              <w:t>1</w:t>
            </w:r>
            <w:r>
              <w:rPr>
                <w:b/>
                <w:bCs/>
                <w:color w:val="4F81BD"/>
                <w:sz w:val="28"/>
                <w:szCs w:val="28"/>
              </w:rPr>
              <w:t>800</w:t>
            </w:r>
          </w:p>
        </w:tc>
        <w:tc>
          <w:tcPr>
            <w:tcW w:w="4869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insideH w:val="single" w:sz="8" w:space="0" w:color="7BA0CD"/>
              <w:right w:val="single" w:sz="8" w:space="0" w:color="7BA0CD"/>
              <w:insideV w:val="single" w:sz="8" w:space="0" w:color="7BA0CD"/>
            </w:tcBorders>
            <w:shd w:fill="A7BFDE" w:val="clear"/>
            <w:tcMar>
              <w:left w:w="97" w:type="dxa"/>
            </w:tcMar>
          </w:tcPr>
          <w:p>
            <w:pPr>
              <w:pStyle w:val="Normal"/>
              <w:jc w:val="center"/>
              <w:rPr>
                <w:color w:val="4F81BD"/>
                <w:sz w:val="30"/>
                <w:szCs w:val="30"/>
              </w:rPr>
            </w:pPr>
            <w:r>
              <w:rPr>
                <w:color w:val="4F81BD"/>
                <w:sz w:val="30"/>
                <w:szCs w:val="30"/>
              </w:rPr>
              <w:t>System Info Zone</w:t>
            </w:r>
          </w:p>
        </w:tc>
      </w:tr>
      <w:tr>
        <w:trPr>
          <w:cantSplit w:val="false"/>
        </w:trPr>
        <w:tc>
          <w:tcPr>
            <w:tcW w:w="3599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insideH w:val="single" w:sz="8" w:space="0" w:color="7BA0CD"/>
              <w:right w:val="single" w:sz="8" w:space="0" w:color="7BA0CD"/>
              <w:insideV w:val="single" w:sz="8" w:space="0" w:color="7BA0CD"/>
            </w:tcBorders>
            <w:shd w:fill="FFFFFF" w:val="clear"/>
            <w:tcMar>
              <w:left w:w="97" w:type="dxa"/>
            </w:tcMar>
          </w:tcPr>
          <w:p>
            <w:pPr>
              <w:pStyle w:val="Normal"/>
              <w:jc w:val="center"/>
              <w:rPr>
                <w:b/>
                <w:bCs/>
                <w:color w:val="4F81BD"/>
                <w:sz w:val="28"/>
                <w:szCs w:val="28"/>
              </w:rPr>
            </w:pPr>
            <w:r>
              <w:rPr>
                <w:b/>
                <w:bCs/>
                <w:color w:val="4F81BD"/>
                <w:sz w:val="28"/>
                <w:szCs w:val="28"/>
              </w:rPr>
              <w:t>0x2</w:t>
            </w:r>
            <w:r>
              <w:rPr>
                <w:b/>
                <w:bCs/>
                <w:color w:val="4F81BD"/>
                <w:sz w:val="28"/>
                <w:szCs w:val="28"/>
              </w:rPr>
              <w:t>1</w:t>
            </w:r>
            <w:r>
              <w:rPr>
                <w:b/>
                <w:bCs/>
                <w:color w:val="4F81BD"/>
                <w:sz w:val="28"/>
                <w:szCs w:val="28"/>
              </w:rPr>
              <w:t>800~0x2</w:t>
            </w:r>
            <w:r>
              <w:rPr>
                <w:b/>
                <w:bCs/>
                <w:color w:val="4F81BD"/>
                <w:sz w:val="28"/>
                <w:szCs w:val="28"/>
              </w:rPr>
              <w:t>2</w:t>
            </w:r>
            <w:r>
              <w:rPr>
                <w:b/>
                <w:bCs/>
                <w:color w:val="4F81BD"/>
                <w:sz w:val="28"/>
                <w:szCs w:val="28"/>
              </w:rPr>
              <w:t>000</w:t>
            </w:r>
          </w:p>
        </w:tc>
        <w:tc>
          <w:tcPr>
            <w:tcW w:w="4869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insideH w:val="single" w:sz="8" w:space="0" w:color="7BA0CD"/>
              <w:right w:val="single" w:sz="8" w:space="0" w:color="7BA0CD"/>
              <w:insideV w:val="single" w:sz="8" w:space="0" w:color="7BA0CD"/>
            </w:tcBorders>
            <w:shd w:fill="FFFFFF" w:val="clear"/>
            <w:tcMar>
              <w:left w:w="97" w:type="dxa"/>
            </w:tcMar>
          </w:tcPr>
          <w:p>
            <w:pPr>
              <w:pStyle w:val="Normal"/>
              <w:jc w:val="center"/>
              <w:rPr>
                <w:color w:val="4F81BD"/>
                <w:sz w:val="30"/>
                <w:szCs w:val="30"/>
              </w:rPr>
            </w:pPr>
            <w:r>
              <w:rPr>
                <w:color w:val="4F81BD"/>
                <w:sz w:val="30"/>
                <w:szCs w:val="30"/>
              </w:rPr>
              <w:t>System Vram Zone</w:t>
            </w:r>
          </w:p>
        </w:tc>
      </w:tr>
      <w:tr>
        <w:trPr>
          <w:cantSplit w:val="false"/>
        </w:trPr>
        <w:tc>
          <w:tcPr>
            <w:tcW w:w="3599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insideH w:val="single" w:sz="8" w:space="0" w:color="7BA0CD"/>
              <w:right w:val="single" w:sz="8" w:space="0" w:color="7BA0CD"/>
              <w:insideV w:val="single" w:sz="8" w:space="0" w:color="7BA0CD"/>
            </w:tcBorders>
            <w:shd w:fill="A7BFDE" w:val="clear"/>
            <w:tcMar>
              <w:left w:w="97" w:type="dxa"/>
            </w:tcMar>
          </w:tcPr>
          <w:p>
            <w:pPr>
              <w:pStyle w:val="Normal"/>
              <w:jc w:val="center"/>
              <w:rPr>
                <w:b/>
                <w:bCs/>
                <w:color w:val="4F81BD"/>
                <w:sz w:val="28"/>
                <w:szCs w:val="28"/>
              </w:rPr>
            </w:pPr>
            <w:r>
              <w:rPr>
                <w:b/>
                <w:bCs/>
                <w:color w:val="4F81BD"/>
                <w:sz w:val="28"/>
                <w:szCs w:val="28"/>
              </w:rPr>
              <w:t>0x2</w:t>
            </w:r>
            <w:r>
              <w:rPr>
                <w:b/>
                <w:bCs/>
                <w:color w:val="4F81BD"/>
                <w:sz w:val="28"/>
                <w:szCs w:val="28"/>
              </w:rPr>
              <w:t>2</w:t>
            </w:r>
            <w:r>
              <w:rPr>
                <w:b/>
                <w:bCs/>
                <w:color w:val="4F81BD"/>
                <w:sz w:val="28"/>
                <w:szCs w:val="28"/>
              </w:rPr>
              <w:t>800~0x2</w:t>
            </w:r>
            <w:r>
              <w:rPr>
                <w:b/>
                <w:bCs/>
                <w:color w:val="4F81BD"/>
                <w:sz w:val="28"/>
                <w:szCs w:val="28"/>
              </w:rPr>
              <w:t>9</w:t>
            </w:r>
            <w:r>
              <w:rPr>
                <w:b/>
                <w:bCs/>
                <w:color w:val="4F81BD"/>
                <w:sz w:val="28"/>
                <w:szCs w:val="28"/>
              </w:rPr>
              <w:t>800</w:t>
            </w:r>
          </w:p>
        </w:tc>
        <w:tc>
          <w:tcPr>
            <w:tcW w:w="4869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insideH w:val="single" w:sz="8" w:space="0" w:color="7BA0CD"/>
              <w:right w:val="single" w:sz="8" w:space="0" w:color="7BA0CD"/>
              <w:insideV w:val="single" w:sz="8" w:space="0" w:color="7BA0CD"/>
            </w:tcBorders>
            <w:shd w:fill="A7BFDE" w:val="clear"/>
            <w:tcMar>
              <w:left w:w="97" w:type="dxa"/>
            </w:tcMar>
          </w:tcPr>
          <w:p>
            <w:pPr>
              <w:pStyle w:val="Normal"/>
              <w:jc w:val="center"/>
              <w:rPr>
                <w:color w:val="4F81BD"/>
                <w:sz w:val="30"/>
                <w:szCs w:val="30"/>
              </w:rPr>
            </w:pPr>
            <w:r>
              <w:rPr>
                <w:color w:val="4F81BD"/>
                <w:sz w:val="30"/>
                <w:szCs w:val="30"/>
              </w:rPr>
              <w:t>Memory Management Table</w:t>
            </w:r>
          </w:p>
        </w:tc>
      </w:tr>
      <w:tr>
        <w:trPr>
          <w:cantSplit w:val="false"/>
        </w:trPr>
        <w:tc>
          <w:tcPr>
            <w:tcW w:w="3599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insideH w:val="single" w:sz="8" w:space="0" w:color="7BA0CD"/>
              <w:right w:val="single" w:sz="8" w:space="0" w:color="7BA0CD"/>
              <w:insideV w:val="single" w:sz="8" w:space="0" w:color="7BA0CD"/>
            </w:tcBorders>
            <w:shd w:fill="FFFFFF" w:val="clear"/>
            <w:tcMar>
              <w:left w:w="97" w:type="dxa"/>
            </w:tcMar>
          </w:tcPr>
          <w:p>
            <w:pPr>
              <w:pStyle w:val="Normal"/>
              <w:jc w:val="center"/>
              <w:rPr>
                <w:b/>
                <w:bCs/>
                <w:color w:val="4F81BD"/>
                <w:sz w:val="28"/>
                <w:szCs w:val="28"/>
              </w:rPr>
            </w:pPr>
            <w:r>
              <w:rPr>
                <w:b/>
                <w:bCs/>
                <w:color w:val="4F81BD"/>
                <w:sz w:val="28"/>
                <w:szCs w:val="28"/>
              </w:rPr>
              <w:t>0x2</w:t>
            </w:r>
            <w:r>
              <w:rPr>
                <w:b/>
                <w:bCs/>
                <w:color w:val="4F81BD"/>
                <w:sz w:val="28"/>
                <w:szCs w:val="28"/>
              </w:rPr>
              <w:t>9</w:t>
            </w:r>
            <w:r>
              <w:rPr>
                <w:b/>
                <w:bCs/>
                <w:color w:val="4F81BD"/>
                <w:sz w:val="28"/>
                <w:szCs w:val="28"/>
              </w:rPr>
              <w:t>800~0x</w:t>
            </w:r>
            <w:r>
              <w:rPr>
                <w:b/>
                <w:bCs/>
                <w:color w:val="4F81BD"/>
                <w:sz w:val="28"/>
                <w:szCs w:val="28"/>
              </w:rPr>
              <w:t>30</w:t>
            </w:r>
            <w:r>
              <w:rPr>
                <w:b/>
                <w:bCs/>
                <w:color w:val="4F81BD"/>
                <w:sz w:val="28"/>
                <w:szCs w:val="28"/>
              </w:rPr>
              <w:t>800</w:t>
            </w:r>
          </w:p>
        </w:tc>
        <w:tc>
          <w:tcPr>
            <w:tcW w:w="4869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insideH w:val="single" w:sz="8" w:space="0" w:color="7BA0CD"/>
              <w:right w:val="single" w:sz="8" w:space="0" w:color="7BA0CD"/>
              <w:insideV w:val="single" w:sz="8" w:space="0" w:color="7BA0CD"/>
            </w:tcBorders>
            <w:shd w:fill="FFFFFF" w:val="clear"/>
            <w:tcMar>
              <w:left w:w="97" w:type="dxa"/>
            </w:tcMar>
          </w:tcPr>
          <w:p>
            <w:pPr>
              <w:pStyle w:val="Normal"/>
              <w:jc w:val="center"/>
              <w:rPr>
                <w:color w:val="4F81BD"/>
                <w:sz w:val="30"/>
                <w:szCs w:val="30"/>
              </w:rPr>
            </w:pPr>
            <w:r>
              <w:rPr>
                <w:color w:val="4F81BD"/>
                <w:sz w:val="30"/>
                <w:szCs w:val="30"/>
              </w:rPr>
              <w:t>Sheet Management Table</w:t>
            </w:r>
          </w:p>
        </w:tc>
      </w:tr>
      <w:tr>
        <w:trPr>
          <w:trHeight w:val="43" w:hRule="atLeast"/>
          <w:cantSplit w:val="false"/>
        </w:trPr>
        <w:tc>
          <w:tcPr>
            <w:tcW w:w="3599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insideH w:val="single" w:sz="8" w:space="0" w:color="7BA0CD"/>
              <w:right w:val="single" w:sz="8" w:space="0" w:color="7BA0CD"/>
              <w:insideV w:val="single" w:sz="8" w:space="0" w:color="7BA0CD"/>
            </w:tcBorders>
            <w:shd w:fill="A7BFDE" w:val="clear"/>
            <w:tcMar>
              <w:left w:w="97" w:type="dxa"/>
            </w:tcMar>
          </w:tcPr>
          <w:p>
            <w:pPr>
              <w:pStyle w:val="Normal"/>
              <w:jc w:val="center"/>
              <w:rPr>
                <w:b/>
                <w:bCs/>
                <w:color w:val="4F81BD"/>
                <w:sz w:val="28"/>
                <w:szCs w:val="28"/>
              </w:rPr>
            </w:pPr>
            <w:r>
              <w:rPr>
                <w:b/>
                <w:bCs/>
                <w:color w:val="4F81BD"/>
                <w:sz w:val="28"/>
                <w:szCs w:val="28"/>
              </w:rPr>
              <w:t>0x</w:t>
            </w:r>
            <w:r>
              <w:rPr>
                <w:b/>
                <w:bCs/>
                <w:color w:val="4F81BD"/>
                <w:sz w:val="28"/>
                <w:szCs w:val="28"/>
              </w:rPr>
              <w:t>310</w:t>
            </w:r>
            <w:r>
              <w:rPr>
                <w:b/>
                <w:bCs/>
                <w:color w:val="4F81BD"/>
                <w:sz w:val="28"/>
                <w:szCs w:val="28"/>
              </w:rPr>
              <w:t>00~0x</w:t>
            </w:r>
            <w:r>
              <w:rPr>
                <w:b/>
                <w:bCs/>
                <w:color w:val="4F81BD"/>
                <w:sz w:val="28"/>
                <w:szCs w:val="28"/>
              </w:rPr>
              <w:t>60000</w:t>
            </w:r>
          </w:p>
        </w:tc>
        <w:tc>
          <w:tcPr>
            <w:tcW w:w="4869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insideH w:val="single" w:sz="8" w:space="0" w:color="7BA0CD"/>
              <w:right w:val="single" w:sz="8" w:space="0" w:color="7BA0CD"/>
              <w:insideV w:val="single" w:sz="8" w:space="0" w:color="7BA0CD"/>
            </w:tcBorders>
            <w:shd w:fill="A7BFDE" w:val="clear"/>
            <w:tcMar>
              <w:left w:w="97" w:type="dxa"/>
            </w:tcMar>
          </w:tcPr>
          <w:p>
            <w:pPr>
              <w:pStyle w:val="Normal"/>
              <w:jc w:val="center"/>
              <w:rPr>
                <w:color w:val="4F81BD"/>
                <w:sz w:val="30"/>
                <w:szCs w:val="30"/>
              </w:rPr>
            </w:pPr>
            <w:r>
              <w:rPr>
                <w:color w:val="4F81BD"/>
                <w:sz w:val="30"/>
                <w:szCs w:val="30"/>
              </w:rPr>
              <w:t>Process</w:t>
            </w:r>
            <w:r>
              <w:rPr>
                <w:color w:val="4F81BD"/>
                <w:sz w:val="30"/>
                <w:szCs w:val="30"/>
              </w:rPr>
              <w:t xml:space="preserve"> Management Table</w:t>
            </w:r>
          </w:p>
        </w:tc>
      </w:tr>
      <w:tr>
        <w:trPr>
          <w:trHeight w:val="43" w:hRule="atLeast"/>
          <w:cantSplit w:val="false"/>
        </w:trPr>
        <w:tc>
          <w:tcPr>
            <w:tcW w:w="3599" w:type="dxa"/>
            <w:tcBorders>
              <w:top w:val="nil"/>
              <w:left w:val="single" w:sz="8" w:space="0" w:color="7BA0CD"/>
              <w:bottom w:val="single" w:sz="8" w:space="0" w:color="7BA0CD"/>
              <w:insideH w:val="single" w:sz="8" w:space="0" w:color="7BA0CD"/>
              <w:right w:val="single" w:sz="8" w:space="0" w:color="7BA0CD"/>
              <w:insideV w:val="single" w:sz="8" w:space="0" w:color="7BA0CD"/>
            </w:tcBorders>
            <w:shd w:fill="FFFFFF" w:val="clear"/>
            <w:tcMar>
              <w:left w:w="97" w:type="dxa"/>
            </w:tcMar>
          </w:tcPr>
          <w:p>
            <w:pPr>
              <w:pStyle w:val="Normal"/>
              <w:jc w:val="center"/>
              <w:rPr>
                <w:b/>
                <w:bCs/>
                <w:color w:val="4F81BD"/>
                <w:sz w:val="28"/>
                <w:szCs w:val="28"/>
              </w:rPr>
            </w:pPr>
            <w:r>
              <w:rPr>
                <w:b/>
                <w:bCs/>
                <w:color w:val="4F81BD"/>
                <w:sz w:val="28"/>
                <w:szCs w:val="28"/>
              </w:rPr>
              <w:t>0x80000~0xa0000</w:t>
            </w:r>
          </w:p>
        </w:tc>
        <w:tc>
          <w:tcPr>
            <w:tcW w:w="4869" w:type="dxa"/>
            <w:tcBorders>
              <w:top w:val="nil"/>
              <w:left w:val="single" w:sz="8" w:space="0" w:color="7BA0CD"/>
              <w:bottom w:val="single" w:sz="8" w:space="0" w:color="7BA0CD"/>
              <w:insideH w:val="single" w:sz="8" w:space="0" w:color="7BA0CD"/>
              <w:right w:val="single" w:sz="8" w:space="0" w:color="7BA0CD"/>
              <w:insideV w:val="single" w:sz="8" w:space="0" w:color="7BA0CD"/>
            </w:tcBorders>
            <w:shd w:fill="FFFFFF" w:val="clear"/>
            <w:tcMar>
              <w:left w:w="97" w:type="dxa"/>
            </w:tcMar>
          </w:tcPr>
          <w:p>
            <w:pPr>
              <w:pStyle w:val="Normal"/>
              <w:jc w:val="center"/>
              <w:rPr>
                <w:color w:val="4F81BD"/>
                <w:sz w:val="30"/>
                <w:szCs w:val="30"/>
              </w:rPr>
            </w:pPr>
            <w:r>
              <w:rPr>
                <w:color w:val="4F81BD"/>
                <w:sz w:val="30"/>
                <w:szCs w:val="30"/>
              </w:rPr>
              <w:t>System Kernal Zone</w:t>
            </w:r>
          </w:p>
        </w:tc>
      </w:tr>
    </w:tbl>
    <w:p>
      <w:pPr>
        <w:pStyle w:val="Normal"/>
        <w:jc w:val="center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4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1"/>
        <w:szCs w:val="22"/>
        <w:lang w:val="en-US" w:eastAsia="zh-CN" w:bidi="ar-SA"/>
      </w:rPr>
    </w:rPrDefault>
    <w:pPrDefault>
      <w:pPr/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a87c38"/>
    <w:pPr>
      <w:widowControl w:val="false"/>
      <w:suppressAutoHyphens w:val="true"/>
      <w:bidi w:val="0"/>
      <w:jc w:val="both"/>
    </w:pPr>
    <w:rPr>
      <w:rFonts w:ascii="Calibri" w:hAnsi="Calibri" w:eastAsia="Droid Sans Fallback" w:cs=""/>
      <w:color w:val="00000A"/>
      <w:sz w:val="21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Char" w:customStyle="1">
    <w:name w:val="页眉 Char"/>
    <w:uiPriority w:val="99"/>
    <w:semiHidden/>
    <w:link w:val="a4"/>
    <w:rsid w:val="001d24d9"/>
    <w:basedOn w:val="DefaultParagraphFont"/>
    <w:rPr>
      <w:sz w:val="18"/>
      <w:szCs w:val="18"/>
    </w:rPr>
  </w:style>
  <w:style w:type="character" w:styleId="Char1" w:customStyle="1">
    <w:name w:val="页脚 Char"/>
    <w:uiPriority w:val="99"/>
    <w:semiHidden/>
    <w:link w:val="a5"/>
    <w:rsid w:val="001d24d9"/>
    <w:basedOn w:val="DefaultParagraphFont"/>
    <w:rPr>
      <w:sz w:val="18"/>
      <w:szCs w:val="18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Header">
    <w:name w:val="Header"/>
    <w:uiPriority w:val="99"/>
    <w:semiHidden/>
    <w:unhideWhenUsed/>
    <w:link w:val="Char"/>
    <w:rsid w:val="001d24d9"/>
    <w:basedOn w:val="Normal"/>
    <w:pPr>
      <w:pBdr>
        <w:top w:val="nil"/>
        <w:left w:val="nil"/>
        <w:bottom w:val="single" w:sz="6" w:space="1" w:color="00000A"/>
        <w:right w:val="nil"/>
      </w:pBdr>
      <w:tabs>
        <w:tab w:val="center" w:pos="4153" w:leader="none"/>
        <w:tab w:val="right" w:pos="8306" w:leader="none"/>
      </w:tabs>
      <w:jc w:val="center"/>
    </w:pPr>
    <w:rPr>
      <w:sz w:val="18"/>
      <w:szCs w:val="18"/>
    </w:rPr>
  </w:style>
  <w:style w:type="paragraph" w:styleId="Footer">
    <w:name w:val="Footer"/>
    <w:uiPriority w:val="99"/>
    <w:semiHidden/>
    <w:unhideWhenUsed/>
    <w:link w:val="Char0"/>
    <w:rsid w:val="001d24d9"/>
    <w:basedOn w:val="Normal"/>
    <w:pPr>
      <w:tabs>
        <w:tab w:val="center" w:pos="4153" w:leader="none"/>
        <w:tab w:val="right" w:pos="8306" w:leader="none"/>
      </w:tabs>
      <w:jc w:val="left"/>
    </w:pPr>
    <w:rPr>
      <w:sz w:val="18"/>
      <w:szCs w:val="18"/>
    </w:rPr>
  </w:style>
  <w:style w:type="paragraph" w:styleId="TableContents">
    <w:name w:val="Table Contents"/>
    <w:basedOn w:val="Normal"/>
    <w:pPr/>
    <w:rPr/>
  </w:style>
  <w:style w:type="paragraph" w:styleId="TableHeading">
    <w:name w:val="Table Heading"/>
    <w:basedOn w:val="TableContents"/>
    <w:pPr/>
    <w:rPr/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rsid w:val="00eb1b26"/>
    <w:tblPr>
      <w:tblInd w:type="dxa" w:w="0"/>
      <w:tblBorders>
        <w:top w:space="0" w:sz="4" w:themeColor="text1" w:color="000000" w:val="single"/>
        <w:left w:space="0" w:sz="4" w:themeColor="text1" w:color="000000" w:val="single"/>
        <w:bottom w:space="0" w:sz="4" w:themeColor="text1" w:color="000000" w:val="single"/>
        <w:right w:space="0" w:sz="4" w:themeColor="text1" w:color="000000" w:val="single"/>
        <w:insideH w:space="0" w:sz="4" w:themeColor="text1" w:color="000000" w:val="single"/>
        <w:insideV w:space="0" w:sz="4" w:themeColor="text1" w:color="000000" w:val="single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5">
    <w:name w:val="Light Shading Accent 5"/>
    <w:basedOn w:val="a1"/>
    <w:uiPriority w:val="60"/>
    <w:rsid w:val="00eb1b26"/>
    <w:rPr>
      <w:color w:themeShade="bf" w:themeColor="accent5" w:val="31849B"/>
    </w:rPr>
    <w:tblPr>
      <w:tblStyleRowBandSize w:val="1"/>
      <w:tblStyleColBandSize w:val="1"/>
      <w:tblInd w:type="dxa" w:w="0"/>
      <w:tblBorders>
        <w:top w:space="0" w:sz="8" w:themeColor="accent5" w:color="4BACC6" w:val="single"/>
        <w:bottom w:space="0" w:sz="8" w:themeColor="accent5" w:color="4BACC6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line="240" w:after="0" w:before="0"/>
      </w:pPr>
      <w:rPr>
        <w:b/>
        <w:bCs/>
      </w:rPr>
      <w:tblPr/>
      <w:tcPr>
        <w:tcBorders>
          <w:top w:space="0" w:sz="8" w:themeColor="accent5" w:color="4BACC6" w:val="single"/>
          <w:left w:val="nil"/>
          <w:bottom w:space="0" w:sz="8" w:themeColor="accent5" w:color="4BACC6" w:val="single"/>
          <w:right w:val="nil"/>
          <w:insideH w:val="nil"/>
          <w:insideV w:val="nil"/>
        </w:tcBorders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8" w:themeColor="accent5" w:color="4BACC6" w:val="single"/>
          <w:left w:val="nil"/>
          <w:bottom w:space="0" w:sz="8" w:themeColor="accent5" w:color="4BACC6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="accent5" w:themeFillTint="3f" w:fill="D2EAF1" w:color="auto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themeFill="accent5" w:themeFillTint="3f" w:fill="D2EAF1" w:color="auto" w:val="clear"/>
      </w:tcPr>
    </w:tblStylePr>
  </w:style>
  <w:style w:type="table" w:styleId="-4">
    <w:name w:val="Light Shading Accent 4"/>
    <w:basedOn w:val="a1"/>
    <w:uiPriority w:val="60"/>
    <w:rsid w:val="00eb1b26"/>
    <w:rPr>
      <w:color w:themeShade="bf" w:themeColor="accent4" w:val="5F497A"/>
    </w:rPr>
    <w:tblPr>
      <w:tblStyleRowBandSize w:val="1"/>
      <w:tblStyleColBandSize w:val="1"/>
      <w:tblInd w:type="dxa" w:w="0"/>
      <w:tblBorders>
        <w:top w:space="0" w:sz="8" w:themeColor="accent4" w:color="8064A2" w:val="single"/>
        <w:bottom w:space="0" w:sz="8" w:themeColor="accent4" w:color="8064A2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line="240" w:after="0" w:before="0"/>
      </w:pPr>
      <w:rPr>
        <w:b/>
        <w:bCs/>
      </w:rPr>
      <w:tblPr/>
      <w:tcPr>
        <w:tcBorders>
          <w:top w:space="0" w:sz="8" w:themeColor="accent4" w:color="8064A2" w:val="single"/>
          <w:left w:val="nil"/>
          <w:bottom w:space="0" w:sz="8" w:themeColor="accent4" w:color="8064A2" w:val="single"/>
          <w:right w:val="nil"/>
          <w:insideH w:val="nil"/>
          <w:insideV w:val="nil"/>
        </w:tcBorders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8" w:themeColor="accent4" w:color="8064A2" w:val="single"/>
          <w:left w:val="nil"/>
          <w:bottom w:space="0" w:sz="8" w:themeColor="accent4" w:color="8064A2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themeFill="accent4" w:themeFillTint="3f" w:fill="DFD8E8" w:color="auto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themeFill="accent4" w:themeFillTint="3f" w:fill="DFD8E8" w:color="auto" w:val="clear"/>
      </w:tcPr>
    </w:tblStylePr>
  </w:style>
  <w:style w:type="table" w:styleId="-2">
    <w:name w:val="Light List Accent 2"/>
    <w:basedOn w:val="a1"/>
    <w:uiPriority w:val="61"/>
    <w:rsid w:val="00eb1b26"/>
    <w:tblPr>
      <w:tblStyleRowBandSize w:val="1"/>
      <w:tblStyleColBandSize w:val="1"/>
      <w:tblInd w:type="dxa" w:w="0"/>
      <w:tblBorders>
        <w:top w:space="0" w:sz="8" w:themeColor="accent2" w:color="C0504D" w:val="single"/>
        <w:left w:space="0" w:sz="8" w:themeColor="accent2" w:color="C0504D" w:val="single"/>
        <w:bottom w:space="0" w:sz="8" w:themeColor="accent2" w:color="C0504D" w:val="single"/>
        <w:right w:space="0" w:sz="8" w:themeColor="accent2" w:color="C0504D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accent2" w:fill="C0504D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accent2" w:color="C0504D" w:val="double"/>
          <w:left w:space="0" w:sz="8" w:themeColor="accent2" w:color="C0504D" w:val="single"/>
          <w:bottom w:space="0" w:sz="8" w:themeColor="accent2" w:color="C0504D" w:val="single"/>
          <w:right w:space="0" w:sz="8" w:themeColor="accent2" w:color="C0504D" w:val="sing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space="0" w:sz="8" w:themeColor="accent2" w:color="C0504D" w:val="single"/>
          <w:left w:space="0" w:sz="8" w:themeColor="accent2" w:color="C0504D" w:val="single"/>
          <w:bottom w:space="0" w:sz="8" w:themeColor="accent2" w:color="C0504D" w:val="single"/>
          <w:right w:space="0" w:sz="8" w:themeColor="accent2" w:color="C0504D" w:val="single"/>
        </w:tcBorders>
      </w:tcPr>
    </w:tblStylePr>
    <w:tblStylePr w:type="band1Horz">
      <w:tblPr/>
      <w:tcPr>
        <w:tcBorders>
          <w:top w:space="0" w:sz="8" w:themeColor="accent2" w:color="C0504D" w:val="single"/>
          <w:left w:space="0" w:sz="8" w:themeColor="accent2" w:color="C0504D" w:val="single"/>
          <w:bottom w:space="0" w:sz="8" w:themeColor="accent2" w:color="C0504D" w:val="single"/>
          <w:right w:space="0" w:sz="8" w:themeColor="accent2" w:color="C0504D" w:val="single"/>
        </w:tcBorders>
      </w:tcPr>
    </w:tblStylePr>
  </w:style>
  <w:style w:type="table" w:styleId="1-1">
    <w:name w:val="Medium Grid 1 Accent 1"/>
    <w:basedOn w:val="a1"/>
    <w:uiPriority w:val="67"/>
    <w:rsid w:val="00eb1b26"/>
    <w:tblPr>
      <w:tblStyleRowBandSize w:val="1"/>
      <w:tblStyleColBandSize w:val="1"/>
      <w:tblInd w:type="dxa" w:w="0"/>
      <w:tblBorders>
        <w:top w:space="0" w:sz="8" w:themeTint="bf" w:themeColor="accent1" w:color="7BA0CD" w:val="single"/>
        <w:left w:space="0" w:sz="8" w:themeTint="bf" w:themeColor="accent1" w:color="7BA0CD" w:val="single"/>
        <w:bottom w:space="0" w:sz="8" w:themeTint="bf" w:themeColor="accent1" w:color="7BA0CD" w:val="single"/>
        <w:right w:space="0" w:sz="8" w:themeTint="bf" w:themeColor="accent1" w:color="7BA0CD" w:val="single"/>
        <w:insideH w:space="0" w:sz="8" w:themeTint="bf" w:themeColor="accent1" w:color="7BA0CD" w:val="single"/>
        <w:insideV w:space="0" w:sz="8" w:themeTint="bf" w:themeColor="accent1" w:color="7BA0CD" w:val="single"/>
      </w:tblBorders>
      <w:tblCellMar>
        <w:top w:w="0" w:type="dxa"/>
        <w:left w:w="108" w:type="dxa"/>
        <w:bottom w:w="0" w:type="dxa"/>
        <w:right w:w="108" w:type="dxa"/>
      </w:tblCellMar>
    </w:tblPr>
    <w:tcPr>
      <w:shd w:themeFill="accent1" w:themeFillTint="3f" w:fill="D3DFEE" w:color="auto" w:val="clear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space="0" w:sz="18" w:themeColor="accent1" w:color="7BA0CD" w:val="sing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themeFill="accent1" w:themeFillTint="7f" w:fill="A7BFDE" w:color="auto" w:val="clear"/>
      </w:tcPr>
    </w:tblStylePr>
    <w:tblStylePr w:type="band1Horz">
      <w:tblPr/>
      <w:tcPr>
        <w:shd w:themeFill="accent1" w:themeFillTint="7f" w:fill="A7BFDE" w:color="auto" w:val="clear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F90657-B11A-46B5-854B-8A83EBD804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593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2014-12-11T13:49:00Z</dcterms:created>
  <dc:creator>shaojianqing</dc:creator>
  <dc:language>en-US</dc:language>
  <cp:lastModifiedBy>shaojianqing</cp:lastModifiedBy>
  <dcterms:modified xsi:type="dcterms:W3CDTF">2015-01-06T02:53:00Z</dcterms:modified>
  <cp:revision>32</cp:revision>
</cp:coreProperties>
</file>