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Information Modeling - currently modeling the Radiology and Imaging domains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Terminology Modeling - currently modeling the Care Plans domain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Mapping S&amp;I Framework Initiatives to FHIM - have mapped 11 of 13.  Mapping to FHIR profiles, which is taking a lot more time than anticipated.  We are finding so far that most FHIR data elements are optional, which is not good for achieving interoperability.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FHIM Team has not been contacted by ONC about resuming work to integrate the FHIM into the S&amp;I Framework, nor to continue support to the DAF/SDC/CQF Tiger Team or its successor group.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 xml:space="preserve">HIM WG Update for Managing Board Call 20140428 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