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6515" w14:textId="77777777" w:rsidR="007E69DC" w:rsidRPr="00043465" w:rsidRDefault="008172B5" w:rsidP="006F5D0B">
      <w:pPr>
        <w:pStyle w:val="Heading1"/>
        <w:numPr>
          <w:ilvl w:val="0"/>
          <w:numId w:val="0"/>
        </w:numPr>
      </w:pPr>
      <w:bookmarkStart w:id="0" w:name="_Toc303924129"/>
      <w:bookmarkStart w:id="1" w:name="_Toc532266369"/>
      <w:r w:rsidRPr="00043465">
        <w:t>Meeting Information</w:t>
      </w:r>
      <w:bookmarkEnd w:id="0"/>
    </w:p>
    <w:tbl>
      <w:tblPr>
        <w:tblStyle w:val="TableGrid"/>
        <w:tblW w:w="0" w:type="auto"/>
        <w:tblLook w:val="04A0" w:firstRow="1" w:lastRow="0" w:firstColumn="1" w:lastColumn="0" w:noHBand="0" w:noVBand="1"/>
      </w:tblPr>
      <w:tblGrid>
        <w:gridCol w:w="2178"/>
        <w:gridCol w:w="7398"/>
      </w:tblGrid>
      <w:tr w:rsidR="00043465" w:rsidRPr="00043465" w14:paraId="30CFDD3B" w14:textId="77777777" w:rsidTr="00043465">
        <w:tc>
          <w:tcPr>
            <w:tcW w:w="2178" w:type="dxa"/>
            <w:shd w:val="clear" w:color="auto" w:fill="E6E6E6"/>
          </w:tcPr>
          <w:p w14:paraId="71C793B1" w14:textId="77777777" w:rsidR="00043465" w:rsidRPr="00043465" w:rsidRDefault="00043465" w:rsidP="00043465">
            <w:pPr>
              <w:pStyle w:val="TableHead-black"/>
            </w:pPr>
            <w:r w:rsidRPr="00043465">
              <w:t>Meeting Name:</w:t>
            </w:r>
          </w:p>
        </w:tc>
        <w:tc>
          <w:tcPr>
            <w:tcW w:w="7398" w:type="dxa"/>
          </w:tcPr>
          <w:p w14:paraId="1079EEEE" w14:textId="77777777" w:rsidR="00043465" w:rsidRPr="00043465" w:rsidRDefault="004A34AF" w:rsidP="004A34AF">
            <w:pPr>
              <w:pStyle w:val="Tabletext"/>
            </w:pPr>
            <w:bookmarkStart w:id="2" w:name="subject"/>
            <w:r w:rsidRPr="004A34AF">
              <w:t>Information Modeling Project/FHIM Meeting</w:t>
            </w:r>
            <w:bookmarkEnd w:id="2"/>
          </w:p>
        </w:tc>
      </w:tr>
      <w:tr w:rsidR="00043465" w:rsidRPr="00043465" w14:paraId="2F96B86F" w14:textId="77777777" w:rsidTr="00043465">
        <w:tc>
          <w:tcPr>
            <w:tcW w:w="2178" w:type="dxa"/>
            <w:shd w:val="clear" w:color="auto" w:fill="E6E6E6"/>
          </w:tcPr>
          <w:p w14:paraId="3166DFD3" w14:textId="77777777" w:rsidR="00043465" w:rsidRPr="00043465" w:rsidRDefault="00043465" w:rsidP="00043465">
            <w:pPr>
              <w:pStyle w:val="TableHead-black"/>
            </w:pPr>
            <w:r w:rsidRPr="00043465">
              <w:t>Date &amp; Time:</w:t>
            </w:r>
          </w:p>
        </w:tc>
        <w:tc>
          <w:tcPr>
            <w:tcW w:w="7398" w:type="dxa"/>
          </w:tcPr>
          <w:p w14:paraId="52A56EC1" w14:textId="77777777" w:rsidR="00043465" w:rsidRPr="00043465" w:rsidRDefault="0011578F" w:rsidP="0011578F">
            <w:pPr>
              <w:pStyle w:val="Tabletext"/>
            </w:pPr>
            <w:bookmarkStart w:id="3" w:name="date"/>
            <w:r>
              <w:t>April 10, 2015</w:t>
            </w:r>
            <w:bookmarkEnd w:id="3"/>
          </w:p>
        </w:tc>
      </w:tr>
      <w:tr w:rsidR="00043465" w:rsidRPr="00043465" w14:paraId="460ECDD6" w14:textId="77777777" w:rsidTr="00043465">
        <w:tc>
          <w:tcPr>
            <w:tcW w:w="2178" w:type="dxa"/>
            <w:shd w:val="clear" w:color="auto" w:fill="E6E6E6"/>
          </w:tcPr>
          <w:p w14:paraId="442E3764" w14:textId="77777777" w:rsidR="00043465" w:rsidRPr="00043465" w:rsidRDefault="00043465" w:rsidP="00043465">
            <w:pPr>
              <w:pStyle w:val="TableHead-black"/>
            </w:pPr>
            <w:r w:rsidRPr="00043465">
              <w:t>Location:</w:t>
            </w:r>
          </w:p>
        </w:tc>
        <w:tc>
          <w:tcPr>
            <w:tcW w:w="7398" w:type="dxa"/>
          </w:tcPr>
          <w:p w14:paraId="3C0FD297" w14:textId="77777777" w:rsidR="00043465" w:rsidRPr="00043465" w:rsidRDefault="008735FD" w:rsidP="00043465">
            <w:pPr>
              <w:pStyle w:val="Tabletext"/>
            </w:pPr>
            <w:bookmarkStart w:id="4" w:name="location"/>
            <w:r>
              <w:t>Online</w:t>
            </w:r>
            <w:bookmarkEnd w:id="4"/>
          </w:p>
        </w:tc>
      </w:tr>
    </w:tbl>
    <w:p w14:paraId="40FB628F" w14:textId="77777777" w:rsidR="00043465" w:rsidRPr="00043465" w:rsidRDefault="00043465" w:rsidP="00043465">
      <w:pPr>
        <w:pStyle w:val="BodyText"/>
        <w:rPr>
          <w:b/>
        </w:rPr>
      </w:pPr>
    </w:p>
    <w:p w14:paraId="0700DD4C" w14:textId="77777777" w:rsidR="005575E6" w:rsidRDefault="00043465" w:rsidP="008A68D0">
      <w:pPr>
        <w:pStyle w:val="Heading1"/>
        <w:numPr>
          <w:ilvl w:val="0"/>
          <w:numId w:val="0"/>
        </w:numPr>
      </w:pPr>
      <w:r>
        <w:t>Attendance</w:t>
      </w:r>
      <w:bookmarkStart w:id="5" w:name="_GoBack"/>
      <w:bookmarkEnd w:id="5"/>
    </w:p>
    <w:tbl>
      <w:tblPr>
        <w:tblStyle w:val="TableGrid"/>
        <w:tblW w:w="0" w:type="auto"/>
        <w:tblLook w:val="01E0" w:firstRow="1" w:lastRow="1" w:firstColumn="1" w:lastColumn="1" w:noHBand="0" w:noVBand="0"/>
      </w:tblPr>
      <w:tblGrid>
        <w:gridCol w:w="4585"/>
        <w:gridCol w:w="3330"/>
        <w:gridCol w:w="1661"/>
      </w:tblGrid>
      <w:tr w:rsidR="00043465" w14:paraId="4851A6B3" w14:textId="77777777" w:rsidTr="00C05CB3">
        <w:trPr>
          <w:cantSplit/>
          <w:tblHeader/>
        </w:trPr>
        <w:tc>
          <w:tcPr>
            <w:tcW w:w="4585" w:type="dxa"/>
            <w:shd w:val="clear" w:color="auto" w:fill="E6E6E6"/>
          </w:tcPr>
          <w:p w14:paraId="47365BD0" w14:textId="77777777" w:rsidR="00043465" w:rsidRDefault="00043465" w:rsidP="002B1708">
            <w:pPr>
              <w:pStyle w:val="TableHead-black"/>
            </w:pPr>
            <w:r>
              <w:t>Name</w:t>
            </w:r>
          </w:p>
        </w:tc>
        <w:tc>
          <w:tcPr>
            <w:tcW w:w="3330" w:type="dxa"/>
            <w:shd w:val="clear" w:color="auto" w:fill="E6E6E6"/>
          </w:tcPr>
          <w:p w14:paraId="0B6D250A" w14:textId="77777777" w:rsidR="00043465" w:rsidRDefault="00043465" w:rsidP="002B1708">
            <w:pPr>
              <w:pStyle w:val="TableHead-black"/>
            </w:pPr>
            <w:r>
              <w:t>Organization</w:t>
            </w:r>
          </w:p>
        </w:tc>
        <w:tc>
          <w:tcPr>
            <w:tcW w:w="1661" w:type="dxa"/>
            <w:shd w:val="clear" w:color="auto" w:fill="E6E6E6"/>
          </w:tcPr>
          <w:p w14:paraId="7532A860" w14:textId="77777777" w:rsidR="00043465" w:rsidRDefault="00043465" w:rsidP="002B1708">
            <w:pPr>
              <w:pStyle w:val="TableHead-black"/>
            </w:pPr>
            <w:r>
              <w:t>Attendance</w:t>
            </w:r>
          </w:p>
          <w:p w14:paraId="33727079" w14:textId="175D42E9" w:rsidR="00043465" w:rsidRPr="007C3E38" w:rsidRDefault="00043465" w:rsidP="00C05CB3">
            <w:pPr>
              <w:pStyle w:val="TableHead-black"/>
              <w:rPr>
                <w:sz w:val="16"/>
                <w:szCs w:val="16"/>
              </w:rPr>
            </w:pPr>
            <w:r w:rsidRPr="007C3E38">
              <w:rPr>
                <w:sz w:val="16"/>
                <w:szCs w:val="16"/>
              </w:rPr>
              <w:t>(</w:t>
            </w:r>
            <w:r w:rsidR="007C3E38" w:rsidRPr="007C3E38">
              <w:rPr>
                <w:sz w:val="16"/>
                <w:szCs w:val="16"/>
              </w:rPr>
              <w:t>In person</w:t>
            </w:r>
            <w:r w:rsidR="008172B5" w:rsidRPr="007C3E38">
              <w:rPr>
                <w:sz w:val="16"/>
                <w:szCs w:val="16"/>
              </w:rPr>
              <w:t>/</w:t>
            </w:r>
            <w:r w:rsidRPr="007C3E38">
              <w:rPr>
                <w:sz w:val="16"/>
                <w:szCs w:val="16"/>
              </w:rPr>
              <w:t>Phone)</w:t>
            </w:r>
          </w:p>
        </w:tc>
      </w:tr>
      <w:tr w:rsidR="00043465" w14:paraId="43EA4F06" w14:textId="77777777" w:rsidTr="00C05CB3">
        <w:trPr>
          <w:cantSplit/>
        </w:trPr>
        <w:tc>
          <w:tcPr>
            <w:tcW w:w="4585" w:type="dxa"/>
          </w:tcPr>
          <w:p w14:paraId="7F750B92" w14:textId="1403EE50" w:rsidR="00043465" w:rsidRDefault="00BC6E02" w:rsidP="002B1708">
            <w:pPr>
              <w:pStyle w:val="Tabletext"/>
            </w:pPr>
            <w:r>
              <w:t>Steve Wagner</w:t>
            </w:r>
          </w:p>
        </w:tc>
        <w:tc>
          <w:tcPr>
            <w:tcW w:w="3330" w:type="dxa"/>
          </w:tcPr>
          <w:p w14:paraId="4849EB7B" w14:textId="75DA2988" w:rsidR="00043465" w:rsidRDefault="00BC6E02" w:rsidP="002B1708">
            <w:pPr>
              <w:pStyle w:val="Tabletext"/>
            </w:pPr>
            <w:r>
              <w:t>FHA</w:t>
            </w:r>
          </w:p>
        </w:tc>
        <w:tc>
          <w:tcPr>
            <w:tcW w:w="1661" w:type="dxa"/>
          </w:tcPr>
          <w:p w14:paraId="56DBA8DF" w14:textId="513C1426" w:rsidR="00BC6E02" w:rsidRDefault="00BC6E02" w:rsidP="002B1708">
            <w:pPr>
              <w:pStyle w:val="Tabletext"/>
            </w:pPr>
            <w:r>
              <w:t>Phone</w:t>
            </w:r>
          </w:p>
        </w:tc>
      </w:tr>
      <w:tr w:rsidR="00BC6E02" w14:paraId="1E61D6D2" w14:textId="77777777" w:rsidTr="00C05CB3">
        <w:trPr>
          <w:cantSplit/>
        </w:trPr>
        <w:tc>
          <w:tcPr>
            <w:tcW w:w="4585" w:type="dxa"/>
          </w:tcPr>
          <w:p w14:paraId="00F97778" w14:textId="6B2694C8" w:rsidR="00BC6E02" w:rsidRDefault="00BC6E02" w:rsidP="00BC6E02">
            <w:pPr>
              <w:pStyle w:val="Tabletext"/>
            </w:pPr>
            <w:r>
              <w:t>Galen Mulrooney</w:t>
            </w:r>
          </w:p>
        </w:tc>
        <w:tc>
          <w:tcPr>
            <w:tcW w:w="3330" w:type="dxa"/>
          </w:tcPr>
          <w:p w14:paraId="7D68D96F" w14:textId="4B4994A3" w:rsidR="00BC6E02" w:rsidRDefault="00BC6E02" w:rsidP="00BC6E02">
            <w:pPr>
              <w:pStyle w:val="Tabletext"/>
            </w:pPr>
            <w:r>
              <w:t>FHA</w:t>
            </w:r>
          </w:p>
        </w:tc>
        <w:tc>
          <w:tcPr>
            <w:tcW w:w="1661" w:type="dxa"/>
          </w:tcPr>
          <w:p w14:paraId="3A6A62EC" w14:textId="753E7C4E" w:rsidR="00BC6E02" w:rsidRDefault="00BC6E02" w:rsidP="00BC6E02">
            <w:pPr>
              <w:pStyle w:val="Tabletext"/>
            </w:pPr>
            <w:r>
              <w:t>Phone</w:t>
            </w:r>
          </w:p>
        </w:tc>
      </w:tr>
      <w:tr w:rsidR="00C05CB3" w14:paraId="27DADFA9" w14:textId="77777777" w:rsidTr="00C05CB3">
        <w:trPr>
          <w:cantSplit/>
        </w:trPr>
        <w:tc>
          <w:tcPr>
            <w:tcW w:w="4585" w:type="dxa"/>
          </w:tcPr>
          <w:p w14:paraId="7B316EBC" w14:textId="4A8EC8BF" w:rsidR="00C05CB3" w:rsidRPr="00BC6E02" w:rsidRDefault="00C05CB3" w:rsidP="00C05CB3">
            <w:pPr>
              <w:pStyle w:val="Tabletext"/>
            </w:pPr>
            <w:r w:rsidRPr="00BC6E02">
              <w:t>Elisabeth McCool</w:t>
            </w:r>
          </w:p>
        </w:tc>
        <w:tc>
          <w:tcPr>
            <w:tcW w:w="3330" w:type="dxa"/>
          </w:tcPr>
          <w:p w14:paraId="32721889" w14:textId="717FC847" w:rsidR="00C05CB3" w:rsidRDefault="00C05CB3" w:rsidP="00C05CB3">
            <w:pPr>
              <w:pStyle w:val="Tabletext"/>
            </w:pPr>
            <w:r>
              <w:t>VHA</w:t>
            </w:r>
          </w:p>
        </w:tc>
        <w:tc>
          <w:tcPr>
            <w:tcW w:w="1661" w:type="dxa"/>
          </w:tcPr>
          <w:p w14:paraId="5E240B85" w14:textId="7DCDC83C" w:rsidR="00C05CB3" w:rsidRDefault="00C05CB3" w:rsidP="00C05CB3">
            <w:pPr>
              <w:pStyle w:val="Tabletext"/>
            </w:pPr>
            <w:r>
              <w:t>Phone</w:t>
            </w:r>
          </w:p>
        </w:tc>
      </w:tr>
      <w:tr w:rsidR="00C05CB3" w14:paraId="0A9D7675" w14:textId="77777777" w:rsidTr="00C05CB3">
        <w:trPr>
          <w:cantSplit/>
        </w:trPr>
        <w:tc>
          <w:tcPr>
            <w:tcW w:w="4585" w:type="dxa"/>
          </w:tcPr>
          <w:p w14:paraId="3659E7B0" w14:textId="00FD2DF2" w:rsidR="00C05CB3" w:rsidRPr="00BC6E02" w:rsidRDefault="00C05CB3" w:rsidP="00C05CB3">
            <w:pPr>
              <w:pStyle w:val="Tabletext"/>
            </w:pPr>
            <w:r w:rsidRPr="00BC6E02">
              <w:t>Susan Campbell</w:t>
            </w:r>
          </w:p>
        </w:tc>
        <w:tc>
          <w:tcPr>
            <w:tcW w:w="3330" w:type="dxa"/>
          </w:tcPr>
          <w:p w14:paraId="321A0D40" w14:textId="77777777" w:rsidR="00C05CB3" w:rsidRDefault="00C05CB3" w:rsidP="00C05CB3">
            <w:pPr>
              <w:pStyle w:val="Tabletext"/>
            </w:pPr>
          </w:p>
        </w:tc>
        <w:tc>
          <w:tcPr>
            <w:tcW w:w="1661" w:type="dxa"/>
          </w:tcPr>
          <w:p w14:paraId="2C7B2093" w14:textId="5A87AFE3" w:rsidR="00C05CB3" w:rsidRDefault="00C05CB3" w:rsidP="00C05CB3">
            <w:pPr>
              <w:pStyle w:val="Tabletext"/>
            </w:pPr>
            <w:r>
              <w:t>Phone</w:t>
            </w:r>
          </w:p>
        </w:tc>
      </w:tr>
      <w:tr w:rsidR="00C05CB3" w14:paraId="7F5DBD8A" w14:textId="77777777" w:rsidTr="00C05CB3">
        <w:trPr>
          <w:cantSplit/>
        </w:trPr>
        <w:tc>
          <w:tcPr>
            <w:tcW w:w="4585" w:type="dxa"/>
          </w:tcPr>
          <w:p w14:paraId="60851804" w14:textId="1434058B" w:rsidR="00C05CB3" w:rsidRPr="00BC6E02" w:rsidRDefault="00C05CB3" w:rsidP="00C05CB3">
            <w:pPr>
              <w:pStyle w:val="Tabletext"/>
            </w:pPr>
            <w:r w:rsidRPr="00BC6E02">
              <w:t>Robert Crawford</w:t>
            </w:r>
          </w:p>
        </w:tc>
        <w:tc>
          <w:tcPr>
            <w:tcW w:w="3330" w:type="dxa"/>
          </w:tcPr>
          <w:p w14:paraId="6CF72B71" w14:textId="2AC56350" w:rsidR="00C05CB3" w:rsidRDefault="00C05CB3" w:rsidP="00C05CB3">
            <w:pPr>
              <w:pStyle w:val="Tabletext"/>
            </w:pPr>
            <w:r>
              <w:t>VHA</w:t>
            </w:r>
          </w:p>
        </w:tc>
        <w:tc>
          <w:tcPr>
            <w:tcW w:w="1661" w:type="dxa"/>
          </w:tcPr>
          <w:p w14:paraId="614A6DA8" w14:textId="22738EAE" w:rsidR="00C05CB3" w:rsidRDefault="00C05CB3" w:rsidP="00C05CB3">
            <w:pPr>
              <w:pStyle w:val="Tabletext"/>
            </w:pPr>
            <w:r>
              <w:t>Phone</w:t>
            </w:r>
          </w:p>
        </w:tc>
      </w:tr>
      <w:tr w:rsidR="00C05CB3" w:rsidRPr="00C05CB3" w14:paraId="12ECE3E3" w14:textId="77777777" w:rsidTr="00C05CB3">
        <w:trPr>
          <w:cantSplit/>
        </w:trPr>
        <w:tc>
          <w:tcPr>
            <w:tcW w:w="4585" w:type="dxa"/>
          </w:tcPr>
          <w:p w14:paraId="7264EE3E" w14:textId="47444F05" w:rsidR="00C05CB3" w:rsidRPr="00BC6E02" w:rsidRDefault="00C05CB3" w:rsidP="00C05CB3">
            <w:pPr>
              <w:pStyle w:val="Tabletext"/>
            </w:pPr>
            <w:r>
              <w:t>Scott Keller</w:t>
            </w:r>
          </w:p>
        </w:tc>
        <w:tc>
          <w:tcPr>
            <w:tcW w:w="3330" w:type="dxa"/>
          </w:tcPr>
          <w:p w14:paraId="2514B7A9" w14:textId="29C25440" w:rsidR="00C05CB3" w:rsidRDefault="00C05CB3" w:rsidP="00C05CB3">
            <w:pPr>
              <w:pStyle w:val="Tabletext"/>
            </w:pPr>
            <w:r>
              <w:t>CDC</w:t>
            </w:r>
          </w:p>
        </w:tc>
        <w:tc>
          <w:tcPr>
            <w:tcW w:w="1661" w:type="dxa"/>
          </w:tcPr>
          <w:p w14:paraId="26D6A10B" w14:textId="08233E42" w:rsidR="00C05CB3" w:rsidRDefault="00C05CB3" w:rsidP="00C05CB3">
            <w:pPr>
              <w:pStyle w:val="Tabletext"/>
            </w:pPr>
            <w:r>
              <w:t>Phone</w:t>
            </w:r>
          </w:p>
        </w:tc>
      </w:tr>
      <w:tr w:rsidR="00C05CB3" w:rsidRPr="00C05CB3" w14:paraId="738FD97F" w14:textId="77777777" w:rsidTr="00C05CB3">
        <w:trPr>
          <w:cantSplit/>
        </w:trPr>
        <w:tc>
          <w:tcPr>
            <w:tcW w:w="4585" w:type="dxa"/>
          </w:tcPr>
          <w:p w14:paraId="6410AD88" w14:textId="3F48F4D3" w:rsidR="00C05CB3" w:rsidRPr="00BC6E02" w:rsidRDefault="00C05CB3" w:rsidP="00C05CB3">
            <w:pPr>
              <w:pStyle w:val="Tabletext"/>
            </w:pPr>
            <w:r w:rsidRPr="00C05CB3">
              <w:t>David Bass</w:t>
            </w:r>
          </w:p>
        </w:tc>
        <w:tc>
          <w:tcPr>
            <w:tcW w:w="3330" w:type="dxa"/>
          </w:tcPr>
          <w:p w14:paraId="6EDE276D" w14:textId="1F26E668" w:rsidR="00C05CB3" w:rsidRDefault="00C05CB3" w:rsidP="00C05CB3">
            <w:pPr>
              <w:pStyle w:val="Tabletext"/>
            </w:pPr>
            <w:r>
              <w:t>VHA</w:t>
            </w:r>
          </w:p>
        </w:tc>
        <w:tc>
          <w:tcPr>
            <w:tcW w:w="1661" w:type="dxa"/>
          </w:tcPr>
          <w:p w14:paraId="5B9B6573" w14:textId="4B18319C" w:rsidR="00C05CB3" w:rsidRDefault="00C05CB3" w:rsidP="00C05CB3">
            <w:pPr>
              <w:pStyle w:val="Tabletext"/>
            </w:pPr>
            <w:r>
              <w:t>Phone</w:t>
            </w:r>
          </w:p>
        </w:tc>
      </w:tr>
      <w:tr w:rsidR="00B13D53" w:rsidRPr="00C05CB3" w14:paraId="54C7A444" w14:textId="77777777" w:rsidTr="00C05CB3">
        <w:trPr>
          <w:cantSplit/>
        </w:trPr>
        <w:tc>
          <w:tcPr>
            <w:tcW w:w="4585" w:type="dxa"/>
          </w:tcPr>
          <w:p w14:paraId="47718885" w14:textId="766FB27B" w:rsidR="00B13D53" w:rsidRPr="00C05CB3" w:rsidRDefault="00B13D53" w:rsidP="00B13D53">
            <w:pPr>
              <w:pStyle w:val="Tabletext"/>
            </w:pPr>
            <w:r>
              <w:t>Stephen Hufnagel</w:t>
            </w:r>
          </w:p>
        </w:tc>
        <w:tc>
          <w:tcPr>
            <w:tcW w:w="3330" w:type="dxa"/>
          </w:tcPr>
          <w:p w14:paraId="698F3446" w14:textId="4F0F38EA" w:rsidR="00B13D53" w:rsidRDefault="00B13D53" w:rsidP="00B13D53">
            <w:pPr>
              <w:pStyle w:val="Tabletext"/>
            </w:pPr>
            <w:r w:rsidRPr="001377F5">
              <w:t>DoD</w:t>
            </w:r>
          </w:p>
        </w:tc>
        <w:tc>
          <w:tcPr>
            <w:tcW w:w="1661" w:type="dxa"/>
          </w:tcPr>
          <w:p w14:paraId="35D55917" w14:textId="68CF4AC5" w:rsidR="00B13D53" w:rsidRDefault="00B13D53" w:rsidP="00B13D53">
            <w:pPr>
              <w:pStyle w:val="Tabletext"/>
            </w:pPr>
            <w:r>
              <w:t>Phone</w:t>
            </w:r>
          </w:p>
        </w:tc>
      </w:tr>
      <w:tr w:rsidR="00B13D53" w:rsidRPr="00C05CB3" w14:paraId="0BFB8489" w14:textId="77777777" w:rsidTr="00C05CB3">
        <w:trPr>
          <w:cantSplit/>
        </w:trPr>
        <w:tc>
          <w:tcPr>
            <w:tcW w:w="4585" w:type="dxa"/>
          </w:tcPr>
          <w:p w14:paraId="64435FB4" w14:textId="356E8610" w:rsidR="00B13D53" w:rsidRDefault="00B13D53" w:rsidP="00B13D53">
            <w:pPr>
              <w:pStyle w:val="Tabletext"/>
            </w:pPr>
            <w:r>
              <w:t>Loren Stevenson</w:t>
            </w:r>
          </w:p>
        </w:tc>
        <w:tc>
          <w:tcPr>
            <w:tcW w:w="3330" w:type="dxa"/>
          </w:tcPr>
          <w:p w14:paraId="07BB5F99" w14:textId="695B71BE" w:rsidR="00B13D53" w:rsidRPr="001377F5" w:rsidRDefault="00B13D53" w:rsidP="00B13D53">
            <w:pPr>
              <w:pStyle w:val="Tabletext"/>
            </w:pPr>
            <w:r w:rsidRPr="001377F5">
              <w:t>VA</w:t>
            </w:r>
          </w:p>
        </w:tc>
        <w:tc>
          <w:tcPr>
            <w:tcW w:w="1661" w:type="dxa"/>
          </w:tcPr>
          <w:p w14:paraId="3A4F36F1" w14:textId="73745316" w:rsidR="00B13D53" w:rsidRDefault="00B13D53" w:rsidP="00B13D53">
            <w:pPr>
              <w:pStyle w:val="Tabletext"/>
            </w:pPr>
            <w:r>
              <w:t>Phone</w:t>
            </w:r>
          </w:p>
        </w:tc>
      </w:tr>
      <w:tr w:rsidR="00B13D53" w:rsidRPr="00C05CB3" w14:paraId="5861F0FF" w14:textId="77777777" w:rsidTr="00C05CB3">
        <w:trPr>
          <w:cantSplit/>
        </w:trPr>
        <w:tc>
          <w:tcPr>
            <w:tcW w:w="4585" w:type="dxa"/>
          </w:tcPr>
          <w:p w14:paraId="3F8CCD93" w14:textId="5734F68E" w:rsidR="00B13D53" w:rsidRDefault="00B13D53" w:rsidP="00B13D53">
            <w:pPr>
              <w:pStyle w:val="Tabletext"/>
            </w:pPr>
            <w:r>
              <w:t>Andre C. Quina</w:t>
            </w:r>
          </w:p>
        </w:tc>
        <w:tc>
          <w:tcPr>
            <w:tcW w:w="3330" w:type="dxa"/>
          </w:tcPr>
          <w:p w14:paraId="17B76855" w14:textId="77777777" w:rsidR="00B13D53" w:rsidRDefault="00B13D53" w:rsidP="00B13D53">
            <w:pPr>
              <w:pStyle w:val="Tabletext"/>
            </w:pPr>
          </w:p>
        </w:tc>
        <w:tc>
          <w:tcPr>
            <w:tcW w:w="1661" w:type="dxa"/>
          </w:tcPr>
          <w:p w14:paraId="722A35E1" w14:textId="50A465EE" w:rsidR="00B13D53" w:rsidRDefault="00B13D53" w:rsidP="00B13D53">
            <w:pPr>
              <w:pStyle w:val="Tabletext"/>
            </w:pPr>
            <w:r>
              <w:t>Phone</w:t>
            </w:r>
          </w:p>
        </w:tc>
      </w:tr>
      <w:tr w:rsidR="00B13D53" w:rsidRPr="00C05CB3" w14:paraId="662F0004" w14:textId="77777777" w:rsidTr="00C05CB3">
        <w:trPr>
          <w:cantSplit/>
        </w:trPr>
        <w:tc>
          <w:tcPr>
            <w:tcW w:w="4585" w:type="dxa"/>
          </w:tcPr>
          <w:p w14:paraId="345A2D6B" w14:textId="507E05F9" w:rsidR="00B13D53" w:rsidRPr="001377F5" w:rsidRDefault="00B13D53" w:rsidP="00B13D53">
            <w:pPr>
              <w:pStyle w:val="Tabletext"/>
            </w:pPr>
            <w:r w:rsidRPr="001377F5">
              <w:t>William</w:t>
            </w:r>
            <w:r>
              <w:t xml:space="preserve"> Hess</w:t>
            </w:r>
          </w:p>
        </w:tc>
        <w:tc>
          <w:tcPr>
            <w:tcW w:w="3330" w:type="dxa"/>
          </w:tcPr>
          <w:p w14:paraId="028D2E87" w14:textId="0DB7FB26" w:rsidR="00B13D53" w:rsidRDefault="00B13D53" w:rsidP="00B13D53">
            <w:pPr>
              <w:pStyle w:val="Tabletext"/>
            </w:pPr>
            <w:r>
              <w:t>FDA</w:t>
            </w:r>
          </w:p>
        </w:tc>
        <w:tc>
          <w:tcPr>
            <w:tcW w:w="1661" w:type="dxa"/>
          </w:tcPr>
          <w:p w14:paraId="7D3E9D8C" w14:textId="4DE74DE0" w:rsidR="00B13D53" w:rsidRDefault="00B13D53" w:rsidP="00B13D53">
            <w:pPr>
              <w:pStyle w:val="Tabletext"/>
            </w:pPr>
            <w:r>
              <w:t>Phone</w:t>
            </w:r>
          </w:p>
        </w:tc>
      </w:tr>
      <w:tr w:rsidR="00B13D53" w:rsidRPr="00C05CB3" w14:paraId="7E9CCBF6" w14:textId="77777777" w:rsidTr="00C05CB3">
        <w:trPr>
          <w:cantSplit/>
        </w:trPr>
        <w:tc>
          <w:tcPr>
            <w:tcW w:w="4585" w:type="dxa"/>
          </w:tcPr>
          <w:p w14:paraId="7BE25D01" w14:textId="00F1B6D8" w:rsidR="00B13D53" w:rsidRPr="001377F5" w:rsidRDefault="00B13D53" w:rsidP="00B13D53">
            <w:pPr>
              <w:pStyle w:val="Tabletext"/>
            </w:pPr>
            <w:r>
              <w:t>Jason A. Walonoski</w:t>
            </w:r>
          </w:p>
        </w:tc>
        <w:tc>
          <w:tcPr>
            <w:tcW w:w="3330" w:type="dxa"/>
          </w:tcPr>
          <w:p w14:paraId="3616E48E" w14:textId="77777777" w:rsidR="00B13D53" w:rsidRDefault="00B13D53" w:rsidP="00B13D53">
            <w:pPr>
              <w:pStyle w:val="Tabletext"/>
            </w:pPr>
          </w:p>
        </w:tc>
        <w:tc>
          <w:tcPr>
            <w:tcW w:w="1661" w:type="dxa"/>
          </w:tcPr>
          <w:p w14:paraId="274AE0BF" w14:textId="3DA3723A" w:rsidR="00B13D53" w:rsidRDefault="00B13D53" w:rsidP="00B13D53">
            <w:pPr>
              <w:pStyle w:val="Tabletext"/>
            </w:pPr>
            <w:r>
              <w:t>Phone</w:t>
            </w:r>
          </w:p>
        </w:tc>
      </w:tr>
      <w:tr w:rsidR="00C05CB3" w:rsidRPr="00C05CB3" w14:paraId="7C99E00C" w14:textId="77777777" w:rsidTr="00C05CB3">
        <w:trPr>
          <w:cantSplit/>
        </w:trPr>
        <w:tc>
          <w:tcPr>
            <w:tcW w:w="4585" w:type="dxa"/>
          </w:tcPr>
          <w:p w14:paraId="0C58226D" w14:textId="6384CC80" w:rsidR="00C05CB3" w:rsidRPr="00C05CB3" w:rsidRDefault="00C05CB3" w:rsidP="00C05CB3">
            <w:pPr>
              <w:pStyle w:val="Tabletext"/>
            </w:pPr>
            <w:r>
              <w:t>Iona Thraen</w:t>
            </w:r>
          </w:p>
        </w:tc>
        <w:tc>
          <w:tcPr>
            <w:tcW w:w="3330" w:type="dxa"/>
          </w:tcPr>
          <w:p w14:paraId="2C2D7775" w14:textId="4AD6692A" w:rsidR="00C05CB3" w:rsidRDefault="00C05CB3" w:rsidP="00C05CB3">
            <w:pPr>
              <w:pStyle w:val="Tabletext"/>
            </w:pPr>
            <w:r w:rsidRPr="00C05CB3">
              <w:t>Utah Dept. of Health</w:t>
            </w:r>
          </w:p>
        </w:tc>
        <w:tc>
          <w:tcPr>
            <w:tcW w:w="1661" w:type="dxa"/>
          </w:tcPr>
          <w:p w14:paraId="674C7E65" w14:textId="62661466" w:rsidR="00C05CB3" w:rsidRDefault="00C05CB3" w:rsidP="00C05CB3">
            <w:pPr>
              <w:pStyle w:val="Tabletext"/>
            </w:pPr>
            <w:r>
              <w:t>Phone</w:t>
            </w:r>
          </w:p>
        </w:tc>
      </w:tr>
      <w:tr w:rsidR="00C05CB3" w:rsidRPr="00C05CB3" w14:paraId="31F6BD52" w14:textId="77777777" w:rsidTr="00C05CB3">
        <w:trPr>
          <w:cantSplit/>
        </w:trPr>
        <w:tc>
          <w:tcPr>
            <w:tcW w:w="4585" w:type="dxa"/>
          </w:tcPr>
          <w:p w14:paraId="60C3006A" w14:textId="75A3418E" w:rsidR="00C05CB3" w:rsidRPr="00C05CB3" w:rsidRDefault="00C05CB3" w:rsidP="00C05CB3">
            <w:pPr>
              <w:pStyle w:val="Tabletext"/>
            </w:pPr>
            <w:r>
              <w:t>Håkan Lidström</w:t>
            </w:r>
          </w:p>
        </w:tc>
        <w:tc>
          <w:tcPr>
            <w:tcW w:w="3330" w:type="dxa"/>
          </w:tcPr>
          <w:p w14:paraId="33F3C63D" w14:textId="56FE1470" w:rsidR="00C05CB3" w:rsidRDefault="00C05CB3" w:rsidP="00C05CB3">
            <w:pPr>
              <w:pStyle w:val="Tabletext"/>
            </w:pPr>
            <w:r>
              <w:t>FHA</w:t>
            </w:r>
          </w:p>
        </w:tc>
        <w:tc>
          <w:tcPr>
            <w:tcW w:w="1661" w:type="dxa"/>
          </w:tcPr>
          <w:p w14:paraId="2A08E2EF" w14:textId="6C62EA45" w:rsidR="00C05CB3" w:rsidRDefault="00C05CB3" w:rsidP="00C05CB3">
            <w:pPr>
              <w:pStyle w:val="Tabletext"/>
            </w:pPr>
            <w:r>
              <w:t>Phone</w:t>
            </w:r>
          </w:p>
        </w:tc>
      </w:tr>
    </w:tbl>
    <w:p w14:paraId="0EE6751F" w14:textId="1A873D01" w:rsidR="00043465" w:rsidRDefault="00043465" w:rsidP="00043465">
      <w:pPr>
        <w:pStyle w:val="BodyText"/>
      </w:pPr>
    </w:p>
    <w:p w14:paraId="3A27D4DE" w14:textId="0A86A1B7" w:rsidR="008172B5" w:rsidRDefault="005F6DAC" w:rsidP="008A68D0">
      <w:pPr>
        <w:pStyle w:val="Heading1"/>
        <w:numPr>
          <w:ilvl w:val="0"/>
          <w:numId w:val="0"/>
        </w:numPr>
      </w:pPr>
      <w:bookmarkStart w:id="6" w:name="_Toc303924131"/>
      <w:r>
        <w:t>Summary</w:t>
      </w:r>
    </w:p>
    <w:p w14:paraId="251E21BD" w14:textId="77777777" w:rsidR="008172B5" w:rsidRDefault="0011578F" w:rsidP="005F6DAC">
      <w:pPr>
        <w:pStyle w:val="Heading2"/>
      </w:pPr>
      <w:r>
        <w:t>Update on S&amp;I and FHA Initiatives</w:t>
      </w:r>
      <w:r w:rsidR="00E77CD1">
        <w:t xml:space="preserve"> (</w:t>
      </w:r>
      <w:r w:rsidR="00E77CD1" w:rsidRPr="00E77CD1">
        <w:rPr>
          <w:i/>
        </w:rPr>
        <w:t>Steve Wagner</w:t>
      </w:r>
      <w:r w:rsidR="00E77CD1">
        <w:t>)</w:t>
      </w:r>
    </w:p>
    <w:p w14:paraId="4261EB78" w14:textId="119956FD" w:rsidR="00B13D53" w:rsidRDefault="00B13D53" w:rsidP="00B13D53">
      <w:pPr>
        <w:pStyle w:val="BodyText"/>
      </w:pPr>
      <w:r>
        <w:t xml:space="preserve">Not much to report </w:t>
      </w:r>
      <w:r w:rsidR="00A32602">
        <w:t xml:space="preserve">related to S&amp;I </w:t>
      </w:r>
      <w:r>
        <w:t xml:space="preserve">this week. Mapping </w:t>
      </w:r>
      <w:r w:rsidR="00A32602">
        <w:t>of HL7 /</w:t>
      </w:r>
      <w:r>
        <w:t xml:space="preserve"> FHIR submissions from S&amp;I initiatives SDC, DAF and CQF continue. No new</w:t>
      </w:r>
      <w:r w:rsidR="00A32602">
        <w:t>s</w:t>
      </w:r>
      <w:r>
        <w:t xml:space="preserve"> on the final report from the HITSC team reviewing the S&amp;I program.</w:t>
      </w:r>
    </w:p>
    <w:p w14:paraId="1FF19B0E" w14:textId="77777777" w:rsidR="00A32602" w:rsidRDefault="00B13D53" w:rsidP="00B13D53">
      <w:pPr>
        <w:pStyle w:val="BodyText"/>
      </w:pPr>
      <w:r>
        <w:t xml:space="preserve">Modeling on the Radiology and Imaging domains will begin next week (April 17). The FHIM team has reached out to Nancy Orvis regarding DoD participation. The FHIM team asks other agencies </w:t>
      </w:r>
      <w:r w:rsidR="00A32602">
        <w:t>to also contribute participants for this task.</w:t>
      </w:r>
    </w:p>
    <w:p w14:paraId="42AAF4B6" w14:textId="3A65C2D3" w:rsidR="00A32602" w:rsidRDefault="00A32602" w:rsidP="00B13D53">
      <w:pPr>
        <w:pStyle w:val="BodyText"/>
      </w:pPr>
      <w:r>
        <w:t>Review packages for domains Allergies, Health Concern and Vital Signs will be sent out shortly. The review period will be 60 days.</w:t>
      </w:r>
      <w:r w:rsidR="00966A54">
        <w:t xml:space="preserve"> Galen presented a sample review document generated by Model Driven Health Tools. There will be PDF and HTML versions of the document.</w:t>
      </w:r>
    </w:p>
    <w:p w14:paraId="11A65810" w14:textId="77777777" w:rsidR="008172B5" w:rsidRPr="008172B5" w:rsidRDefault="008172B5" w:rsidP="008A68D0">
      <w:pPr>
        <w:pStyle w:val="BodyText"/>
      </w:pPr>
    </w:p>
    <w:p w14:paraId="358D11AA" w14:textId="7B90DDCA" w:rsidR="008172B5" w:rsidRDefault="0011578F" w:rsidP="005F6DAC">
      <w:pPr>
        <w:pStyle w:val="Heading2"/>
      </w:pPr>
      <w:r w:rsidRPr="0011578F">
        <w:t>Terminology Modeling Update and Discussio</w:t>
      </w:r>
      <w:r>
        <w:t>n</w:t>
      </w:r>
      <w:r w:rsidR="00E77CD1">
        <w:t xml:space="preserve"> (</w:t>
      </w:r>
      <w:r w:rsidR="00A32602">
        <w:rPr>
          <w:i/>
        </w:rPr>
        <w:t>Steve Wagner</w:t>
      </w:r>
      <w:r w:rsidR="00E77CD1">
        <w:t>)</w:t>
      </w:r>
    </w:p>
    <w:p w14:paraId="7FEB74E8" w14:textId="5B5C56A7" w:rsidR="0011578F" w:rsidRPr="0011578F" w:rsidRDefault="00A32602" w:rsidP="0011578F">
      <w:pPr>
        <w:pStyle w:val="BodyText"/>
      </w:pPr>
      <w:r>
        <w:t>Steve reported in the absence of Jay Lyle. Modeling of Care Plan is almost complete. Work on Care Plan has started. The team does not anticipate more than a few weeks work, as there are not many coded values in this domain.</w:t>
      </w:r>
    </w:p>
    <w:p w14:paraId="06F0D36F" w14:textId="77777777" w:rsidR="008172B5" w:rsidRDefault="0011578F" w:rsidP="005F6DAC">
      <w:pPr>
        <w:pStyle w:val="Heading2"/>
      </w:pPr>
      <w:r w:rsidRPr="0011578F">
        <w:t>Modeling the Care Plan Domain</w:t>
      </w:r>
      <w:r w:rsidR="00E77CD1">
        <w:t xml:space="preserve"> (</w:t>
      </w:r>
      <w:r w:rsidR="00E77CD1" w:rsidRPr="00E77CD1">
        <w:rPr>
          <w:i/>
        </w:rPr>
        <w:t>Galen Mulrooney</w:t>
      </w:r>
      <w:r w:rsidR="00E77CD1">
        <w:t>)</w:t>
      </w:r>
    </w:p>
    <w:p w14:paraId="007530F2" w14:textId="0B09C11D" w:rsidR="00A32602" w:rsidRDefault="00966A54" w:rsidP="00A32602">
      <w:pPr>
        <w:pStyle w:val="BodyText"/>
      </w:pPr>
      <w:r>
        <w:t xml:space="preserve">Galen asked for input on </w:t>
      </w:r>
      <w:r w:rsidR="00803ED4">
        <w:t>whether class Condition was properly modeled</w:t>
      </w:r>
      <w:r>
        <w:t xml:space="preserve"> </w:t>
      </w:r>
      <w:r w:rsidR="00803ED4">
        <w:t xml:space="preserve">given the requirements from the </w:t>
      </w:r>
      <w:r>
        <w:t xml:space="preserve">Care Plan </w:t>
      </w:r>
      <w:r w:rsidR="00803ED4">
        <w:t>domain</w:t>
      </w:r>
      <w:r>
        <w:t xml:space="preserve">. A long discussion on concepts Condition, Observation, Diagnosis, Risk, Indication, etc., followed. Approaches used in </w:t>
      </w:r>
      <w:r w:rsidR="00803ED4">
        <w:t xml:space="preserve">RIM, </w:t>
      </w:r>
      <w:r>
        <w:t>QI DAM, FHIR, VHA model and other sources were revisited.</w:t>
      </w:r>
      <w:r w:rsidR="005F6DAC">
        <w:t xml:space="preserve"> In conclusion it was decided to remove class condition from the Care Plan context and instead add relevant attributes to class Health Concern. The final result will be include in the upcoming review packages.</w:t>
      </w:r>
    </w:p>
    <w:p w14:paraId="514F78BF" w14:textId="5326C10A" w:rsidR="005F6DAC" w:rsidRDefault="005F6DAC" w:rsidP="00A32602">
      <w:pPr>
        <w:pStyle w:val="BodyText"/>
      </w:pPr>
      <w:r>
        <w:t>The review of “the Swedish” model was once more postponed as the discussion related above took most of the meeting time.</w:t>
      </w:r>
    </w:p>
    <w:p w14:paraId="79DE26B2" w14:textId="77777777" w:rsidR="008172B5" w:rsidRDefault="0011578F" w:rsidP="0011578F">
      <w:pPr>
        <w:pStyle w:val="Heading1"/>
      </w:pPr>
      <w:r>
        <w:t>Next Meeting</w:t>
      </w:r>
    </w:p>
    <w:p w14:paraId="5A7F70D3" w14:textId="77777777" w:rsidR="0011578F" w:rsidRDefault="0011578F" w:rsidP="0011578F">
      <w:pPr>
        <w:pStyle w:val="BodyText"/>
      </w:pPr>
      <w:r w:rsidRPr="0011578F">
        <w:t>Friday, April 1</w:t>
      </w:r>
      <w:r>
        <w:t>7</w:t>
      </w:r>
      <w:r w:rsidRPr="0011578F">
        <w:t xml:space="preserve">, 2015 at 2:30 </w:t>
      </w:r>
      <w:r>
        <w:t xml:space="preserve">PM, </w:t>
      </w:r>
      <w:r w:rsidRPr="0011578F">
        <w:t>EDT</w:t>
      </w:r>
    </w:p>
    <w:p w14:paraId="4A6B5DB3" w14:textId="77777777" w:rsidR="008172B5" w:rsidRDefault="008172B5" w:rsidP="0011578F">
      <w:pPr>
        <w:pStyle w:val="Heading1"/>
      </w:pPr>
      <w:r>
        <w:t>Action Items</w:t>
      </w:r>
      <w:bookmarkEnd w:id="1"/>
      <w:bookmarkEnd w:id="6"/>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5F6DAC" w14:paraId="2B0D32D5" w14:textId="77777777" w:rsidTr="001C458F">
        <w:trPr>
          <w:tblHeader/>
        </w:trPr>
        <w:tc>
          <w:tcPr>
            <w:tcW w:w="5552"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7618057F" w14:textId="77777777" w:rsidR="005F6DAC" w:rsidRDefault="005F6DAC" w:rsidP="005F6DAC">
            <w:pPr>
              <w:pStyle w:val="TableHead-black"/>
            </w:pPr>
            <w: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1297BDFE" w14:textId="60D62D55" w:rsidR="005F6DAC" w:rsidRDefault="005F6DAC" w:rsidP="001C458F">
            <w:pPr>
              <w:pStyle w:val="TableHead-black"/>
            </w:pPr>
            <w:r>
              <w:t>Responsible</w:t>
            </w:r>
          </w:p>
        </w:tc>
        <w:tc>
          <w:tcPr>
            <w:tcW w:w="1949"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62607FA1" w14:textId="77777777" w:rsidR="005F6DAC" w:rsidRDefault="005F6DAC" w:rsidP="005F6DAC">
            <w:pPr>
              <w:pStyle w:val="TableHead-black"/>
            </w:pPr>
            <w:r>
              <w:t>Due Date</w:t>
            </w:r>
          </w:p>
        </w:tc>
      </w:tr>
      <w:tr w:rsidR="005F6DAC" w14:paraId="2FA77F41"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63EC12" w14:textId="1395F7F7" w:rsidR="005F6DAC" w:rsidRDefault="001C458F" w:rsidP="005F6DAC">
            <w:pPr>
              <w:pStyle w:val="Tabletext"/>
            </w:pPr>
            <w:r>
              <w:t>Propose participants for modeling of Radiology and Imaging domains</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4E72" w14:textId="7B566949" w:rsidR="005F6DAC" w:rsidRDefault="001C458F" w:rsidP="005F6DAC">
            <w:pPr>
              <w:pStyle w:val="Tabletext"/>
            </w:pPr>
            <w:r>
              <w:t>All partner agencies</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586F" w14:textId="3D121C51" w:rsidR="005F6DAC" w:rsidRDefault="001C458F" w:rsidP="005F6DAC">
            <w:pPr>
              <w:pStyle w:val="Tabletext"/>
            </w:pPr>
            <w:r>
              <w:t>April 17</w:t>
            </w:r>
          </w:p>
        </w:tc>
      </w:tr>
      <w:tr w:rsidR="005F6DAC" w14:paraId="47038D99"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9ADCA" w14:textId="7AD52092" w:rsidR="005F6DAC" w:rsidRDefault="001C458F" w:rsidP="005F6DAC">
            <w:pPr>
              <w:pStyle w:val="Tabletext"/>
            </w:pPr>
            <w:r>
              <w:t>Send out review packages for domains: Allergies, Health Concerns and Vital Signs</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CFBAC" w14:textId="5D4F7660" w:rsidR="005F6DAC" w:rsidRDefault="001C458F" w:rsidP="005F6DAC">
            <w:pPr>
              <w:pStyle w:val="Tabletext"/>
            </w:pPr>
            <w:r>
              <w:t>FHA Team</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FAE6E" w14:textId="4C7D2C19" w:rsidR="005F6DAC" w:rsidRDefault="001C458F" w:rsidP="005F6DAC">
            <w:pPr>
              <w:pStyle w:val="Tabletext"/>
            </w:pPr>
            <w:r>
              <w:t>April 10</w:t>
            </w:r>
          </w:p>
        </w:tc>
      </w:tr>
    </w:tbl>
    <w:p w14:paraId="6E5C060A" w14:textId="77777777" w:rsidR="005F6DAC" w:rsidRDefault="005F6DAC" w:rsidP="005F6DAC">
      <w:pPr>
        <w:pStyle w:val="ListParagraph"/>
        <w:spacing w:after="0" w:line="240" w:lineRule="auto"/>
        <w:ind w:left="0"/>
        <w:rPr>
          <w:sz w:val="24"/>
          <w:szCs w:val="24"/>
        </w:rPr>
      </w:pPr>
    </w:p>
    <w:p w14:paraId="13F680A9" w14:textId="77777777" w:rsidR="0011578F" w:rsidRPr="0011578F" w:rsidRDefault="0011578F" w:rsidP="001C458F"/>
    <w:p w14:paraId="72B284B2" w14:textId="77777777" w:rsidR="0011578F" w:rsidRDefault="0011578F" w:rsidP="0011578F">
      <w:pPr>
        <w:pStyle w:val="Heading1"/>
      </w:pPr>
      <w:r>
        <w:t>Information FHIM information</w:t>
      </w:r>
      <w:r w:rsidR="00E77CD1">
        <w:t xml:space="preserve"> and terminology modeling calls</w:t>
      </w:r>
    </w:p>
    <w:p w14:paraId="45998E6F" w14:textId="77777777" w:rsidR="0011578F" w:rsidRDefault="0011578F" w:rsidP="0011578F">
      <w:pPr>
        <w:pStyle w:val="Heading2"/>
      </w:pPr>
      <w:r>
        <w:t xml:space="preserve"> Information Modeling (IM) project calls (Every Friday)</w:t>
      </w:r>
    </w:p>
    <w:p w14:paraId="2EFA1636" w14:textId="77777777" w:rsidR="0011578F" w:rsidRDefault="0011578F" w:rsidP="0011578F">
      <w:pPr>
        <w:pStyle w:val="BodyText"/>
      </w:pPr>
      <w:r>
        <w:t>Time of Call: 2:30 to 4:30 PM Eastern Time</w:t>
      </w:r>
      <w:r>
        <w:br/>
      </w:r>
      <w:hyperlink r:id="rId11"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B32DFF2" w14:textId="77777777" w:rsidR="0011578F" w:rsidRDefault="0011578F" w:rsidP="0011578F">
      <w:pPr>
        <w:pStyle w:val="Heading2"/>
      </w:pPr>
      <w:r>
        <w:lastRenderedPageBreak/>
        <w:t>Terminology Modeling calls (Every Wednesday)</w:t>
      </w:r>
    </w:p>
    <w:p w14:paraId="79C627F1" w14:textId="77777777" w:rsidR="0011578F" w:rsidRPr="0011578F" w:rsidRDefault="0011578F" w:rsidP="0011578F">
      <w:pPr>
        <w:pStyle w:val="BodyText"/>
      </w:pPr>
      <w:r>
        <w:t>Time of Call: 2:00 to 3:30 PM Eastern Time</w:t>
      </w:r>
      <w:r>
        <w:br/>
      </w:r>
      <w:hyperlink r:id="rId12"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sectPr w:rsidR="0011578F" w:rsidRPr="0011578F" w:rsidSect="006F5D0B">
      <w:headerReference w:type="default" r:id="rId13"/>
      <w:footerReference w:type="even" r:id="rId14"/>
      <w:footerReference w:type="default" r:id="rId15"/>
      <w:footnotePr>
        <w:numRestart w:val="eachPage"/>
      </w:footnotePr>
      <w:pgSz w:w="12240" w:h="15840" w:code="1"/>
      <w:pgMar w:top="1886" w:right="720" w:bottom="1440" w:left="144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2A2A1" w14:textId="77777777" w:rsidR="00125CD3" w:rsidRDefault="00125CD3">
      <w:r>
        <w:separator/>
      </w:r>
    </w:p>
  </w:endnote>
  <w:endnote w:type="continuationSeparator" w:id="0">
    <w:p w14:paraId="646AB181" w14:textId="77777777" w:rsidR="00125CD3" w:rsidRDefault="0012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5D5B" w14:textId="77777777" w:rsidR="008F2D06" w:rsidRDefault="008F2D06" w:rsidP="00EE0FD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2C67EB" w14:textId="77777777" w:rsidR="008F2D06" w:rsidRDefault="005C23CC" w:rsidP="00EE0FDF">
    <w:pPr>
      <w:pStyle w:val="Footer"/>
    </w:pPr>
    <w:r>
      <w:rPr>
        <w:noProof/>
      </w:rPr>
      <w:drawing>
        <wp:anchor distT="0" distB="0" distL="114300" distR="114300" simplePos="0" relativeHeight="251664384" behindDoc="0" locked="0" layoutInCell="1" allowOverlap="1" wp14:anchorId="3BEFD411" wp14:editId="7AA7673D">
          <wp:simplePos x="0" y="0"/>
          <wp:positionH relativeFrom="column">
            <wp:posOffset>0</wp:posOffset>
          </wp:positionH>
          <wp:positionV relativeFrom="paragraph">
            <wp:posOffset>-3175</wp:posOffset>
          </wp:positionV>
          <wp:extent cx="660400" cy="229870"/>
          <wp:effectExtent l="0" t="0" r="6350" b="0"/>
          <wp:wrapSquare wrapText="bothSides"/>
          <wp:docPr id="90" name="Picture 90" descr="STG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G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229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033091EA" wp14:editId="795A7022">
              <wp:simplePos x="0" y="0"/>
              <wp:positionH relativeFrom="column">
                <wp:posOffset>3363595</wp:posOffset>
              </wp:positionH>
              <wp:positionV relativeFrom="paragraph">
                <wp:posOffset>10160</wp:posOffset>
              </wp:positionV>
              <wp:extent cx="2585720" cy="10160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600"/>
                        <a:chOff x="6746" y="14552"/>
                        <a:chExt cx="4072" cy="160"/>
                      </a:xfrm>
                    </wpg:grpSpPr>
                    <wps:wsp>
                      <wps:cNvPr id="5" name="Line 5"/>
                      <wps:cNvCnPr/>
                      <wps:spPr bwMode="auto">
                        <a:xfrm>
                          <a:off x="6746" y="14553"/>
                          <a:ext cx="4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10814" y="14552"/>
                          <a:ext cx="4" cy="1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52683" id="Group 4" o:spid="_x0000_s1026" style="position:absolute;margin-left:264.85pt;margin-top:.8pt;width:203.6pt;height:8pt;z-index:251656192" coordorigin="6746,14552" coordsize="40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">
              <v:line id="Line 5" o:spid="_x0000_s1027" style="position:absolute;visibility:visible;mso-wrap-style:square" from="6746,14553" to="10816,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line id="Line 6" o:spid="_x0000_s1028" style="position:absolute;visibility:visible;mso-wrap-style:square" from="10814,14552" to="10818,1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w10:wrap type="topAndBottom"/>
            </v:group>
          </w:pict>
        </mc:Fallback>
      </mc:AlternateContent>
    </w:r>
    <w:r>
      <w:rPr>
        <w:noProof/>
      </w:rPr>
      <mc:AlternateContent>
        <mc:Choice Requires="wpg">
          <w:drawing>
            <wp:anchor distT="0" distB="0" distL="114300" distR="114300" simplePos="0" relativeHeight="251648000" behindDoc="0" locked="0" layoutInCell="1" allowOverlap="1" wp14:anchorId="1D8CB60D" wp14:editId="3A30D848">
              <wp:simplePos x="0" y="0"/>
              <wp:positionH relativeFrom="column">
                <wp:posOffset>749935</wp:posOffset>
              </wp:positionH>
              <wp:positionV relativeFrom="paragraph">
                <wp:posOffset>10160</wp:posOffset>
              </wp:positionV>
              <wp:extent cx="2473960" cy="990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960" cy="99060"/>
                        <a:chOff x="2660" y="14552"/>
                        <a:chExt cx="3896" cy="156"/>
                      </a:xfrm>
                    </wpg:grpSpPr>
                    <wps:wsp>
                      <wps:cNvPr id="2" name="Line 2"/>
                      <wps:cNvCnPr/>
                      <wps:spPr bwMode="auto">
                        <a:xfrm>
                          <a:off x="2660" y="14553"/>
                          <a:ext cx="389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wps:spPr bwMode="auto">
                        <a:xfrm>
                          <a:off x="6556" y="14552"/>
                          <a:ext cx="0" cy="15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422DD5" id="Group 1" o:spid="_x0000_s1026" style="position:absolute;margin-left:59.05pt;margin-top:.8pt;width:194.8pt;height:7.8pt;z-index:251648000" coordorigin="2660,14552" coordsize="389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">
              <v:line id="Line 2" o:spid="_x0000_s1027" style="position:absolute;visibility:visible;mso-wrap-style:square" from="2660,14553" to="6553,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3" o:spid="_x0000_s1028" style="position:absolute;visibility:visible;mso-wrap-style:square" from="6556,14552" to="6556,14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w10:wrap type="topAndBottom"/>
            </v:group>
          </w:pict>
        </mc:Fallback>
      </mc:AlternateContent>
    </w:r>
  </w:p>
  <w:p w14:paraId="619B5F83" w14:textId="77777777" w:rsidR="008F2D06" w:rsidRDefault="008F2D06" w:rsidP="00EE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8527" w14:textId="42556E5E" w:rsidR="00277477" w:rsidRPr="00EE0FDF" w:rsidRDefault="00277477" w:rsidP="00277477">
    <w:pPr>
      <w:pStyle w:val="Footer"/>
      <w:pBdr>
        <w:top w:val="single" w:sz="4" w:space="1" w:color="auto"/>
      </w:pBdr>
      <w:spacing w:before="320"/>
    </w:pPr>
    <w:r w:rsidRPr="00BD38F8">
      <w:t>US Department of Health and Human Services</w:t>
    </w:r>
    <w:r w:rsidRPr="00BD38F8">
      <w:tab/>
    </w:r>
    <w:r w:rsidRPr="00BD38F8">
      <w:tab/>
    </w:r>
    <w:r w:rsidR="001C458F">
      <w:t>Summary recorded on April 13, 2015</w:t>
    </w:r>
    <w:r w:rsidRPr="00BD38F8">
      <w:br/>
    </w:r>
    <w:r>
      <w:t xml:space="preserve">ONC </w:t>
    </w:r>
    <w:r w:rsidRPr="00EE0FDF">
      <w:t>—</w:t>
    </w:r>
    <w:r>
      <w:t xml:space="preserve"> </w:t>
    </w:r>
    <w:r w:rsidRPr="0038781C">
      <w:t xml:space="preserve">Office of Standards &amp; </w:t>
    </w:r>
    <w:r w:rsidR="008735FD">
      <w:t>Technology</w:t>
    </w:r>
    <w:r w:rsidR="008A68D0">
      <w:t>, FHA PMO</w:t>
    </w:r>
  </w:p>
  <w:p w14:paraId="3096DAFF" w14:textId="77777777" w:rsidR="008F2D06" w:rsidRPr="00277477" w:rsidRDefault="00277477" w:rsidP="00277477">
    <w:pPr>
      <w:pStyle w:val="Footer"/>
    </w:pPr>
    <w:r w:rsidRPr="00BD38F8">
      <w:tab/>
    </w:r>
    <w:r w:rsidRPr="00BD38F8">
      <w:fldChar w:fldCharType="begin"/>
    </w:r>
    <w:r w:rsidRPr="00BD38F8">
      <w:instrText xml:space="preserve"> PAGE </w:instrText>
    </w:r>
    <w:r w:rsidRPr="00BD38F8">
      <w:fldChar w:fldCharType="separate"/>
    </w:r>
    <w:r w:rsidR="003A2A3D">
      <w:rPr>
        <w:noProof/>
      </w:rPr>
      <w:t>3</w:t>
    </w:r>
    <w:r w:rsidRPr="00BD38F8">
      <w:fldChar w:fldCharType="end"/>
    </w:r>
    <w:r w:rsidRPr="00BD38F8">
      <w:t xml:space="preserve"> of </w:t>
    </w:r>
    <w:r w:rsidR="00125CD3">
      <w:fldChar w:fldCharType="begin"/>
    </w:r>
    <w:r w:rsidR="00125CD3">
      <w:instrText xml:space="preserve"> SECTIONPAGES  \* Arabic  \* MERGEFORMAT </w:instrText>
    </w:r>
    <w:r w:rsidR="00125CD3">
      <w:fldChar w:fldCharType="separate"/>
    </w:r>
    <w:r w:rsidR="003A2A3D">
      <w:rPr>
        <w:noProof/>
      </w:rPr>
      <w:t>3</w:t>
    </w:r>
    <w:r w:rsidR="00125C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49864" w14:textId="77777777" w:rsidR="00125CD3" w:rsidRDefault="00125CD3">
      <w:r>
        <w:separator/>
      </w:r>
    </w:p>
  </w:footnote>
  <w:footnote w:type="continuationSeparator" w:id="0">
    <w:p w14:paraId="6666AB40" w14:textId="77777777" w:rsidR="00125CD3" w:rsidRDefault="00125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7468" w14:textId="77777777" w:rsidR="00FF7A04" w:rsidRPr="006F5D0B" w:rsidRDefault="00043465" w:rsidP="0011578F">
    <w:pPr>
      <w:pStyle w:val="Header"/>
      <w:tabs>
        <w:tab w:val="clear" w:pos="9792"/>
        <w:tab w:val="right" w:pos="10170"/>
      </w:tabs>
      <w:ind w:left="900" w:right="-90"/>
    </w:pPr>
    <w:r w:rsidRPr="007371D1">
      <w:rPr>
        <w:noProof/>
      </w:rPr>
      <w:drawing>
        <wp:anchor distT="0" distB="0" distL="114300" distR="114300" simplePos="0" relativeHeight="251660288" behindDoc="1" locked="0" layoutInCell="1" allowOverlap="1" wp14:anchorId="786306A8" wp14:editId="0A034EB9">
          <wp:simplePos x="0" y="0"/>
          <wp:positionH relativeFrom="margin">
            <wp:posOffset>-457200</wp:posOffset>
          </wp:positionH>
          <wp:positionV relativeFrom="page">
            <wp:posOffset>274320</wp:posOffset>
          </wp:positionV>
          <wp:extent cx="914400" cy="914400"/>
          <wp:effectExtent l="0" t="0" r="0" b="0"/>
          <wp:wrapTight wrapText="bothSides">
            <wp:wrapPolygon edited="0">
              <wp:start x="0" y="0"/>
              <wp:lineTo x="0" y="21150"/>
              <wp:lineTo x="21150" y="21150"/>
              <wp:lineTo x="21150"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8735FD" w:rsidRPr="006F5D0B">
      <w:t>Summary of</w:t>
    </w:r>
    <w:r w:rsidR="00A57E19" w:rsidRPr="006F5D0B">
      <w:t>:</w:t>
    </w:r>
    <w:r w:rsidR="006F5D0B">
      <w:t xml:space="preserve"> </w:t>
    </w:r>
    <w:r w:rsidR="00A57E19" w:rsidRPr="006F5D0B">
      <w:fldChar w:fldCharType="begin"/>
    </w:r>
    <w:r w:rsidR="00A57E19" w:rsidRPr="006F5D0B">
      <w:instrText xml:space="preserve"> REF subject \h  \* MERGEFORMAT </w:instrText>
    </w:r>
    <w:r w:rsidR="00A57E19" w:rsidRPr="006F5D0B">
      <w:fldChar w:fldCharType="separate"/>
    </w:r>
    <w:r w:rsidR="0011578F" w:rsidRPr="004A34AF">
      <w:t>Information Modeling Project/FHIM Meeting</w:t>
    </w:r>
    <w:r w:rsidR="00A57E19" w:rsidRPr="006F5D0B">
      <w:fldChar w:fldCharType="end"/>
    </w:r>
    <w:r w:rsidR="006F5D0B">
      <w:tab/>
    </w:r>
    <w:r w:rsidR="008735FD" w:rsidRPr="006F5D0B">
      <w:t xml:space="preserve">on </w:t>
    </w:r>
    <w:r w:rsidR="008735FD" w:rsidRPr="006F5D0B">
      <w:fldChar w:fldCharType="begin"/>
    </w:r>
    <w:r w:rsidR="008735FD" w:rsidRPr="006F5D0B">
      <w:instrText xml:space="preserve"> REF date \h </w:instrText>
    </w:r>
    <w:r w:rsidR="006F5D0B">
      <w:instrText xml:space="preserve"> \* MERGEFORMAT </w:instrText>
    </w:r>
    <w:r w:rsidR="008735FD" w:rsidRPr="006F5D0B">
      <w:fldChar w:fldCharType="separate"/>
    </w:r>
    <w:r w:rsidR="0011578F">
      <w:t>April 10, 2015</w:t>
    </w:r>
    <w:r w:rsidR="008735FD" w:rsidRPr="006F5D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4756"/>
    <w:multiLevelType w:val="multilevel"/>
    <w:tmpl w:val="4B74F7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432" w:hanging="432"/>
      </w:pPr>
      <w:rPr>
        <w:rFonts w:hint="default"/>
      </w:rPr>
    </w:lvl>
    <w:lvl w:ilvl="4">
      <w:start w:val="1"/>
      <w:numFmt w:val="lowerRoman"/>
      <w:lvlText w:val="%5)"/>
      <w:lvlJc w:val="left"/>
      <w:pPr>
        <w:tabs>
          <w:tab w:val="num" w:pos="1008"/>
        </w:tabs>
        <w:ind w:left="432" w:hanging="432"/>
      </w:pPr>
      <w:rPr>
        <w:rFonts w:hint="default"/>
      </w:rPr>
    </w:lvl>
    <w:lvl w:ilvl="5">
      <w:start w:val="1"/>
      <w:numFmt w:val="lowerRoman"/>
      <w:lvlText w:val="%5.%6)"/>
      <w:lvlJc w:val="left"/>
      <w:pPr>
        <w:tabs>
          <w:tab w:val="num" w:pos="1152"/>
        </w:tabs>
        <w:ind w:left="720" w:hanging="720"/>
      </w:pPr>
      <w:rPr>
        <w:rFonts w:hint="default"/>
      </w:rPr>
    </w:lvl>
    <w:lvl w:ilvl="6">
      <w:start w:val="1"/>
      <w:numFmt w:val="lowerRoman"/>
      <w:lvlText w:val="%5.%6.%7)"/>
      <w:lvlJc w:val="left"/>
      <w:pPr>
        <w:tabs>
          <w:tab w:val="num" w:pos="1296"/>
        </w:tabs>
        <w:ind w:left="864" w:hanging="864"/>
      </w:pPr>
      <w:rPr>
        <w:rFonts w:hint="default"/>
      </w:rPr>
    </w:lvl>
    <w:lvl w:ilvl="7">
      <w:start w:val="1"/>
      <w:numFmt w:val="lowerRoman"/>
      <w:lvlText w:val="%5.%6.%7.%8)"/>
      <w:lvlJc w:val="left"/>
      <w:pPr>
        <w:tabs>
          <w:tab w:val="num" w:pos="1440"/>
        </w:tabs>
        <w:ind w:left="1008" w:hanging="1008"/>
      </w:pPr>
      <w:rPr>
        <w:rFonts w:hint="default"/>
      </w:rPr>
    </w:lvl>
    <w:lvl w:ilvl="8">
      <w:start w:val="1"/>
      <w:numFmt w:val="lowerRoman"/>
      <w:lvlText w:val="%5.%6.%7.%8.%9)"/>
      <w:lvlJc w:val="left"/>
      <w:pPr>
        <w:tabs>
          <w:tab w:val="num" w:pos="1584"/>
        </w:tabs>
        <w:ind w:left="1152" w:hanging="1152"/>
      </w:pPr>
      <w:rPr>
        <w:rFonts w:hint="default"/>
      </w:rPr>
    </w:lvl>
  </w:abstractNum>
  <w:abstractNum w:abstractNumId="1">
    <w:nsid w:val="2286146E"/>
    <w:multiLevelType w:val="hybridMultilevel"/>
    <w:tmpl w:val="0A5A8208"/>
    <w:lvl w:ilvl="0" w:tplc="845C4256">
      <w:start w:val="1"/>
      <w:numFmt w:val="bullet"/>
      <w:pStyle w:val="bullet2-last"/>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4D6FF3"/>
    <w:multiLevelType w:val="hybridMultilevel"/>
    <w:tmpl w:val="1E1424BE"/>
    <w:lvl w:ilvl="0" w:tplc="A0B60D98">
      <w:start w:val="1"/>
      <w:numFmt w:val="bullet"/>
      <w:pStyle w:val="bullet1-las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7E185C"/>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4">
    <w:nsid w:val="3179267C"/>
    <w:multiLevelType w:val="multilevel"/>
    <w:tmpl w:val="FCFE262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2F17DB9"/>
    <w:multiLevelType w:val="multilevel"/>
    <w:tmpl w:val="7A3A859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D2733D0"/>
    <w:multiLevelType w:val="hybridMultilevel"/>
    <w:tmpl w:val="AC6E9A58"/>
    <w:lvl w:ilvl="0" w:tplc="56C63F80">
      <w:start w:val="1"/>
      <w:numFmt w:val="bullet"/>
      <w:pStyle w:val="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341433"/>
    <w:multiLevelType w:val="multilevel"/>
    <w:tmpl w:val="F1E8F744"/>
    <w:lvl w:ilvl="0">
      <w:start w:val="1"/>
      <w:numFmt w:val="none"/>
      <w:lvlText w:val="%1"/>
      <w:lvlJc w:val="left"/>
      <w:pPr>
        <w:tabs>
          <w:tab w:val="num" w:pos="432"/>
        </w:tabs>
        <w:ind w:left="432" w:hanging="432"/>
      </w:pPr>
      <w:rPr>
        <w:rFonts w:hint="default"/>
      </w:rPr>
    </w:lvl>
    <w:lvl w:ilvl="1">
      <w:start w:val="1"/>
      <w:numFmt w:val="upperLetter"/>
      <w:pStyle w:val="Appendix"/>
      <w:lvlText w:val="Appendix %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E5E283E"/>
    <w:multiLevelType w:val="hybridMultilevel"/>
    <w:tmpl w:val="14F07890"/>
    <w:lvl w:ilvl="0" w:tplc="1F4CF5A6">
      <w:start w:val="1"/>
      <w:numFmt w:val="bullet"/>
      <w:pStyle w:val="bullet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A208CC"/>
    <w:multiLevelType w:val="multilevel"/>
    <w:tmpl w:val="A7087D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2"/>
        </w:tabs>
        <w:ind w:left="432" w:hanging="432"/>
      </w:pPr>
      <w:rPr>
        <w:rFonts w:hint="default"/>
      </w:rPr>
    </w:lvl>
    <w:lvl w:ilvl="4">
      <w:start w:val="1"/>
      <w:numFmt w:val="lowerRoman"/>
      <w:pStyle w:val="Heading5"/>
      <w:lvlText w:val="%5)"/>
      <w:lvlJc w:val="left"/>
      <w:pPr>
        <w:tabs>
          <w:tab w:val="num" w:pos="432"/>
        </w:tabs>
        <w:ind w:left="432" w:hanging="432"/>
      </w:pPr>
      <w:rPr>
        <w:rFonts w:hint="default"/>
      </w:rPr>
    </w:lvl>
    <w:lvl w:ilvl="5">
      <w:start w:val="1"/>
      <w:numFmt w:val="lowerRoman"/>
      <w:pStyle w:val="Heading6"/>
      <w:lvlText w:val="%5.%6)"/>
      <w:lvlJc w:val="left"/>
      <w:pPr>
        <w:tabs>
          <w:tab w:val="num" w:pos="720"/>
        </w:tabs>
        <w:ind w:left="720" w:hanging="720"/>
      </w:pPr>
      <w:rPr>
        <w:rFonts w:hint="default"/>
      </w:rPr>
    </w:lvl>
    <w:lvl w:ilvl="6">
      <w:start w:val="1"/>
      <w:numFmt w:val="lowerRoman"/>
      <w:pStyle w:val="Heading7"/>
      <w:lvlText w:val="%5.%6.%7)"/>
      <w:lvlJc w:val="left"/>
      <w:pPr>
        <w:tabs>
          <w:tab w:val="num" w:pos="864"/>
        </w:tabs>
        <w:ind w:left="864" w:hanging="864"/>
      </w:pPr>
      <w:rPr>
        <w:rFonts w:hint="default"/>
      </w:rPr>
    </w:lvl>
    <w:lvl w:ilvl="7">
      <w:start w:val="1"/>
      <w:numFmt w:val="lowerRoman"/>
      <w:pStyle w:val="Heading8"/>
      <w:lvlText w:val="%5.%6.%7.%8)"/>
      <w:lvlJc w:val="left"/>
      <w:pPr>
        <w:tabs>
          <w:tab w:val="num" w:pos="1008"/>
        </w:tabs>
        <w:ind w:left="1008" w:hanging="1008"/>
      </w:pPr>
      <w:rPr>
        <w:rFonts w:hint="default"/>
      </w:rPr>
    </w:lvl>
    <w:lvl w:ilvl="8">
      <w:start w:val="1"/>
      <w:numFmt w:val="lowerRoman"/>
      <w:pStyle w:val="Heading9"/>
      <w:lvlText w:val="%5.%6.%7.%8.%9)"/>
      <w:lvlJc w:val="left"/>
      <w:pPr>
        <w:tabs>
          <w:tab w:val="num" w:pos="1152"/>
        </w:tabs>
        <w:ind w:left="115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nsid w:val="57801A17"/>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11">
    <w:nsid w:val="5878363D"/>
    <w:multiLevelType w:val="hybridMultilevel"/>
    <w:tmpl w:val="06A09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6C6021"/>
    <w:multiLevelType w:val="multilevel"/>
    <w:tmpl w:val="763442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71E3F4F"/>
    <w:multiLevelType w:val="hybridMultilevel"/>
    <w:tmpl w:val="B80C5BFC"/>
    <w:lvl w:ilvl="0" w:tplc="66B47E5E">
      <w:start w:val="1"/>
      <w:numFmt w:val="bullet"/>
      <w:lvlText w:val=""/>
      <w:lvlJc w:val="left"/>
      <w:pPr>
        <w:tabs>
          <w:tab w:val="num" w:pos="360"/>
        </w:tabs>
        <w:ind w:left="360" w:hanging="360"/>
      </w:pPr>
      <w:rPr>
        <w:rFonts w:ascii="Wingdings" w:hAnsi="Wingdings" w:hint="default"/>
        <w:b w:val="0"/>
        <w:i w:val="0"/>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403C04"/>
    <w:multiLevelType w:val="hybridMultilevel"/>
    <w:tmpl w:val="0F6CF3CE"/>
    <w:lvl w:ilvl="0" w:tplc="B0B45AF4">
      <w:start w:val="1"/>
      <w:numFmt w:val="bullet"/>
      <w:pStyle w:val="bullet2"/>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C6C2D2C"/>
    <w:multiLevelType w:val="hybridMultilevel"/>
    <w:tmpl w:val="50400AB4"/>
    <w:lvl w:ilvl="0" w:tplc="739ED138">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D175FDC"/>
    <w:multiLevelType w:val="hybridMultilevel"/>
    <w:tmpl w:val="0C92BCCE"/>
    <w:lvl w:ilvl="0" w:tplc="D3A8902C">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7"/>
  </w:num>
  <w:num w:numId="4">
    <w:abstractNumId w:val="8"/>
  </w:num>
  <w:num w:numId="5">
    <w:abstractNumId w:val="6"/>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6"/>
  </w:num>
  <w:num w:numId="15">
    <w:abstractNumId w:val="13"/>
  </w:num>
  <w:num w:numId="16">
    <w:abstractNumId w:val="14"/>
  </w:num>
  <w:num w:numId="17">
    <w:abstractNumId w:val="1"/>
  </w:num>
  <w:num w:numId="18">
    <w:abstractNumId w:val="15"/>
  </w:num>
  <w:num w:numId="19">
    <w:abstractNumId w:val="2"/>
  </w:num>
  <w:num w:numId="20">
    <w:abstractNumId w:val="15"/>
  </w:num>
  <w:num w:numId="21">
    <w:abstractNumId w:val="11"/>
  </w:num>
  <w:num w:numId="22">
    <w:abstractNumId w:val="5"/>
  </w:num>
  <w:num w:numId="23">
    <w:abstractNumId w:val="15"/>
    <w:lvlOverride w:ilvl="0">
      <w:startOverride w:val="1"/>
    </w:lvlOverride>
  </w:num>
  <w:num w:numId="24">
    <w:abstractNumId w:val="4"/>
  </w:num>
  <w:num w:numId="25">
    <w:abstractNumId w:val="15"/>
    <w:lvlOverride w:ilvl="0">
      <w:startOverride w:val="1"/>
    </w:lvlOverride>
  </w:num>
  <w:num w:numId="26">
    <w:abstractNumId w:val="8"/>
  </w:num>
  <w:num w:numId="27">
    <w:abstractNumId w:val="9"/>
  </w:num>
  <w:num w:numId="28">
    <w:abstractNumId w:val="12"/>
  </w:num>
  <w:num w:numId="29">
    <w:abstractNumId w:val="9"/>
  </w:num>
  <w:num w:numId="30">
    <w:abstractNumId w:val="0"/>
  </w:num>
  <w:num w:numId="3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60,green,#e5ffe5,#69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AF"/>
    <w:rsid w:val="00002EBC"/>
    <w:rsid w:val="00042722"/>
    <w:rsid w:val="00043465"/>
    <w:rsid w:val="000523EF"/>
    <w:rsid w:val="0006717C"/>
    <w:rsid w:val="00091F76"/>
    <w:rsid w:val="000E3D97"/>
    <w:rsid w:val="0011578F"/>
    <w:rsid w:val="00125CD3"/>
    <w:rsid w:val="00127261"/>
    <w:rsid w:val="001377F5"/>
    <w:rsid w:val="00153FE7"/>
    <w:rsid w:val="00167DBF"/>
    <w:rsid w:val="00182507"/>
    <w:rsid w:val="00192DFA"/>
    <w:rsid w:val="001A608F"/>
    <w:rsid w:val="001C458F"/>
    <w:rsid w:val="001D4897"/>
    <w:rsid w:val="001D5866"/>
    <w:rsid w:val="001E1088"/>
    <w:rsid w:val="0025563A"/>
    <w:rsid w:val="00272C83"/>
    <w:rsid w:val="00277477"/>
    <w:rsid w:val="002B45C4"/>
    <w:rsid w:val="0033139B"/>
    <w:rsid w:val="00342037"/>
    <w:rsid w:val="00367602"/>
    <w:rsid w:val="00371279"/>
    <w:rsid w:val="0038781C"/>
    <w:rsid w:val="00387AF8"/>
    <w:rsid w:val="00397079"/>
    <w:rsid w:val="003A2A3D"/>
    <w:rsid w:val="003A3512"/>
    <w:rsid w:val="003B3358"/>
    <w:rsid w:val="003C4156"/>
    <w:rsid w:val="003D7F78"/>
    <w:rsid w:val="003F1030"/>
    <w:rsid w:val="003F6361"/>
    <w:rsid w:val="00457C15"/>
    <w:rsid w:val="004960AC"/>
    <w:rsid w:val="004A34AF"/>
    <w:rsid w:val="004B4220"/>
    <w:rsid w:val="004D311A"/>
    <w:rsid w:val="004F23B0"/>
    <w:rsid w:val="00516825"/>
    <w:rsid w:val="00542C2E"/>
    <w:rsid w:val="00555DC9"/>
    <w:rsid w:val="005575E6"/>
    <w:rsid w:val="005A301E"/>
    <w:rsid w:val="005A69F7"/>
    <w:rsid w:val="005C23CC"/>
    <w:rsid w:val="005C2C86"/>
    <w:rsid w:val="005C62B5"/>
    <w:rsid w:val="005D022D"/>
    <w:rsid w:val="005D656A"/>
    <w:rsid w:val="005E2DD6"/>
    <w:rsid w:val="005F39D7"/>
    <w:rsid w:val="005F6DAC"/>
    <w:rsid w:val="00615753"/>
    <w:rsid w:val="0067238F"/>
    <w:rsid w:val="006964B9"/>
    <w:rsid w:val="006A4D08"/>
    <w:rsid w:val="006B4702"/>
    <w:rsid w:val="006C14D7"/>
    <w:rsid w:val="006D34F0"/>
    <w:rsid w:val="006F5D0B"/>
    <w:rsid w:val="007312B3"/>
    <w:rsid w:val="007371D1"/>
    <w:rsid w:val="00751127"/>
    <w:rsid w:val="00771303"/>
    <w:rsid w:val="00782399"/>
    <w:rsid w:val="007B7FA2"/>
    <w:rsid w:val="007C3E38"/>
    <w:rsid w:val="007D0386"/>
    <w:rsid w:val="007D1F5D"/>
    <w:rsid w:val="007E69DC"/>
    <w:rsid w:val="00803ED4"/>
    <w:rsid w:val="008172B5"/>
    <w:rsid w:val="008412D2"/>
    <w:rsid w:val="00853755"/>
    <w:rsid w:val="00861D05"/>
    <w:rsid w:val="008735FD"/>
    <w:rsid w:val="00876B62"/>
    <w:rsid w:val="008A68D0"/>
    <w:rsid w:val="008B39C8"/>
    <w:rsid w:val="008C411B"/>
    <w:rsid w:val="008E072F"/>
    <w:rsid w:val="008E3C09"/>
    <w:rsid w:val="008E762F"/>
    <w:rsid w:val="008F2D06"/>
    <w:rsid w:val="008F3B58"/>
    <w:rsid w:val="00946BE0"/>
    <w:rsid w:val="00960271"/>
    <w:rsid w:val="00966A54"/>
    <w:rsid w:val="009905DA"/>
    <w:rsid w:val="009953EA"/>
    <w:rsid w:val="009A01BA"/>
    <w:rsid w:val="009A4DB2"/>
    <w:rsid w:val="009A6AC2"/>
    <w:rsid w:val="009F580B"/>
    <w:rsid w:val="00A32602"/>
    <w:rsid w:val="00A57E19"/>
    <w:rsid w:val="00A605C8"/>
    <w:rsid w:val="00A73EBC"/>
    <w:rsid w:val="00AE4728"/>
    <w:rsid w:val="00B13D53"/>
    <w:rsid w:val="00B56FE4"/>
    <w:rsid w:val="00BA5D56"/>
    <w:rsid w:val="00BB242C"/>
    <w:rsid w:val="00BC6E02"/>
    <w:rsid w:val="00BD38F8"/>
    <w:rsid w:val="00C05CB3"/>
    <w:rsid w:val="00C25BC8"/>
    <w:rsid w:val="00C31AAE"/>
    <w:rsid w:val="00C3473F"/>
    <w:rsid w:val="00C8072D"/>
    <w:rsid w:val="00C9294A"/>
    <w:rsid w:val="00C964A6"/>
    <w:rsid w:val="00D216B0"/>
    <w:rsid w:val="00D61FB5"/>
    <w:rsid w:val="00D95399"/>
    <w:rsid w:val="00DA26F7"/>
    <w:rsid w:val="00DF55AF"/>
    <w:rsid w:val="00E16564"/>
    <w:rsid w:val="00E16D98"/>
    <w:rsid w:val="00E555A9"/>
    <w:rsid w:val="00E77491"/>
    <w:rsid w:val="00E77CD1"/>
    <w:rsid w:val="00E97983"/>
    <w:rsid w:val="00EE0FDF"/>
    <w:rsid w:val="00EF67C9"/>
    <w:rsid w:val="00F04DDC"/>
    <w:rsid w:val="00F337B7"/>
    <w:rsid w:val="00F5020B"/>
    <w:rsid w:val="00F539DD"/>
    <w:rsid w:val="00F67253"/>
    <w:rsid w:val="00FC738D"/>
    <w:rsid w:val="00FE5638"/>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0,green,#e5ffe5,#69f"/>
    </o:shapedefaults>
    <o:shapelayout v:ext="edit">
      <o:idmap v:ext="edit" data="1"/>
    </o:shapelayout>
  </w:shapeDefaults>
  <w:decimalSymbol w:val="."/>
  <w:listSeparator w:val=","/>
  <w14:docId w14:val="39662C65"/>
  <w15:docId w15:val="{014C2281-A9BF-4DF7-9620-1E8F25C7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6DAC"/>
    <w:pPr>
      <w:pBdr>
        <w:top w:val="nil"/>
        <w:left w:val="nil"/>
        <w:bottom w:val="nil"/>
        <w:right w:val="nil"/>
        <w:between w:val="nil"/>
        <w:bar w:val="nil"/>
      </w:pBdr>
    </w:pPr>
    <w:rPr>
      <w:rFonts w:eastAsia="Arial Unicode MS"/>
      <w:sz w:val="24"/>
      <w:szCs w:val="24"/>
      <w:bdr w:val="nil"/>
    </w:rPr>
  </w:style>
  <w:style w:type="paragraph" w:styleId="Heading1">
    <w:name w:val="heading 1"/>
    <w:next w:val="BodyText"/>
    <w:qFormat/>
    <w:rsid w:val="005F6DAC"/>
    <w:pPr>
      <w:keepNext/>
      <w:keepLines/>
      <w:numPr>
        <w:numId w:val="29"/>
      </w:numPr>
      <w:tabs>
        <w:tab w:val="clear" w:pos="432"/>
      </w:tabs>
      <w:spacing w:before="240" w:after="60"/>
      <w:ind w:left="547" w:hanging="547"/>
      <w:outlineLvl w:val="0"/>
    </w:pPr>
    <w:rPr>
      <w:rFonts w:ascii="Arial" w:hAnsi="Arial"/>
      <w:b/>
      <w:sz w:val="28"/>
      <w:szCs w:val="28"/>
    </w:rPr>
  </w:style>
  <w:style w:type="paragraph" w:styleId="Heading2">
    <w:name w:val="heading 2"/>
    <w:basedOn w:val="Heading1"/>
    <w:next w:val="BodyText"/>
    <w:qFormat/>
    <w:rsid w:val="009905DA"/>
    <w:pPr>
      <w:numPr>
        <w:ilvl w:val="1"/>
      </w:numPr>
      <w:tabs>
        <w:tab w:val="clear" w:pos="576"/>
      </w:tabs>
      <w:ind w:left="810" w:hanging="810"/>
      <w:outlineLvl w:val="1"/>
    </w:pPr>
  </w:style>
  <w:style w:type="paragraph" w:styleId="Heading3">
    <w:name w:val="heading 3"/>
    <w:basedOn w:val="Heading2"/>
    <w:next w:val="BodyText"/>
    <w:qFormat/>
    <w:rsid w:val="009905DA"/>
    <w:pPr>
      <w:numPr>
        <w:ilvl w:val="2"/>
      </w:numPr>
      <w:tabs>
        <w:tab w:val="clear" w:pos="720"/>
      </w:tabs>
      <w:ind w:left="900" w:hanging="900"/>
      <w:outlineLvl w:val="2"/>
    </w:pPr>
    <w:rPr>
      <w:rFonts w:cs="Arial"/>
      <w:bCs/>
      <w:sz w:val="24"/>
      <w:szCs w:val="26"/>
    </w:rPr>
  </w:style>
  <w:style w:type="paragraph" w:styleId="Heading4">
    <w:name w:val="heading 4"/>
    <w:next w:val="BodyText"/>
    <w:qFormat/>
    <w:rsid w:val="00371279"/>
    <w:pPr>
      <w:keepNext/>
      <w:numPr>
        <w:ilvl w:val="3"/>
        <w:numId w:val="29"/>
      </w:numPr>
      <w:spacing w:before="120" w:after="60"/>
      <w:outlineLvl w:val="3"/>
    </w:pPr>
    <w:rPr>
      <w:rFonts w:ascii="Arial" w:hAnsi="Arial"/>
      <w:b/>
      <w:bCs/>
      <w:sz w:val="22"/>
      <w:szCs w:val="28"/>
    </w:rPr>
  </w:style>
  <w:style w:type="paragraph" w:styleId="Heading5">
    <w:name w:val="heading 5"/>
    <w:basedOn w:val="Normal"/>
    <w:next w:val="Normal"/>
    <w:qFormat/>
    <w:rsid w:val="00371279"/>
    <w:pPr>
      <w:numPr>
        <w:ilvl w:val="4"/>
        <w:numId w:val="29"/>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120" w:after="60"/>
      <w:textAlignment w:val="baseline"/>
      <w:outlineLvl w:val="4"/>
    </w:pPr>
    <w:rPr>
      <w:rFonts w:ascii="Arial" w:eastAsia="Times New Roman" w:hAnsi="Arial" w:cs="Arial"/>
      <w:b/>
      <w:spacing w:val="-3"/>
      <w:sz w:val="22"/>
      <w:szCs w:val="22"/>
      <w:bdr w:val="none" w:sz="0" w:space="0" w:color="auto"/>
    </w:rPr>
  </w:style>
  <w:style w:type="paragraph" w:styleId="Heading6">
    <w:name w:val="heading 6"/>
    <w:basedOn w:val="Normal"/>
    <w:next w:val="Normal"/>
    <w:qFormat/>
    <w:rsid w:val="00371279"/>
    <w:pPr>
      <w:keepNext/>
      <w:numPr>
        <w:ilvl w:val="5"/>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540"/>
      </w:tabs>
      <w:spacing w:before="120" w:after="60"/>
      <w:ind w:left="576" w:hanging="576"/>
      <w:outlineLvl w:val="5"/>
    </w:pPr>
    <w:rPr>
      <w:rFonts w:ascii="Arial" w:eastAsia="Times New Roman" w:hAnsi="Arial" w:cs="Arial"/>
      <w:b/>
      <w:bCs/>
      <w:i/>
      <w:iCs/>
      <w:spacing w:val="-3"/>
      <w:sz w:val="22"/>
      <w:szCs w:val="22"/>
      <w:bdr w:val="none" w:sz="0" w:space="0" w:color="auto"/>
    </w:rPr>
  </w:style>
  <w:style w:type="paragraph" w:styleId="Heading7">
    <w:name w:val="heading 7"/>
    <w:basedOn w:val="Normal"/>
    <w:next w:val="Normal"/>
    <w:qFormat/>
    <w:rsid w:val="00371279"/>
    <w:pPr>
      <w:keepNext/>
      <w:numPr>
        <w:ilvl w:val="6"/>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864"/>
        <w:tab w:val="num" w:pos="720"/>
      </w:tabs>
      <w:spacing w:before="120" w:after="60"/>
      <w:ind w:left="720" w:hanging="720"/>
      <w:outlineLvl w:val="6"/>
    </w:pPr>
    <w:rPr>
      <w:rFonts w:ascii="Arial" w:eastAsia="Times New Roman" w:hAnsi="Arial" w:cs="Arial"/>
      <w:b/>
      <w:spacing w:val="-3"/>
      <w:sz w:val="22"/>
      <w:szCs w:val="22"/>
      <w:bdr w:val="none" w:sz="0" w:space="0" w:color="auto"/>
    </w:rPr>
  </w:style>
  <w:style w:type="paragraph" w:styleId="Heading8">
    <w:name w:val="heading 8"/>
    <w:basedOn w:val="Normal"/>
    <w:next w:val="Normal"/>
    <w:qFormat/>
    <w:rsid w:val="00371279"/>
    <w:pPr>
      <w:keepNext/>
      <w:numPr>
        <w:ilvl w:val="7"/>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008"/>
        <w:tab w:val="num" w:pos="810"/>
      </w:tabs>
      <w:spacing w:before="120" w:after="60"/>
      <w:ind w:left="864" w:hanging="864"/>
      <w:outlineLvl w:val="7"/>
    </w:pPr>
    <w:rPr>
      <w:rFonts w:ascii="Arial" w:eastAsia="Times New Roman" w:hAnsi="Arial" w:cs="Arial"/>
      <w:b/>
      <w:spacing w:val="-3"/>
      <w:sz w:val="22"/>
      <w:szCs w:val="22"/>
      <w:bdr w:val="none" w:sz="0" w:space="0" w:color="auto"/>
    </w:rPr>
  </w:style>
  <w:style w:type="paragraph" w:styleId="Heading9">
    <w:name w:val="heading 9"/>
    <w:basedOn w:val="Normal"/>
    <w:next w:val="Normal"/>
    <w:qFormat/>
    <w:rsid w:val="00371279"/>
    <w:pPr>
      <w:keepNext/>
      <w:numPr>
        <w:ilvl w:val="8"/>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152"/>
        <w:tab w:val="num" w:pos="900"/>
      </w:tabs>
      <w:spacing w:before="120" w:after="60"/>
      <w:ind w:left="1008" w:hanging="1008"/>
      <w:outlineLvl w:val="8"/>
    </w:pPr>
    <w:rPr>
      <w:rFonts w:ascii="Arial" w:eastAsia="Times New Roman" w:hAnsi="Arial" w:cs="Arial"/>
      <w:b/>
      <w:bCs/>
      <w:spacing w:val="-3"/>
      <w:sz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after="200"/>
    </w:pPr>
    <w:rPr>
      <w:sz w:val="24"/>
      <w:szCs w:val="24"/>
    </w:rPr>
  </w:style>
  <w:style w:type="paragraph" w:styleId="Footer">
    <w:name w:val="footer"/>
    <w:basedOn w:val="Normal"/>
    <w:rsid w:val="00BD38F8"/>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Arial" w:eastAsia="Times New Roman" w:hAnsi="Arial" w:cs="Arial"/>
      <w:spacing w:val="-3"/>
      <w:sz w:val="20"/>
      <w:bdr w:val="none" w:sz="0" w:space="0" w:color="auto"/>
    </w:rPr>
  </w:style>
  <w:style w:type="character" w:styleId="PageNumber">
    <w:name w:val="page number"/>
    <w:basedOn w:val="DefaultParagraphFont"/>
  </w:style>
  <w:style w:type="paragraph" w:styleId="TOC1">
    <w:name w:val="toc 1"/>
    <w:basedOn w:val="Normal"/>
    <w:next w:val="Normal"/>
    <w:uiPriority w:val="39"/>
    <w:rsid w:val="00861D05"/>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1296"/>
        <w:tab w:val="right" w:pos="9360"/>
      </w:tabs>
      <w:autoSpaceDE w:val="0"/>
      <w:autoSpaceDN w:val="0"/>
      <w:adjustRightInd w:val="0"/>
      <w:spacing w:before="120" w:line="233" w:lineRule="auto"/>
    </w:pPr>
    <w:rPr>
      <w:rFonts w:eastAsia="Times New Roman"/>
      <w:b/>
      <w:bCs/>
      <w:spacing w:val="-3"/>
      <w:bdr w:val="none" w:sz="0" w:space="0" w:color="auto"/>
    </w:rPr>
  </w:style>
  <w:style w:type="paragraph" w:styleId="TOC2">
    <w:name w:val="toc 2"/>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leader="dot" w:pos="9360"/>
      </w:tabs>
      <w:autoSpaceDE w:val="0"/>
      <w:autoSpaceDN w:val="0"/>
      <w:adjustRightInd w:val="0"/>
      <w:spacing w:line="233" w:lineRule="auto"/>
    </w:pPr>
    <w:rPr>
      <w:rFonts w:eastAsia="Times New Roman"/>
      <w:snapToGrid w:val="0"/>
      <w:spacing w:val="-3"/>
      <w:bdr w:val="none" w:sz="0" w:space="0" w:color="auto"/>
    </w:rPr>
  </w:style>
  <w:style w:type="paragraph" w:styleId="TOC3">
    <w:name w:val="toc 3"/>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1080"/>
        <w:tab w:val="right" w:leader="dot" w:pos="9360"/>
      </w:tabs>
      <w:spacing w:line="233" w:lineRule="auto"/>
      <w:ind w:left="360"/>
    </w:pPr>
    <w:rPr>
      <w:rFonts w:eastAsia="Times New Roman"/>
      <w:spacing w:val="-3"/>
      <w:bdr w:val="none" w:sz="0" w:space="0" w:color="auto"/>
    </w:rPr>
  </w:style>
  <w:style w:type="paragraph" w:styleId="TOC4">
    <w:name w:val="toc 4"/>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080"/>
    </w:pPr>
    <w:rPr>
      <w:rFonts w:eastAsia="Times New Roman"/>
      <w:spacing w:val="-3"/>
      <w:bdr w:val="none" w:sz="0" w:space="0" w:color="auto"/>
    </w:rPr>
  </w:style>
  <w:style w:type="paragraph" w:styleId="TOC5">
    <w:name w:val="toc 5"/>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tabs>
        <w:tab w:val="left" w:pos="2520"/>
        <w:tab w:val="right" w:leader="dot" w:pos="9360"/>
      </w:tabs>
      <w:spacing w:line="233" w:lineRule="auto"/>
      <w:ind w:left="1440"/>
    </w:pPr>
    <w:rPr>
      <w:rFonts w:eastAsia="Times New Roman"/>
      <w:spacing w:val="-3"/>
      <w:bdr w:val="none" w:sz="0" w:space="0" w:color="auto"/>
    </w:rPr>
  </w:style>
  <w:style w:type="paragraph" w:styleId="TOC6">
    <w:name w:val="toc 6"/>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200"/>
    </w:pPr>
    <w:rPr>
      <w:rFonts w:eastAsia="Times New Roman"/>
      <w:spacing w:val="-3"/>
      <w:bdr w:val="none" w:sz="0" w:space="0" w:color="auto"/>
    </w:rPr>
  </w:style>
  <w:style w:type="paragraph" w:styleId="TOC7">
    <w:name w:val="toc 7"/>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440"/>
    </w:pPr>
    <w:rPr>
      <w:rFonts w:eastAsia="Times New Roman"/>
      <w:spacing w:val="-3"/>
      <w:bdr w:val="none" w:sz="0" w:space="0" w:color="auto"/>
    </w:rPr>
  </w:style>
  <w:style w:type="paragraph" w:styleId="TOC8">
    <w:name w:val="toc 8"/>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680"/>
    </w:pPr>
    <w:rPr>
      <w:rFonts w:eastAsia="Times New Roman"/>
      <w:spacing w:val="-3"/>
      <w:bdr w:val="none" w:sz="0" w:space="0" w:color="auto"/>
    </w:rPr>
  </w:style>
  <w:style w:type="paragraph" w:styleId="TOC9">
    <w:name w:val="toc 9"/>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920"/>
    </w:pPr>
    <w:rPr>
      <w:rFonts w:eastAsia="Times New Roman"/>
      <w:spacing w:val="-3"/>
      <w:bdr w:val="none" w:sz="0" w:space="0" w:color="auto"/>
    </w:rPr>
  </w:style>
  <w:style w:type="character" w:styleId="Hyperlink">
    <w:name w:val="Hyperlink"/>
    <w:basedOn w:val="DefaultParagraphFont"/>
    <w:uiPriority w:val="99"/>
    <w:rPr>
      <w:color w:val="0000FF"/>
      <w:u w:val="single"/>
    </w:rPr>
  </w:style>
  <w:style w:type="paragraph" w:styleId="Title">
    <w:name w:val="Title"/>
    <w:qFormat/>
    <w:rPr>
      <w:rFonts w:ascii="Arial" w:hAnsi="Arial"/>
      <w:b/>
      <w:sz w:val="44"/>
      <w:szCs w:val="44"/>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33" w:lineRule="auto"/>
      <w:jc w:val="center"/>
    </w:pPr>
    <w:rPr>
      <w:rFonts w:ascii="Times New Roman Bold" w:eastAsia="Times New Roman" w:hAnsi="Times New Roman Bold"/>
      <w:b/>
      <w:bCs/>
      <w:spacing w:val="-3"/>
      <w:bdr w:val="none" w:sz="0" w:space="0" w:color="auto"/>
    </w:rPr>
  </w:style>
  <w:style w:type="paragraph" w:styleId="TableofFigures">
    <w:name w:val="table of figures"/>
    <w:basedOn w:val="Normal"/>
    <w:next w:val="Normal"/>
    <w:uiPriority w:val="99"/>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bdr w:val="none" w:sz="0" w:space="0" w:color="auto"/>
    </w:rPr>
  </w:style>
  <w:style w:type="paragraph" w:styleId="FootnoteText">
    <w:name w:val="footnote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paragraph" w:customStyle="1" w:styleId="bullet1">
    <w:name w:val="bullet 1"/>
    <w:basedOn w:val="BodyText"/>
    <w:pPr>
      <w:numPr>
        <w:numId w:val="4"/>
      </w:numPr>
      <w:spacing w:before="20" w:after="20"/>
    </w:pPr>
    <w:rPr>
      <w:szCs w:val="20"/>
    </w:rPr>
  </w:style>
  <w:style w:type="paragraph" w:customStyle="1" w:styleId="Tabletext">
    <w:name w:val="Table text"/>
    <w:pPr>
      <w:spacing w:before="40" w:after="40"/>
    </w:pPr>
    <w:rPr>
      <w:rFonts w:ascii="Arial" w:hAnsi="Arial"/>
    </w:rPr>
  </w:style>
  <w:style w:type="paragraph" w:customStyle="1" w:styleId="TOCLOEHeadingTitle">
    <w:name w:val="TOC/LOE Heading Title"/>
    <w:next w:val="BodyText"/>
    <w:rsid w:val="001D5866"/>
    <w:pPr>
      <w:keepNext/>
      <w:pageBreakBefore/>
      <w:tabs>
        <w:tab w:val="left" w:pos="475"/>
      </w:tabs>
      <w:jc w:val="center"/>
    </w:pPr>
    <w:rPr>
      <w:rFonts w:ascii="Arial" w:hAnsi="Arial" w:cs="Arial"/>
      <w:b/>
      <w:sz w:val="36"/>
    </w:rPr>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szCs w:val="20"/>
    </w:rPr>
  </w:style>
  <w:style w:type="paragraph" w:customStyle="1" w:styleId="Appendix">
    <w:name w:val="Appendix"/>
    <w:basedOn w:val="Normal"/>
    <w:next w:val="Normal"/>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outlineLvl w:val="0"/>
    </w:pPr>
    <w:rPr>
      <w:rFonts w:ascii="Arial" w:eastAsia="Times New Roman" w:hAnsi="Arial"/>
      <w:b/>
      <w:smallCaps/>
      <w:spacing w:val="-3"/>
      <w:bdr w:val="none" w:sz="0" w:space="0" w:color="auto"/>
    </w:rPr>
  </w:style>
  <w:style w:type="paragraph" w:customStyle="1" w:styleId="PubDate">
    <w:name w:val="PubDate"/>
    <w:pPr>
      <w:spacing w:after="120"/>
    </w:pPr>
    <w:rPr>
      <w:rFonts w:ascii="Arial" w:hAnsi="Arial"/>
      <w:sz w:val="28"/>
    </w:rPr>
  </w:style>
  <w:style w:type="paragraph" w:customStyle="1" w:styleId="bullet2">
    <w:name w:val="bullet 2"/>
    <w:basedOn w:val="bullet1"/>
    <w:pPr>
      <w:numPr>
        <w:numId w:val="16"/>
      </w:numPr>
    </w:pPr>
  </w:style>
  <w:style w:type="paragraph" w:customStyle="1" w:styleId="bullet2-last">
    <w:name w:val="bullet 2-last"/>
    <w:basedOn w:val="bullet2"/>
    <w:next w:val="BodyText"/>
    <w:pPr>
      <w:numPr>
        <w:numId w:val="17"/>
      </w:numPr>
      <w:spacing w:after="120"/>
    </w:pPr>
  </w:style>
  <w:style w:type="paragraph" w:customStyle="1" w:styleId="bullet3">
    <w:name w:val="bullet 3"/>
    <w:basedOn w:val="bullet2"/>
    <w:pPr>
      <w:numPr>
        <w:numId w:val="5"/>
      </w:numPr>
    </w:pPr>
  </w:style>
  <w:style w:type="paragraph" w:customStyle="1" w:styleId="bullet3-last">
    <w:name w:val="bullet 3-last"/>
    <w:basedOn w:val="bullet3"/>
    <w:next w:val="BodyText"/>
    <w:pPr>
      <w:numPr>
        <w:numId w:val="0"/>
      </w:numPr>
      <w:tabs>
        <w:tab w:val="num" w:pos="1080"/>
      </w:tabs>
      <w:ind w:left="1080" w:hanging="360"/>
    </w:pPr>
  </w:style>
  <w:style w:type="paragraph" w:customStyle="1" w:styleId="bullet1-last">
    <w:name w:val="bullet 1-last"/>
    <w:basedOn w:val="bullet1"/>
    <w:next w:val="BodyText"/>
    <w:pPr>
      <w:numPr>
        <w:numId w:val="19"/>
      </w:numPr>
      <w:spacing w:after="120"/>
    </w:pPr>
  </w:style>
  <w:style w:type="paragraph" w:customStyle="1" w:styleId="Tablebullet">
    <w:name w:val="Table bullet"/>
    <w:pPr>
      <w:numPr>
        <w:numId w:val="14"/>
      </w:numPr>
      <w:tabs>
        <w:tab w:val="clear" w:pos="720"/>
        <w:tab w:val="num" w:pos="360"/>
      </w:tabs>
      <w:ind w:left="360"/>
    </w:pPr>
    <w:rPr>
      <w:rFonts w:ascii="Arial" w:hAnsi="Arial" w:cs="Arial"/>
    </w:rPr>
  </w:style>
  <w:style w:type="paragraph" w:customStyle="1" w:styleId="TableHead-white">
    <w:name w:val="Table Head-white"/>
    <w:pPr>
      <w:spacing w:before="60" w:after="60"/>
    </w:pPr>
    <w:rPr>
      <w:rFonts w:ascii="Arial" w:hAnsi="Arial"/>
      <w:b/>
      <w:bCs/>
      <w:color w:val="FFFFFF"/>
      <w:sz w:val="22"/>
      <w:szCs w:val="22"/>
    </w:rPr>
  </w:style>
  <w:style w:type="paragraph" w:customStyle="1" w:styleId="TableHead-black">
    <w:name w:val="Table Head-black"/>
    <w:basedOn w:val="TableHead-white"/>
    <w:rsid w:val="0067238F"/>
    <w:pPr>
      <w:spacing w:line="233" w:lineRule="auto"/>
    </w:pPr>
    <w:rPr>
      <w:rFonts w:cs="Arial"/>
      <w:color w:val="auto"/>
    </w:rPr>
  </w:style>
  <w:style w:type="paragraph" w:customStyle="1" w:styleId="Tablespace">
    <w:name w:val="Table space"/>
    <w:pPr>
      <w:widowControl w:val="0"/>
    </w:pPr>
    <w:rPr>
      <w:rFonts w:ascii="Arial" w:hAnsi="Arial"/>
    </w:rPr>
  </w:style>
  <w:style w:type="paragraph" w:customStyle="1" w:styleId="Customer">
    <w:name w:val="Customer"/>
    <w:pPr>
      <w:tabs>
        <w:tab w:val="num" w:pos="360"/>
      </w:tabs>
      <w:spacing w:before="120" w:after="120"/>
    </w:pPr>
    <w:rPr>
      <w:rFonts w:ascii="Arial Narrow" w:hAnsi="Arial Narrow"/>
      <w:b/>
      <w:bCs/>
      <w:sz w:val="40"/>
      <w:szCs w:val="36"/>
    </w:rPr>
  </w:style>
  <w:style w:type="paragraph" w:styleId="Header">
    <w:name w:val="header"/>
    <w:next w:val="Normal"/>
    <w:rsid w:val="006F5D0B"/>
    <w:pPr>
      <w:pBdr>
        <w:bottom w:val="single" w:sz="4" w:space="1" w:color="auto"/>
      </w:pBdr>
      <w:tabs>
        <w:tab w:val="right" w:pos="9792"/>
      </w:tabs>
      <w:spacing w:before="480"/>
    </w:pPr>
    <w:rPr>
      <w:rFonts w:ascii="Arial" w:hAnsi="Arial"/>
      <w:b/>
      <w:sz w:val="24"/>
    </w:rPr>
  </w:style>
  <w:style w:type="paragraph" w:customStyle="1" w:styleId="Tablebulletlast">
    <w:name w:val="Table bullet last"/>
    <w:basedOn w:val="Tablebullet"/>
    <w:next w:val="BodyText"/>
    <w:pPr>
      <w:spacing w:after="120"/>
    </w:pPr>
  </w:style>
  <w:style w:type="paragraph" w:customStyle="1" w:styleId="Tabletext-bold">
    <w:name w:val="Table text-bold"/>
    <w:basedOn w:val="Tabletext"/>
    <w:next w:val="Tabletext"/>
    <w:rPr>
      <w:b/>
    </w:rPr>
  </w:style>
  <w:style w:type="paragraph" w:customStyle="1" w:styleId="StyleTOC1ArialBefore0pt">
    <w:name w:val="Style TOC 1 + Arial Before:  0 pt"/>
    <w:basedOn w:val="TOC1"/>
    <w:rsid w:val="007D1F5D"/>
    <w:pPr>
      <w:tabs>
        <w:tab w:val="clear" w:pos="9360"/>
      </w:tabs>
      <w:spacing w:before="0"/>
    </w:pPr>
    <w:rPr>
      <w:rFonts w:ascii="Arial" w:hAnsi="Arial"/>
      <w:szCs w:val="20"/>
    </w:rPr>
  </w:style>
  <w:style w:type="table" w:styleId="TableGrid">
    <w:name w:val="Table Grid"/>
    <w:basedOn w:val="TableNormal"/>
    <w:rsid w:val="00A73EBC"/>
    <w:pPr>
      <w:spacing w:line="233"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A">
    <w:name w:val="Heading 2 A A"/>
    <w:next w:val="Normal"/>
    <w:rsid w:val="005F6DAC"/>
    <w:pPr>
      <w:keepNext/>
      <w:pBdr>
        <w:top w:val="nil"/>
        <w:left w:val="nil"/>
        <w:bottom w:val="nil"/>
        <w:right w:val="nil"/>
        <w:between w:val="nil"/>
        <w:bar w:val="nil"/>
      </w:pBdr>
      <w:outlineLvl w:val="1"/>
    </w:pPr>
    <w:rPr>
      <w:rFonts w:ascii="Calibri" w:eastAsia="Calibri" w:hAnsi="Calibri" w:cs="Calibri"/>
      <w:b/>
      <w:bCs/>
      <w:color w:val="000000"/>
      <w:sz w:val="24"/>
      <w:szCs w:val="24"/>
      <w:u w:color="000000"/>
      <w:bdr w:val="nil"/>
    </w:rPr>
  </w:style>
  <w:style w:type="paragraph" w:styleId="ListParagraph">
    <w:name w:val="List Paragraph"/>
    <w:rsid w:val="005F6DAC"/>
    <w:pPr>
      <w:pBdr>
        <w:top w:val="nil"/>
        <w:left w:val="nil"/>
        <w:bottom w:val="nil"/>
        <w:right w:val="nil"/>
        <w:between w:val="nil"/>
        <w:bar w:val="nil"/>
      </w:pBdr>
      <w:spacing w:after="200" w:line="276" w:lineRule="auto"/>
      <w:ind w:left="720"/>
    </w:pPr>
    <w:rPr>
      <w:rFonts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9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obal.gotomeeting.com/join/94700636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gotomeeting.com/join/947006365"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an.lidstrom\AppData\Roaming\Microsoft\Templates\FHA%20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C74F0ED6A41549A53A0F8E8A56887E" ma:contentTypeVersion="0" ma:contentTypeDescription="Create a new document." ma:contentTypeScope="" ma:versionID="00fd85cd98f67d9e5a1b2b7223e77d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C8B39-2EF3-40A4-9B4E-97E4A68651E4}">
  <ds:schemaRefs>
    <ds:schemaRef ds:uri="http://schemas.microsoft.com/sharepoint/v3/contenttype/forms"/>
  </ds:schemaRefs>
</ds:datastoreItem>
</file>

<file path=customXml/itemProps2.xml><?xml version="1.0" encoding="utf-8"?>
<ds:datastoreItem xmlns:ds="http://schemas.openxmlformats.org/officeDocument/2006/customXml" ds:itemID="{7E115B21-2E5A-408C-B708-99D501A7CD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465096-91B2-4FD6-86D2-0D1043256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F5F5D44-11D1-4549-84F1-283BAD840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FHA Minutes Template.dotx</Template>
  <TotalTime>1605</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Federal Health Architecture — General Document Template</vt:lpstr>
    </vt:vector>
  </TitlesOfParts>
  <Company>Blueprint Technologies Inc</Company>
  <LinksUpToDate>false</LinksUpToDate>
  <CharactersWithSpaces>3430</CharactersWithSpaces>
  <SharedDoc>false</SharedDoc>
  <HLinks>
    <vt:vector size="6" baseType="variant">
      <vt:variant>
        <vt:i4>1376318</vt:i4>
      </vt:variant>
      <vt:variant>
        <vt:i4>32</vt:i4>
      </vt:variant>
      <vt:variant>
        <vt:i4>0</vt:i4>
      </vt:variant>
      <vt:variant>
        <vt:i4>5</vt:i4>
      </vt:variant>
      <vt:variant>
        <vt:lpwstr/>
      </vt:variant>
      <vt:variant>
        <vt:lpwstr>_Toc148756275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Health Architecture — General Document Template</dc:title>
  <dc:creator>Håkan Lidström</dc:creator>
  <cp:lastModifiedBy>Hakan Lidstrom</cp:lastModifiedBy>
  <cp:revision>3</cp:revision>
  <cp:lastPrinted>2006-06-22T16:51:00Z</cp:lastPrinted>
  <dcterms:created xsi:type="dcterms:W3CDTF">2015-04-13T12:25:00Z</dcterms:created>
  <dcterms:modified xsi:type="dcterms:W3CDTF">2015-04-14T15:24:00Z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0x01010072C74F0ED6A41549A53A0F8E8A56887E</vt:lpwstr>
  </property>
</Properties>
</file>