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0D3" w:rsidRDefault="00066D2C">
      <w:pPr>
        <w:pStyle w:val="Heading1AA"/>
        <w:rPr>
          <w:sz w:val="28"/>
        </w:rPr>
      </w:pPr>
      <w:bookmarkStart w:id="0" w:name="_GoBack"/>
      <w:bookmarkEnd w:id="0"/>
      <w:r>
        <w:rPr>
          <w:sz w:val="28"/>
        </w:rPr>
        <w:t>FHIMS WG Terminology Modeling Sub-Project Meeting</w:t>
      </w:r>
    </w:p>
    <w:p w:rsidR="00D140D3" w:rsidRDefault="00066D2C">
      <w:pPr>
        <w:pStyle w:val="Heading1AA"/>
        <w:rPr>
          <w:sz w:val="28"/>
        </w:rPr>
      </w:pPr>
      <w:r>
        <w:rPr>
          <w:sz w:val="28"/>
        </w:rPr>
        <w:t>Summary of Call</w:t>
      </w:r>
    </w:p>
    <w:p w:rsidR="00D140D3" w:rsidRDefault="00D140D3">
      <w:pPr>
        <w:pStyle w:val="BodyA"/>
        <w:rPr>
          <w:sz w:val="18"/>
        </w:rPr>
      </w:pPr>
    </w:p>
    <w:p w:rsidR="00D140D3" w:rsidRDefault="00066D2C">
      <w:pPr>
        <w:pStyle w:val="Heading2AA"/>
      </w:pPr>
      <w:r>
        <w:t xml:space="preserve">Date/time of call:  Wednesday, </w:t>
      </w:r>
      <w:r w:rsidR="00A341B2">
        <w:t>July 25</w:t>
      </w:r>
      <w:r>
        <w:t>, 2011, 2:00 - 3:30 PM</w:t>
      </w:r>
    </w:p>
    <w:p w:rsidR="00D140D3" w:rsidRDefault="00D140D3">
      <w:pPr>
        <w:pStyle w:val="BodyA"/>
      </w:pPr>
    </w:p>
    <w:tbl>
      <w:tblPr>
        <w:tblW w:w="0" w:type="auto"/>
        <w:tblInd w:w="10" w:type="dxa"/>
        <w:tblLayout w:type="fixed"/>
        <w:tblLook w:val="0000" w:firstRow="0" w:lastRow="0" w:firstColumn="0" w:lastColumn="0" w:noHBand="0" w:noVBand="0"/>
      </w:tblPr>
      <w:tblGrid>
        <w:gridCol w:w="3245"/>
        <w:gridCol w:w="3760"/>
      </w:tblGrid>
      <w:tr w:rsidR="00D140D3">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D140D3" w:rsidRDefault="00066D2C">
            <w:pPr>
              <w:pStyle w:val="BodyA"/>
              <w:jc w:val="center"/>
              <w:rPr>
                <w:b/>
              </w:rPr>
            </w:pPr>
            <w:r>
              <w:rPr>
                <w:b/>
              </w:rPr>
              <w:t>Attendees</w:t>
            </w:r>
          </w:p>
        </w:tc>
        <w:tc>
          <w:tcPr>
            <w:tcW w:w="3760" w:type="dxa"/>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D140D3" w:rsidRDefault="00066D2C">
            <w:pPr>
              <w:pStyle w:val="BodyA"/>
              <w:jc w:val="center"/>
              <w:rPr>
                <w:b/>
              </w:rPr>
            </w:pPr>
            <w:r>
              <w:rPr>
                <w:b/>
              </w:rPr>
              <w:t>Invited, but Unable to Attend</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r w:rsidRPr="008C2298">
              <w:rPr>
                <w:rFonts w:ascii="Helvetica" w:hAnsi="Helvetica"/>
                <w:sz w:val="24"/>
              </w:rPr>
              <w:t>Jay Lyle - FHA PMO</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 xml:space="preserve">Cindy </w:t>
            </w:r>
            <w:proofErr w:type="spellStart"/>
            <w:r w:rsidRPr="008C2298">
              <w:rPr>
                <w:rFonts w:ascii="Helvetica" w:hAnsi="Helvetica"/>
                <w:sz w:val="24"/>
              </w:rPr>
              <w:t>Vinion</w:t>
            </w:r>
            <w:proofErr w:type="spellEnd"/>
            <w:r w:rsidRPr="008C2298">
              <w:rPr>
                <w:rFonts w:ascii="Helvetica" w:hAnsi="Helvetica"/>
                <w:sz w:val="24"/>
              </w:rPr>
              <w:t xml:space="preserve"> - CDC</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r w:rsidRPr="008C2298">
              <w:rPr>
                <w:rFonts w:ascii="Helvetica" w:hAnsi="Helvetica"/>
                <w:sz w:val="24"/>
              </w:rPr>
              <w:t>Ioana Singureanu - SAMHSA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Dave Collins - VA/VHA</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r>
              <w:rPr>
                <w:rFonts w:ascii="Helvetica" w:hAnsi="Helvetica"/>
                <w:sz w:val="24"/>
              </w:rPr>
              <w:t>Susan Matney – 3M</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Doug Hopler - VA/VHA</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Sean Muir - VA/VHA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Jim Case - NLM</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Rob McClure - VA/VHA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Maryann Niesen - IHS</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22506E" w:rsidP="005C4D4A">
            <w:pPr>
              <w:pStyle w:val="FreeForm"/>
              <w:rPr>
                <w:rFonts w:ascii="Helvetica" w:hAnsi="Helvetica"/>
                <w:sz w:val="24"/>
              </w:rPr>
            </w:pPr>
            <w:r w:rsidRPr="008C2298">
              <w:rPr>
                <w:rFonts w:ascii="Helvetica" w:hAnsi="Helvetica"/>
                <w:sz w:val="24"/>
              </w:rPr>
              <w:t>Steve Wagner - FHA PMO</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Mike Fitch - DoD</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22506E" w:rsidP="005C4D4A">
            <w:pPr>
              <w:pStyle w:val="FreeForm"/>
              <w:rPr>
                <w:rFonts w:ascii="Helvetica" w:hAnsi="Helvetica"/>
                <w:sz w:val="24"/>
              </w:rPr>
            </w:pPr>
            <w:r w:rsidRPr="008C2298">
              <w:rPr>
                <w:rFonts w:ascii="Helvetica" w:hAnsi="Helvetica"/>
                <w:sz w:val="24"/>
              </w:rPr>
              <w:t>Galen Mulrooney - VA/VHA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Mike Lincoln - VA/VHA</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A441AF">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Neelima Chennamaraja - VA/VHA</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43015" w:rsidRPr="008C2298" w:rsidRDefault="00C43015" w:rsidP="00A441AF">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proofErr w:type="spellStart"/>
            <w:r w:rsidRPr="008C2298">
              <w:rPr>
                <w:rFonts w:ascii="Helvetica" w:hAnsi="Helvetica"/>
                <w:sz w:val="24"/>
              </w:rPr>
              <w:t>Senthil</w:t>
            </w:r>
            <w:proofErr w:type="spellEnd"/>
            <w:r w:rsidRPr="008C2298">
              <w:rPr>
                <w:rFonts w:ascii="Helvetica" w:hAnsi="Helvetica"/>
                <w:sz w:val="24"/>
              </w:rPr>
              <w:t xml:space="preserve"> </w:t>
            </w:r>
            <w:proofErr w:type="spellStart"/>
            <w:r w:rsidRPr="008C2298">
              <w:rPr>
                <w:rFonts w:ascii="Helvetica" w:hAnsi="Helvetica"/>
                <w:sz w:val="24"/>
              </w:rPr>
              <w:t>Nachimuthu</w:t>
            </w:r>
            <w:proofErr w:type="spellEnd"/>
            <w:r w:rsidRPr="008C2298">
              <w:rPr>
                <w:rFonts w:ascii="Helvetica" w:hAnsi="Helvetica"/>
                <w:sz w:val="24"/>
              </w:rPr>
              <w:t xml:space="preserve"> - </w:t>
            </w:r>
            <w:proofErr w:type="spellStart"/>
            <w:r w:rsidRPr="008C2298">
              <w:rPr>
                <w:rFonts w:ascii="Helvetica" w:hAnsi="Helvetica"/>
                <w:sz w:val="24"/>
              </w:rPr>
              <w:t>Dod</w:t>
            </w:r>
            <w:proofErr w:type="spellEnd"/>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proofErr w:type="spellStart"/>
            <w:r w:rsidRPr="008C2298">
              <w:rPr>
                <w:rFonts w:ascii="Helvetica" w:hAnsi="Helvetica"/>
                <w:sz w:val="24"/>
              </w:rPr>
              <w:t>Xingfang</w:t>
            </w:r>
            <w:proofErr w:type="spellEnd"/>
            <w:r w:rsidRPr="008C2298">
              <w:rPr>
                <w:rFonts w:ascii="Helvetica" w:hAnsi="Helvetica"/>
                <w:sz w:val="24"/>
              </w:rPr>
              <w:t xml:space="preserve"> Li - FDA</w:t>
            </w:r>
          </w:p>
        </w:tc>
      </w:tr>
      <w:tr w:rsidR="00C43015"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proofErr w:type="spellStart"/>
            <w:r w:rsidRPr="008C2298">
              <w:rPr>
                <w:rFonts w:ascii="Helvetica" w:hAnsi="Helvetica"/>
                <w:sz w:val="24"/>
              </w:rPr>
              <w:t>Yiyting</w:t>
            </w:r>
            <w:proofErr w:type="spellEnd"/>
            <w:r w:rsidRPr="008C2298">
              <w:rPr>
                <w:rFonts w:ascii="Helvetica" w:hAnsi="Helvetica"/>
                <w:sz w:val="24"/>
              </w:rPr>
              <w:t xml:space="preserve"> (Coco) Tsai - FDA/OC</w:t>
            </w:r>
          </w:p>
        </w:tc>
      </w:tr>
      <w:tr w:rsidR="00C43015" w:rsidRPr="008C2298" w:rsidTr="00A441AF">
        <w:trPr>
          <w:cantSplit/>
          <w:trHeight w:val="268"/>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Bill Hess - FDA/OC</w:t>
            </w:r>
          </w:p>
        </w:tc>
      </w:tr>
      <w:tr w:rsidR="00C43015"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366B55">
              <w:rPr>
                <w:rFonts w:ascii="Helvetica" w:hAnsi="Helvetica"/>
                <w:sz w:val="24"/>
              </w:rPr>
              <w:t>Nikolay</w:t>
            </w:r>
            <w:r>
              <w:rPr>
                <w:rFonts w:ascii="Helvetica" w:hAnsi="Helvetica"/>
                <w:sz w:val="24"/>
              </w:rPr>
              <w:t xml:space="preserve"> Lipskiy – CDC</w:t>
            </w:r>
          </w:p>
        </w:tc>
      </w:tr>
      <w:tr w:rsidR="00C43015"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 xml:space="preserve">Neal Richards </w:t>
            </w:r>
            <w:r>
              <w:rPr>
                <w:rFonts w:ascii="Helvetica" w:hAnsi="Helvetica"/>
                <w:sz w:val="24"/>
              </w:rPr>
              <w:t>–</w:t>
            </w:r>
            <w:r w:rsidRPr="008C2298">
              <w:rPr>
                <w:rFonts w:ascii="Helvetica" w:hAnsi="Helvetica"/>
                <w:sz w:val="24"/>
              </w:rPr>
              <w:t xml:space="preserve"> FHA</w:t>
            </w:r>
          </w:p>
        </w:tc>
      </w:tr>
      <w:tr w:rsidR="00C43015"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Pr>
                <w:rFonts w:ascii="Helvetica" w:hAnsi="Helvetica"/>
                <w:sz w:val="24"/>
              </w:rPr>
              <w:t>Steve Hufnagel - DoD</w:t>
            </w:r>
          </w:p>
        </w:tc>
      </w:tr>
      <w:tr w:rsidR="00C43015"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Holly Miller - VA/VHA</w:t>
            </w:r>
          </w:p>
        </w:tc>
      </w:tr>
      <w:tr w:rsidR="00C43015"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sidRPr="008C2298">
              <w:rPr>
                <w:rFonts w:ascii="Helvetica" w:hAnsi="Helvetica"/>
                <w:sz w:val="24"/>
              </w:rPr>
              <w:t>Ling Qiu - VA/VHA</w:t>
            </w:r>
          </w:p>
        </w:tc>
      </w:tr>
      <w:tr w:rsidR="00C43015"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Pr>
                <w:rFonts w:ascii="Helvetica" w:hAnsi="Helvetica"/>
                <w:sz w:val="24"/>
              </w:rPr>
              <w:t>Rob Savage - CDC</w:t>
            </w:r>
          </w:p>
        </w:tc>
      </w:tr>
      <w:tr w:rsidR="00C43015"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A09E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43015" w:rsidRPr="008C2298" w:rsidRDefault="00C43015" w:rsidP="005C4D4A">
            <w:pPr>
              <w:pStyle w:val="FreeForm"/>
              <w:rPr>
                <w:rFonts w:ascii="Helvetica" w:hAnsi="Helvetica"/>
                <w:sz w:val="24"/>
              </w:rPr>
            </w:pPr>
            <w:r>
              <w:rPr>
                <w:rFonts w:ascii="Helvetica" w:hAnsi="Helvetica"/>
                <w:sz w:val="24"/>
              </w:rPr>
              <w:t>Kevin Coonan - DoD</w:t>
            </w:r>
          </w:p>
        </w:tc>
      </w:tr>
      <w:tr w:rsidR="0022506E"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22506E" w:rsidRPr="008C2298" w:rsidRDefault="0022506E" w:rsidP="00A441AF">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22506E" w:rsidRPr="008C2298" w:rsidRDefault="0022506E" w:rsidP="00AC23F9">
            <w:pPr>
              <w:pStyle w:val="FreeForm"/>
              <w:rPr>
                <w:rFonts w:ascii="Helvetica" w:hAnsi="Helvetica"/>
                <w:sz w:val="24"/>
              </w:rPr>
            </w:pPr>
            <w:r w:rsidRPr="008C2298">
              <w:rPr>
                <w:rFonts w:ascii="Helvetica" w:hAnsi="Helvetica"/>
                <w:sz w:val="24"/>
              </w:rPr>
              <w:t>Anand Shukla - VA/VHA</w:t>
            </w:r>
          </w:p>
        </w:tc>
      </w:tr>
      <w:tr w:rsidR="0022506E"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22506E" w:rsidRPr="008C2298" w:rsidRDefault="0022506E" w:rsidP="00A441AF">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22506E" w:rsidRPr="008C2298" w:rsidRDefault="0022506E" w:rsidP="00AC23F9">
            <w:pPr>
              <w:pStyle w:val="FreeForm"/>
              <w:rPr>
                <w:rFonts w:ascii="Helvetica" w:hAnsi="Helvetica"/>
                <w:sz w:val="24"/>
              </w:rPr>
            </w:pPr>
            <w:r w:rsidRPr="008C2298">
              <w:rPr>
                <w:rFonts w:ascii="Helvetica" w:hAnsi="Helvetica"/>
                <w:sz w:val="24"/>
              </w:rPr>
              <w:t xml:space="preserve">Pam Banning </w:t>
            </w:r>
            <w:r>
              <w:rPr>
                <w:rFonts w:ascii="Helvetica" w:hAnsi="Helvetica"/>
                <w:sz w:val="24"/>
              </w:rPr>
              <w:t>–</w:t>
            </w:r>
            <w:r w:rsidRPr="008C2298">
              <w:rPr>
                <w:rFonts w:ascii="Helvetica" w:hAnsi="Helvetica"/>
                <w:sz w:val="24"/>
              </w:rPr>
              <w:t xml:space="preserve"> DoD</w:t>
            </w:r>
          </w:p>
        </w:tc>
      </w:tr>
      <w:tr w:rsidR="0022506E"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22506E" w:rsidRPr="008C2298" w:rsidRDefault="0022506E" w:rsidP="00A441AF">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22506E" w:rsidRPr="008C2298" w:rsidRDefault="0022506E" w:rsidP="00AC23F9">
            <w:pPr>
              <w:pStyle w:val="FreeForm"/>
              <w:rPr>
                <w:rFonts w:ascii="Helvetica" w:hAnsi="Helvetica"/>
                <w:sz w:val="24"/>
              </w:rPr>
            </w:pPr>
            <w:r w:rsidRPr="008C2298">
              <w:rPr>
                <w:rFonts w:ascii="Helvetica" w:hAnsi="Helvetica"/>
                <w:sz w:val="24"/>
              </w:rPr>
              <w:t>John Kilbourne - NIH/NLM</w:t>
            </w:r>
          </w:p>
        </w:tc>
      </w:tr>
    </w:tbl>
    <w:p w:rsidR="00D140D3" w:rsidRDefault="00D140D3">
      <w:pPr>
        <w:pStyle w:val="FreeForm"/>
        <w:ind w:left="10"/>
        <w:rPr>
          <w:sz w:val="18"/>
        </w:rPr>
      </w:pPr>
    </w:p>
    <w:p w:rsidR="00F32D42" w:rsidRDefault="00F32D42">
      <w:pPr>
        <w:pStyle w:val="BodyA"/>
        <w:rPr>
          <w:sz w:val="18"/>
        </w:rPr>
      </w:pPr>
    </w:p>
    <w:p w:rsidR="00D140D3" w:rsidRDefault="00066D2C">
      <w:pPr>
        <w:pStyle w:val="FreeFormA"/>
        <w:rPr>
          <w:b/>
        </w:rPr>
      </w:pPr>
      <w:r>
        <w:rPr>
          <w:b/>
        </w:rPr>
        <w:t>Agenda</w:t>
      </w:r>
    </w:p>
    <w:p w:rsidR="009A3B0D" w:rsidRPr="009A3B0D" w:rsidRDefault="009A3B0D" w:rsidP="009A3B0D">
      <w:pPr>
        <w:pStyle w:val="ListParagraph"/>
        <w:rPr>
          <w:rFonts w:cstheme="minorHAnsi"/>
        </w:rPr>
      </w:pPr>
    </w:p>
    <w:p w:rsidR="009A3B0D" w:rsidRPr="009A3B0D" w:rsidRDefault="009A3B0D" w:rsidP="009A3B0D">
      <w:pPr>
        <w:pStyle w:val="ListParagraph"/>
        <w:numPr>
          <w:ilvl w:val="0"/>
          <w:numId w:val="22"/>
        </w:numPr>
        <w:rPr>
          <w:rFonts w:cstheme="minorHAnsi"/>
          <w:color w:val="000000"/>
        </w:rPr>
      </w:pPr>
      <w:r w:rsidRPr="009A3B0D">
        <w:rPr>
          <w:rFonts w:cstheme="minorHAnsi"/>
          <w:color w:val="000000"/>
        </w:rPr>
        <w:t>CDC identifying a time to meet, hopefully next week</w:t>
      </w:r>
    </w:p>
    <w:p w:rsidR="009A3B0D" w:rsidRPr="009A3B0D" w:rsidRDefault="009A3B0D" w:rsidP="009A3B0D">
      <w:pPr>
        <w:pStyle w:val="ListParagraph"/>
        <w:numPr>
          <w:ilvl w:val="0"/>
          <w:numId w:val="22"/>
        </w:numPr>
        <w:rPr>
          <w:rFonts w:cstheme="minorHAnsi"/>
          <w:color w:val="000000"/>
        </w:rPr>
      </w:pPr>
      <w:r w:rsidRPr="009A3B0D">
        <w:rPr>
          <w:rFonts w:cstheme="minorHAnsi"/>
          <w:color w:val="000000"/>
        </w:rPr>
        <w:t>Meeting to discuss LOINC data next week</w:t>
      </w:r>
    </w:p>
    <w:p w:rsidR="009A3B0D" w:rsidRPr="009A3B0D" w:rsidRDefault="009A3B0D" w:rsidP="009A3B0D">
      <w:pPr>
        <w:pStyle w:val="ListParagraph"/>
        <w:numPr>
          <w:ilvl w:val="0"/>
          <w:numId w:val="22"/>
        </w:numPr>
        <w:rPr>
          <w:rFonts w:cstheme="minorHAnsi"/>
          <w:color w:val="000000"/>
        </w:rPr>
      </w:pPr>
      <w:r w:rsidRPr="009A3B0D">
        <w:rPr>
          <w:rFonts w:cstheme="minorHAnsi"/>
          <w:color w:val="000000"/>
        </w:rPr>
        <w:t>Immunization data to pilot both manual and batch submissions to UAF sandbox</w:t>
      </w:r>
    </w:p>
    <w:p w:rsidR="009A3B0D" w:rsidRPr="009A3B0D" w:rsidRDefault="009A3B0D" w:rsidP="009A3B0D">
      <w:pPr>
        <w:pStyle w:val="ListParagraph"/>
        <w:numPr>
          <w:ilvl w:val="0"/>
          <w:numId w:val="22"/>
        </w:numPr>
        <w:rPr>
          <w:rFonts w:cstheme="minorHAnsi"/>
          <w:color w:val="000000"/>
        </w:rPr>
      </w:pPr>
      <w:r w:rsidRPr="009A3B0D">
        <w:rPr>
          <w:rFonts w:cstheme="minorHAnsi"/>
          <w:color w:val="000000"/>
        </w:rPr>
        <w:t>Required data type attributes (file attached)</w:t>
      </w:r>
    </w:p>
    <w:p w:rsidR="009A3B0D" w:rsidRPr="009A3B0D" w:rsidRDefault="009A3B0D" w:rsidP="009A3B0D">
      <w:pPr>
        <w:pStyle w:val="ListParagraph"/>
        <w:numPr>
          <w:ilvl w:val="0"/>
          <w:numId w:val="22"/>
        </w:numPr>
        <w:rPr>
          <w:rFonts w:cstheme="minorHAnsi"/>
          <w:color w:val="000000"/>
        </w:rPr>
      </w:pPr>
      <w:r w:rsidRPr="009A3B0D">
        <w:rPr>
          <w:rFonts w:cstheme="minorHAnsi"/>
          <w:color w:val="000000"/>
        </w:rPr>
        <w:t>OID hierarchy (</w:t>
      </w:r>
      <w:hyperlink r:id="rId8" w:history="1">
        <w:r w:rsidRPr="009A3B0D">
          <w:rPr>
            <w:rStyle w:val="Hyperlink"/>
            <w:rFonts w:cstheme="minorHAnsi"/>
          </w:rPr>
          <w:t>https://www.projects.openhealthtools.org/sf/wiki/do/viewPage/projects.fhims/wiki/FHIMS%20OIDS</w:t>
        </w:r>
      </w:hyperlink>
      <w:r w:rsidRPr="009A3B0D">
        <w:rPr>
          <w:rFonts w:cstheme="minorHAnsi"/>
          <w:color w:val="000000"/>
        </w:rPr>
        <w:t>)</w:t>
      </w:r>
    </w:p>
    <w:p w:rsidR="009A3B0D" w:rsidRPr="009A3B0D" w:rsidRDefault="009A3B0D" w:rsidP="009A3B0D">
      <w:pPr>
        <w:pStyle w:val="ListParagraph"/>
        <w:numPr>
          <w:ilvl w:val="0"/>
          <w:numId w:val="22"/>
        </w:numPr>
        <w:rPr>
          <w:rFonts w:cstheme="minorHAnsi"/>
          <w:color w:val="000000"/>
        </w:rPr>
      </w:pPr>
      <w:r w:rsidRPr="009A3B0D">
        <w:rPr>
          <w:rFonts w:cstheme="minorHAnsi"/>
          <w:color w:val="000000"/>
        </w:rPr>
        <w:t>Continue lab status discussion (file attached)</w:t>
      </w:r>
    </w:p>
    <w:p w:rsidR="009A3B0D" w:rsidRPr="009A3B0D" w:rsidRDefault="009A3B0D" w:rsidP="009A3B0D">
      <w:pPr>
        <w:pStyle w:val="ListParagraph"/>
        <w:numPr>
          <w:ilvl w:val="0"/>
          <w:numId w:val="22"/>
        </w:numPr>
        <w:rPr>
          <w:rFonts w:cstheme="minorHAnsi"/>
          <w:color w:val="000000"/>
        </w:rPr>
      </w:pPr>
      <w:r w:rsidRPr="009A3B0D">
        <w:rPr>
          <w:rFonts w:cstheme="minorHAnsi"/>
          <w:color w:val="000000"/>
        </w:rPr>
        <w:t>Other value sets posted</w:t>
      </w:r>
    </w:p>
    <w:p w:rsidR="009A3B0D" w:rsidRPr="009A3B0D" w:rsidRDefault="009A3B0D" w:rsidP="009A3B0D">
      <w:pPr>
        <w:pStyle w:val="ListParagraph"/>
        <w:numPr>
          <w:ilvl w:val="1"/>
          <w:numId w:val="22"/>
        </w:numPr>
        <w:rPr>
          <w:rFonts w:cstheme="minorHAnsi"/>
          <w:color w:val="000000"/>
        </w:rPr>
      </w:pPr>
      <w:proofErr w:type="gramStart"/>
      <w:r w:rsidRPr="009A3B0D">
        <w:rPr>
          <w:rFonts w:cstheme="minorHAnsi"/>
          <w:color w:val="000000"/>
        </w:rPr>
        <w:t>related</w:t>
      </w:r>
      <w:proofErr w:type="gramEnd"/>
      <w:r w:rsidRPr="009A3B0D">
        <w:rPr>
          <w:rFonts w:cstheme="minorHAnsi"/>
          <w:color w:val="000000"/>
        </w:rPr>
        <w:t xml:space="preserve"> specimen category; now process </w:t>
      </w:r>
      <w:r>
        <w:rPr>
          <w:rFonts w:cstheme="minorHAnsi"/>
          <w:color w:val="000000"/>
        </w:rPr>
        <w:t xml:space="preserve">[Pam?] </w:t>
      </w:r>
      <w:r w:rsidRPr="009A3B0D">
        <w:rPr>
          <w:rFonts w:cstheme="minorHAnsi"/>
          <w:color w:val="000000"/>
        </w:rPr>
        <w:t>(</w:t>
      </w:r>
      <w:hyperlink r:id="rId9" w:history="1">
        <w:r w:rsidRPr="009A3B0D">
          <w:rPr>
            <w:rStyle w:val="Hyperlink"/>
            <w:rFonts w:cstheme="minorHAnsi"/>
          </w:rPr>
          <w:t>https://www.projects.openhealthtools.org/sf/go/doc1889?nav=1</w:t>
        </w:r>
      </w:hyperlink>
      <w:r w:rsidRPr="009A3B0D">
        <w:rPr>
          <w:rFonts w:cstheme="minorHAnsi"/>
          <w:color w:val="000000"/>
        </w:rPr>
        <w:t>)</w:t>
      </w:r>
    </w:p>
    <w:p w:rsidR="009A3B0D" w:rsidRPr="009A3B0D" w:rsidRDefault="009A3B0D" w:rsidP="009A3B0D">
      <w:pPr>
        <w:pStyle w:val="ListParagraph"/>
        <w:numPr>
          <w:ilvl w:val="1"/>
          <w:numId w:val="22"/>
        </w:numPr>
        <w:rPr>
          <w:rFonts w:cstheme="minorHAnsi"/>
          <w:color w:val="000000"/>
        </w:rPr>
      </w:pPr>
      <w:r w:rsidRPr="009A3B0D">
        <w:rPr>
          <w:rFonts w:cstheme="minorHAnsi"/>
          <w:color w:val="000000"/>
        </w:rPr>
        <w:t>specimen rejection reason (https://www.projects.openhealthtools.org/sf/go/doc1894) </w:t>
      </w:r>
    </w:p>
    <w:p w:rsidR="009A3B0D" w:rsidRPr="009A3B0D" w:rsidRDefault="009A3B0D" w:rsidP="009A3B0D">
      <w:pPr>
        <w:pStyle w:val="ListParagraph"/>
        <w:numPr>
          <w:ilvl w:val="1"/>
          <w:numId w:val="22"/>
        </w:numPr>
        <w:rPr>
          <w:rFonts w:cstheme="minorHAnsi"/>
          <w:color w:val="000000"/>
        </w:rPr>
      </w:pPr>
      <w:r w:rsidRPr="009A3B0D">
        <w:rPr>
          <w:rFonts w:cstheme="minorHAnsi"/>
          <w:color w:val="000000"/>
        </w:rPr>
        <w:t>specimen action code (https://www.projects.openhealthtools.org/sf/go/doc1929)</w:t>
      </w:r>
    </w:p>
    <w:p w:rsidR="009A3B0D" w:rsidRPr="009A3B0D" w:rsidRDefault="009A3B0D" w:rsidP="009A3B0D">
      <w:pPr>
        <w:pStyle w:val="ListParagraph"/>
        <w:numPr>
          <w:ilvl w:val="1"/>
          <w:numId w:val="22"/>
        </w:numPr>
        <w:rPr>
          <w:rFonts w:cstheme="minorHAnsi"/>
          <w:color w:val="000000"/>
        </w:rPr>
      </w:pPr>
      <w:r w:rsidRPr="009A3B0D">
        <w:rPr>
          <w:rFonts w:cstheme="minorHAnsi"/>
          <w:color w:val="000000"/>
        </w:rPr>
        <w:t>specimen container type (no candidates)</w:t>
      </w:r>
    </w:p>
    <w:p w:rsidR="009A3B0D" w:rsidRPr="009A3B0D" w:rsidRDefault="009A3B0D" w:rsidP="009A3B0D">
      <w:pPr>
        <w:ind w:left="360"/>
        <w:rPr>
          <w:rFonts w:cstheme="minorHAnsi"/>
          <w:color w:val="000000"/>
        </w:rPr>
      </w:pPr>
    </w:p>
    <w:p w:rsidR="009A3B0D" w:rsidRPr="009A3B0D" w:rsidRDefault="009A3B0D" w:rsidP="009A3B0D">
      <w:pPr>
        <w:pStyle w:val="ListParagraph"/>
        <w:numPr>
          <w:ilvl w:val="0"/>
          <w:numId w:val="21"/>
        </w:numPr>
        <w:rPr>
          <w:rFonts w:cstheme="minorHAnsi"/>
          <w:color w:val="000000"/>
        </w:rPr>
      </w:pPr>
      <w:r w:rsidRPr="009A3B0D">
        <w:rPr>
          <w:rFonts w:cstheme="minorHAnsi"/>
          <w:color w:val="000000"/>
        </w:rPr>
        <w:t>Note: I will not be on line, so please navigate to the documents via the links above.</w:t>
      </w:r>
    </w:p>
    <w:p w:rsidR="00BD767B" w:rsidRDefault="00BD767B" w:rsidP="009A3B0D">
      <w:pPr>
        <w:pStyle w:val="FreeForm"/>
        <w:ind w:left="360"/>
        <w:rPr>
          <w:rFonts w:asciiTheme="minorHAnsi" w:eastAsiaTheme="minorHAnsi" w:hAnsiTheme="minorHAnsi" w:cstheme="minorBidi"/>
          <w:color w:val="auto"/>
          <w:sz w:val="22"/>
          <w:szCs w:val="22"/>
        </w:rPr>
      </w:pPr>
    </w:p>
    <w:p w:rsidR="00D140D3" w:rsidRDefault="00D140D3" w:rsidP="00BF5C7D">
      <w:pPr>
        <w:pStyle w:val="FreeForm"/>
        <w:ind w:left="720"/>
        <w:rPr>
          <w:rFonts w:ascii="Helvetica" w:hAnsi="Helvetica"/>
          <w:sz w:val="24"/>
        </w:rPr>
      </w:pPr>
    </w:p>
    <w:p w:rsidR="00D140D3" w:rsidRDefault="00066D2C">
      <w:pPr>
        <w:pStyle w:val="Heading2AA"/>
      </w:pPr>
      <w:r>
        <w:t>Summary of Discussions</w:t>
      </w:r>
    </w:p>
    <w:p w:rsidR="00C166E7" w:rsidRDefault="00C166E7">
      <w:pPr>
        <w:pStyle w:val="FreeFormA"/>
      </w:pPr>
    </w:p>
    <w:p w:rsidR="00C43015" w:rsidRDefault="00C43015" w:rsidP="00C43015">
      <w:pPr>
        <w:pStyle w:val="ListParagraph"/>
        <w:numPr>
          <w:ilvl w:val="0"/>
          <w:numId w:val="23"/>
        </w:numPr>
        <w:rPr>
          <w:rFonts w:cstheme="minorHAnsi"/>
          <w:color w:val="000000"/>
        </w:rPr>
      </w:pPr>
      <w:r w:rsidRPr="009A3B0D">
        <w:rPr>
          <w:rFonts w:cstheme="minorHAnsi"/>
          <w:color w:val="000000"/>
        </w:rPr>
        <w:t>CDC identifying a time to meet, hopefully next week</w:t>
      </w:r>
    </w:p>
    <w:p w:rsidR="00C43015" w:rsidRPr="00C43015" w:rsidRDefault="00C43015" w:rsidP="00C43015">
      <w:pPr>
        <w:pStyle w:val="ListParagraph"/>
        <w:numPr>
          <w:ilvl w:val="1"/>
          <w:numId w:val="23"/>
        </w:numPr>
        <w:rPr>
          <w:rFonts w:cstheme="minorHAnsi"/>
          <w:color w:val="000000"/>
        </w:rPr>
      </w:pPr>
      <w:r>
        <w:rPr>
          <w:rFonts w:cstheme="minorHAnsi"/>
          <w:color w:val="000000"/>
        </w:rPr>
        <w:t>Rob:</w:t>
      </w:r>
      <w:r w:rsidR="00AC78EA">
        <w:rPr>
          <w:rFonts w:cstheme="minorHAnsi"/>
          <w:color w:val="000000"/>
        </w:rPr>
        <w:t xml:space="preserve"> possible topic is</w:t>
      </w:r>
      <w:r>
        <w:rPr>
          <w:rFonts w:cstheme="minorHAnsi"/>
          <w:color w:val="000000"/>
        </w:rPr>
        <w:t xml:space="preserve"> NLM repository for value sets for MU.  </w:t>
      </w:r>
      <w:r w:rsidR="00AC78EA">
        <w:rPr>
          <w:rFonts w:cstheme="minorHAnsi"/>
          <w:color w:val="000000"/>
        </w:rPr>
        <w:t>H</w:t>
      </w:r>
      <w:r>
        <w:rPr>
          <w:rFonts w:cstheme="minorHAnsi"/>
          <w:color w:val="000000"/>
        </w:rPr>
        <w:t xml:space="preserve">as CDC executed </w:t>
      </w:r>
      <w:r w:rsidR="00AC78EA">
        <w:rPr>
          <w:rFonts w:cstheme="minorHAnsi"/>
          <w:color w:val="000000"/>
        </w:rPr>
        <w:t xml:space="preserve">an </w:t>
      </w:r>
      <w:r>
        <w:rPr>
          <w:rFonts w:cstheme="minorHAnsi"/>
          <w:color w:val="000000"/>
        </w:rPr>
        <w:t xml:space="preserve">MOU with NLM? </w:t>
      </w:r>
      <w:r w:rsidR="00AC78EA">
        <w:rPr>
          <w:rFonts w:cstheme="minorHAnsi"/>
          <w:color w:val="000000"/>
        </w:rPr>
        <w:t xml:space="preserve">We don’t want </w:t>
      </w:r>
      <w:r w:rsidR="00DC39F2">
        <w:rPr>
          <w:rFonts w:cstheme="minorHAnsi"/>
          <w:color w:val="000000"/>
        </w:rPr>
        <w:t xml:space="preserve">to encourage </w:t>
      </w:r>
      <w:r w:rsidR="00AC78EA">
        <w:rPr>
          <w:rFonts w:cstheme="minorHAnsi"/>
          <w:color w:val="000000"/>
        </w:rPr>
        <w:t xml:space="preserve">competing resources, but this is a possible complication or </w:t>
      </w:r>
      <w:r>
        <w:rPr>
          <w:rFonts w:cstheme="minorHAnsi"/>
          <w:color w:val="000000"/>
        </w:rPr>
        <w:t xml:space="preserve">future consideration. </w:t>
      </w:r>
    </w:p>
    <w:p w:rsidR="00DC39F2" w:rsidRDefault="00C43015" w:rsidP="00DC39F2">
      <w:pPr>
        <w:pStyle w:val="ListParagraph"/>
        <w:numPr>
          <w:ilvl w:val="0"/>
          <w:numId w:val="23"/>
        </w:numPr>
        <w:rPr>
          <w:rFonts w:cstheme="minorHAnsi"/>
          <w:color w:val="000000"/>
        </w:rPr>
      </w:pPr>
      <w:r w:rsidRPr="009A3B0D">
        <w:rPr>
          <w:rFonts w:cstheme="minorHAnsi"/>
          <w:color w:val="000000"/>
        </w:rPr>
        <w:t>Meeting to discuss LOINC data next week</w:t>
      </w:r>
      <w:r w:rsidR="00DC39F2">
        <w:rPr>
          <w:rFonts w:cstheme="minorHAnsi"/>
          <w:color w:val="000000"/>
        </w:rPr>
        <w:t xml:space="preserve"> (postponed from last week)</w:t>
      </w:r>
      <w:r w:rsidR="00DC39F2" w:rsidRPr="00DC39F2">
        <w:rPr>
          <w:rFonts w:cstheme="minorHAnsi"/>
          <w:color w:val="000000"/>
        </w:rPr>
        <w:t xml:space="preserve"> </w:t>
      </w:r>
    </w:p>
    <w:p w:rsidR="00C43015" w:rsidRPr="00DC39F2" w:rsidRDefault="00DC39F2" w:rsidP="00DC39F2">
      <w:pPr>
        <w:pStyle w:val="ListParagraph"/>
        <w:numPr>
          <w:ilvl w:val="1"/>
          <w:numId w:val="23"/>
        </w:numPr>
        <w:rPr>
          <w:rFonts w:cstheme="minorHAnsi"/>
          <w:color w:val="000000"/>
        </w:rPr>
      </w:pPr>
      <w:r>
        <w:rPr>
          <w:rFonts w:cstheme="minorHAnsi"/>
          <w:color w:val="000000"/>
        </w:rPr>
        <w:t xml:space="preserve">Re-send invitation </w:t>
      </w:r>
      <w:r w:rsidR="0022506E">
        <w:rPr>
          <w:rFonts w:cstheme="minorHAnsi"/>
          <w:color w:val="000000"/>
        </w:rPr>
        <w:t>(Susan, Pam, Cindy, Rob)</w:t>
      </w:r>
    </w:p>
    <w:p w:rsidR="00C43015" w:rsidRDefault="00C43015" w:rsidP="00C43015">
      <w:pPr>
        <w:pStyle w:val="ListParagraph"/>
        <w:numPr>
          <w:ilvl w:val="0"/>
          <w:numId w:val="23"/>
        </w:numPr>
        <w:rPr>
          <w:rFonts w:cstheme="minorHAnsi"/>
          <w:color w:val="000000"/>
        </w:rPr>
      </w:pPr>
      <w:r w:rsidRPr="009A3B0D">
        <w:rPr>
          <w:rFonts w:cstheme="minorHAnsi"/>
          <w:color w:val="000000"/>
        </w:rPr>
        <w:t>Immunization data to pilot both manual and batch submissions to UAF sandbox</w:t>
      </w:r>
    </w:p>
    <w:p w:rsidR="00C43015" w:rsidRDefault="00C43015" w:rsidP="00C43015">
      <w:pPr>
        <w:pStyle w:val="ListParagraph"/>
        <w:numPr>
          <w:ilvl w:val="0"/>
          <w:numId w:val="23"/>
        </w:numPr>
        <w:rPr>
          <w:rFonts w:cstheme="minorHAnsi"/>
          <w:color w:val="000000"/>
        </w:rPr>
      </w:pPr>
      <w:r w:rsidRPr="009A3B0D">
        <w:rPr>
          <w:rFonts w:cstheme="minorHAnsi"/>
          <w:color w:val="000000"/>
        </w:rPr>
        <w:t>Required data type attributes (file attached)</w:t>
      </w:r>
    </w:p>
    <w:p w:rsidR="00452E79" w:rsidRDefault="00452E79" w:rsidP="00452E79">
      <w:pPr>
        <w:pStyle w:val="ListParagraph"/>
        <w:numPr>
          <w:ilvl w:val="1"/>
          <w:numId w:val="23"/>
        </w:numPr>
        <w:rPr>
          <w:rFonts w:cstheme="minorHAnsi"/>
          <w:color w:val="000000"/>
        </w:rPr>
      </w:pPr>
      <w:r>
        <w:rPr>
          <w:rFonts w:cstheme="minorHAnsi"/>
          <w:color w:val="000000"/>
        </w:rPr>
        <w:t xml:space="preserve">FHIM uses </w:t>
      </w:r>
      <w:proofErr w:type="gramStart"/>
      <w:r>
        <w:rPr>
          <w:rFonts w:cstheme="minorHAnsi"/>
          <w:color w:val="000000"/>
        </w:rPr>
        <w:t>its own</w:t>
      </w:r>
      <w:proofErr w:type="gramEnd"/>
      <w:r>
        <w:rPr>
          <w:rFonts w:cstheme="minorHAnsi"/>
          <w:color w:val="000000"/>
        </w:rPr>
        <w:t xml:space="preserve">; MDHT uses </w:t>
      </w:r>
      <w:r w:rsidR="00DC39F2">
        <w:rPr>
          <w:rFonts w:cstheme="minorHAnsi"/>
          <w:color w:val="000000"/>
        </w:rPr>
        <w:t xml:space="preserve">HL7 V3 </w:t>
      </w:r>
      <w:r>
        <w:rPr>
          <w:rFonts w:cstheme="minorHAnsi"/>
          <w:color w:val="000000"/>
        </w:rPr>
        <w:t>R1.</w:t>
      </w:r>
    </w:p>
    <w:p w:rsidR="00452E79" w:rsidRDefault="00452E79" w:rsidP="00452E79">
      <w:pPr>
        <w:pStyle w:val="ListParagraph"/>
        <w:numPr>
          <w:ilvl w:val="1"/>
          <w:numId w:val="23"/>
        </w:numPr>
        <w:rPr>
          <w:rFonts w:cstheme="minorHAnsi"/>
          <w:color w:val="000000"/>
        </w:rPr>
      </w:pPr>
      <w:r>
        <w:rPr>
          <w:rFonts w:cstheme="minorHAnsi"/>
          <w:color w:val="000000"/>
        </w:rPr>
        <w:t>FHIM</w:t>
      </w:r>
      <w:r w:rsidR="00DC39F2">
        <w:rPr>
          <w:rFonts w:cstheme="minorHAnsi"/>
          <w:color w:val="000000"/>
        </w:rPr>
        <w:t xml:space="preserve"> uses an abstract class called</w:t>
      </w:r>
      <w:r>
        <w:rPr>
          <w:rFonts w:cstheme="minorHAnsi"/>
          <w:color w:val="000000"/>
        </w:rPr>
        <w:t xml:space="preserve"> code</w:t>
      </w:r>
      <w:r w:rsidR="00DC39F2">
        <w:rPr>
          <w:rFonts w:cstheme="minorHAnsi"/>
          <w:color w:val="000000"/>
        </w:rPr>
        <w:t xml:space="preserve">, </w:t>
      </w:r>
      <w:r>
        <w:rPr>
          <w:rFonts w:cstheme="minorHAnsi"/>
          <w:color w:val="000000"/>
        </w:rPr>
        <w:t>to be replaced by a DT upon implementation</w:t>
      </w:r>
      <w:r w:rsidR="00DC39F2">
        <w:rPr>
          <w:rFonts w:cstheme="minorHAnsi"/>
          <w:color w:val="000000"/>
        </w:rPr>
        <w:t xml:space="preserve"> (via profile transform)</w:t>
      </w:r>
      <w:r>
        <w:rPr>
          <w:rFonts w:cstheme="minorHAnsi"/>
          <w:color w:val="000000"/>
        </w:rPr>
        <w:t>.</w:t>
      </w:r>
    </w:p>
    <w:p w:rsidR="00DC39F2" w:rsidRDefault="00DC39F2" w:rsidP="00452E79">
      <w:pPr>
        <w:pStyle w:val="ListParagraph"/>
        <w:numPr>
          <w:ilvl w:val="1"/>
          <w:numId w:val="23"/>
        </w:numPr>
        <w:rPr>
          <w:rFonts w:cstheme="minorHAnsi"/>
          <w:color w:val="000000"/>
        </w:rPr>
      </w:pPr>
      <w:r>
        <w:rPr>
          <w:rFonts w:cstheme="minorHAnsi"/>
          <w:color w:val="000000"/>
        </w:rPr>
        <w:t>Can we use metadata we captured for PHIN VADS?</w:t>
      </w:r>
    </w:p>
    <w:p w:rsidR="00452E79" w:rsidRPr="00DC39F2" w:rsidRDefault="00DC39F2" w:rsidP="00DC39F2">
      <w:pPr>
        <w:pStyle w:val="ListParagraph"/>
        <w:numPr>
          <w:ilvl w:val="2"/>
          <w:numId w:val="23"/>
        </w:numPr>
        <w:rPr>
          <w:rFonts w:cstheme="minorHAnsi"/>
          <w:color w:val="000000"/>
        </w:rPr>
      </w:pPr>
      <w:r>
        <w:rPr>
          <w:rFonts w:cstheme="minorHAnsi"/>
          <w:color w:val="000000"/>
        </w:rPr>
        <w:t>No: that’s value set metadata, not instance properties</w:t>
      </w:r>
    </w:p>
    <w:p w:rsidR="00041908" w:rsidRDefault="00DC39F2" w:rsidP="00041908">
      <w:pPr>
        <w:pStyle w:val="ListParagraph"/>
        <w:numPr>
          <w:ilvl w:val="1"/>
          <w:numId w:val="23"/>
        </w:numPr>
        <w:rPr>
          <w:rFonts w:cstheme="minorHAnsi"/>
          <w:color w:val="000000"/>
        </w:rPr>
      </w:pPr>
      <w:r>
        <w:rPr>
          <w:rFonts w:cstheme="minorHAnsi"/>
          <w:color w:val="000000"/>
        </w:rPr>
        <w:t>Principle: “</w:t>
      </w:r>
      <w:proofErr w:type="spellStart"/>
      <w:r w:rsidR="00041908">
        <w:rPr>
          <w:rFonts w:cstheme="minorHAnsi"/>
          <w:color w:val="000000"/>
        </w:rPr>
        <w:t>Nullable</w:t>
      </w:r>
      <w:proofErr w:type="spellEnd"/>
      <w:r>
        <w:rPr>
          <w:rFonts w:cstheme="minorHAnsi"/>
          <w:color w:val="000000"/>
        </w:rPr>
        <w:t>”</w:t>
      </w:r>
      <w:r w:rsidR="00041908">
        <w:rPr>
          <w:rFonts w:cstheme="minorHAnsi"/>
          <w:color w:val="000000"/>
        </w:rPr>
        <w:t xml:space="preserve"> is a model property</w:t>
      </w:r>
      <w:r>
        <w:rPr>
          <w:rFonts w:cstheme="minorHAnsi"/>
          <w:color w:val="000000"/>
        </w:rPr>
        <w:t>, not a value</w:t>
      </w:r>
      <w:r w:rsidR="00041908">
        <w:rPr>
          <w:rFonts w:cstheme="minorHAnsi"/>
          <w:color w:val="000000"/>
        </w:rPr>
        <w:t xml:space="preserve">. </w:t>
      </w:r>
    </w:p>
    <w:p w:rsidR="007E5079" w:rsidRDefault="007E5079" w:rsidP="007E5079">
      <w:pPr>
        <w:pStyle w:val="ListParagraph"/>
        <w:numPr>
          <w:ilvl w:val="2"/>
          <w:numId w:val="23"/>
        </w:numPr>
        <w:rPr>
          <w:rFonts w:cstheme="minorHAnsi"/>
          <w:color w:val="000000"/>
        </w:rPr>
      </w:pPr>
      <w:r>
        <w:rPr>
          <w:rFonts w:cstheme="minorHAnsi"/>
          <w:color w:val="000000"/>
        </w:rPr>
        <w:t>Capture during analysis:</w:t>
      </w:r>
    </w:p>
    <w:p w:rsidR="007E5079" w:rsidRDefault="007E5079" w:rsidP="007E5079">
      <w:pPr>
        <w:pStyle w:val="ListParagraph"/>
        <w:numPr>
          <w:ilvl w:val="3"/>
          <w:numId w:val="23"/>
        </w:numPr>
        <w:rPr>
          <w:rFonts w:cstheme="minorHAnsi"/>
          <w:color w:val="000000"/>
        </w:rPr>
      </w:pPr>
      <w:r>
        <w:rPr>
          <w:rFonts w:cstheme="minorHAnsi"/>
          <w:color w:val="000000"/>
        </w:rPr>
        <w:t xml:space="preserve">Is this property </w:t>
      </w:r>
      <w:proofErr w:type="spellStart"/>
      <w:r>
        <w:rPr>
          <w:rFonts w:cstheme="minorHAnsi"/>
          <w:color w:val="000000"/>
        </w:rPr>
        <w:t>nullable</w:t>
      </w:r>
      <w:proofErr w:type="spellEnd"/>
    </w:p>
    <w:p w:rsidR="007E5079" w:rsidRDefault="007E5079" w:rsidP="007E5079">
      <w:pPr>
        <w:pStyle w:val="ListParagraph"/>
        <w:numPr>
          <w:ilvl w:val="3"/>
          <w:numId w:val="23"/>
        </w:numPr>
        <w:rPr>
          <w:rFonts w:cstheme="minorHAnsi"/>
          <w:color w:val="000000"/>
        </w:rPr>
      </w:pPr>
      <w:r>
        <w:rPr>
          <w:rFonts w:cstheme="minorHAnsi"/>
          <w:color w:val="000000"/>
        </w:rPr>
        <w:t>What are appropriate null values</w:t>
      </w:r>
    </w:p>
    <w:p w:rsidR="007E5079" w:rsidRDefault="007E5079" w:rsidP="007E5079">
      <w:pPr>
        <w:pStyle w:val="ListParagraph"/>
        <w:numPr>
          <w:ilvl w:val="2"/>
          <w:numId w:val="23"/>
        </w:numPr>
        <w:rPr>
          <w:rFonts w:cstheme="minorHAnsi"/>
          <w:color w:val="000000"/>
        </w:rPr>
      </w:pPr>
      <w:r>
        <w:rPr>
          <w:rFonts w:cstheme="minorHAnsi"/>
          <w:color w:val="000000"/>
        </w:rPr>
        <w:t xml:space="preserve">This is </w:t>
      </w:r>
      <w:r w:rsidRPr="007E5079">
        <w:rPr>
          <w:rFonts w:cstheme="minorHAnsi"/>
          <w:i/>
          <w:color w:val="000000"/>
        </w:rPr>
        <w:t>not</w:t>
      </w:r>
      <w:r>
        <w:rPr>
          <w:rFonts w:cstheme="minorHAnsi"/>
          <w:color w:val="000000"/>
        </w:rPr>
        <w:t xml:space="preserve"> true for translations or original text: all CD elements may have those properties, so no ad hoc analysis is necessary.</w:t>
      </w:r>
    </w:p>
    <w:p w:rsidR="007E5079" w:rsidRDefault="007E5079" w:rsidP="007E5079">
      <w:pPr>
        <w:pStyle w:val="ListParagraph"/>
        <w:numPr>
          <w:ilvl w:val="3"/>
          <w:numId w:val="23"/>
        </w:numPr>
        <w:rPr>
          <w:rFonts w:cstheme="minorHAnsi"/>
          <w:color w:val="000000"/>
        </w:rPr>
      </w:pPr>
      <w:r>
        <w:rPr>
          <w:rFonts w:cstheme="minorHAnsi"/>
          <w:color w:val="000000"/>
        </w:rPr>
        <w:t>Original text can mean a) text displayed on screen that user selected, b) text user entered that was subsequently encoded, c) text user entered in conjunction with “other” null flavor, or d) (and this one seems a bit distant from the others) text user entered to refine or explain their coded selection</w:t>
      </w:r>
    </w:p>
    <w:p w:rsidR="007E5079" w:rsidRPr="007E5079" w:rsidRDefault="007E5079" w:rsidP="007E5079">
      <w:pPr>
        <w:pStyle w:val="ListParagraph"/>
        <w:numPr>
          <w:ilvl w:val="3"/>
          <w:numId w:val="23"/>
        </w:numPr>
        <w:rPr>
          <w:rFonts w:cstheme="minorHAnsi"/>
          <w:color w:val="000000"/>
        </w:rPr>
      </w:pPr>
      <w:r>
        <w:rPr>
          <w:rFonts w:cstheme="minorHAnsi"/>
          <w:color w:val="000000"/>
        </w:rPr>
        <w:t>We are not interested in distinguishing these cases (</w:t>
      </w:r>
      <w:r w:rsidRPr="007E5079">
        <w:rPr>
          <w:rFonts w:cstheme="minorHAnsi"/>
          <w:i/>
          <w:color w:val="000000"/>
        </w:rPr>
        <w:t>to be confirmed</w:t>
      </w:r>
      <w:r>
        <w:rPr>
          <w:rFonts w:cstheme="minorHAnsi"/>
          <w:color w:val="000000"/>
        </w:rPr>
        <w:t>)</w:t>
      </w:r>
    </w:p>
    <w:p w:rsidR="00DC39F2" w:rsidRDefault="00DC39F2" w:rsidP="00041908">
      <w:pPr>
        <w:pStyle w:val="ListParagraph"/>
        <w:numPr>
          <w:ilvl w:val="1"/>
          <w:numId w:val="23"/>
        </w:numPr>
        <w:rPr>
          <w:rFonts w:cstheme="minorHAnsi"/>
          <w:color w:val="000000"/>
        </w:rPr>
      </w:pPr>
      <w:r>
        <w:rPr>
          <w:rFonts w:cstheme="minorHAnsi"/>
          <w:color w:val="000000"/>
        </w:rPr>
        <w:t>Tangent: accommodating implementations that do use null values in the value slot</w:t>
      </w:r>
    </w:p>
    <w:p w:rsidR="00041908" w:rsidRDefault="00DC39F2" w:rsidP="00DC39F2">
      <w:pPr>
        <w:pStyle w:val="ListParagraph"/>
        <w:numPr>
          <w:ilvl w:val="2"/>
          <w:numId w:val="23"/>
        </w:numPr>
        <w:rPr>
          <w:rFonts w:cstheme="minorHAnsi"/>
          <w:color w:val="000000"/>
        </w:rPr>
      </w:pPr>
      <w:r>
        <w:rPr>
          <w:rFonts w:cstheme="minorHAnsi"/>
          <w:color w:val="000000"/>
        </w:rPr>
        <w:t>We could create composite value sets, e.g., “M” and “F” for set 1 (gender), “Not asked” and “No Information” for set 2 (null values), and the union for set 3 (gender with nulls)</w:t>
      </w:r>
    </w:p>
    <w:p w:rsidR="00DC39F2" w:rsidRDefault="00DC39F2" w:rsidP="00DC39F2">
      <w:pPr>
        <w:pStyle w:val="ListParagraph"/>
        <w:numPr>
          <w:ilvl w:val="2"/>
          <w:numId w:val="23"/>
        </w:numPr>
        <w:rPr>
          <w:rFonts w:cstheme="minorHAnsi"/>
          <w:color w:val="000000"/>
        </w:rPr>
      </w:pPr>
      <w:r>
        <w:rPr>
          <w:rFonts w:cstheme="minorHAnsi"/>
          <w:color w:val="000000"/>
        </w:rPr>
        <w:t>Binding would have to take context into account</w:t>
      </w:r>
    </w:p>
    <w:p w:rsidR="00DC39F2" w:rsidRDefault="00DC39F2" w:rsidP="00DC39F2">
      <w:pPr>
        <w:pStyle w:val="ListParagraph"/>
        <w:numPr>
          <w:ilvl w:val="3"/>
          <w:numId w:val="23"/>
        </w:numPr>
        <w:rPr>
          <w:rFonts w:cstheme="minorHAnsi"/>
          <w:color w:val="000000"/>
        </w:rPr>
      </w:pPr>
      <w:r>
        <w:rPr>
          <w:rFonts w:cstheme="minorHAnsi"/>
          <w:color w:val="000000"/>
        </w:rPr>
        <w:t>One attribute has multiple bindings</w:t>
      </w:r>
    </w:p>
    <w:p w:rsidR="00DC39F2" w:rsidRDefault="00DC39F2" w:rsidP="00DC39F2">
      <w:pPr>
        <w:pStyle w:val="ListParagraph"/>
        <w:numPr>
          <w:ilvl w:val="3"/>
          <w:numId w:val="23"/>
        </w:numPr>
        <w:rPr>
          <w:rFonts w:cstheme="minorHAnsi"/>
          <w:color w:val="000000"/>
        </w:rPr>
      </w:pPr>
      <w:r>
        <w:rPr>
          <w:rFonts w:cstheme="minorHAnsi"/>
          <w:color w:val="000000"/>
        </w:rPr>
        <w:t>Which binding is appropriate in any given case should be deterministically defined</w:t>
      </w:r>
    </w:p>
    <w:p w:rsidR="00DC39F2" w:rsidRDefault="00DC39F2" w:rsidP="00DC39F2">
      <w:pPr>
        <w:pStyle w:val="ListParagraph"/>
        <w:numPr>
          <w:ilvl w:val="2"/>
          <w:numId w:val="23"/>
        </w:numPr>
        <w:rPr>
          <w:rFonts w:cstheme="minorHAnsi"/>
          <w:color w:val="000000"/>
        </w:rPr>
      </w:pPr>
      <w:r>
        <w:rPr>
          <w:rFonts w:cstheme="minorHAnsi"/>
          <w:color w:val="000000"/>
        </w:rPr>
        <w:t>This approach also meets other requirements we’ve been discussing</w:t>
      </w:r>
    </w:p>
    <w:p w:rsidR="00DC39F2" w:rsidRDefault="00DC39F2" w:rsidP="00DC39F2">
      <w:pPr>
        <w:pStyle w:val="ListParagraph"/>
        <w:numPr>
          <w:ilvl w:val="3"/>
          <w:numId w:val="23"/>
        </w:numPr>
        <w:rPr>
          <w:rFonts w:cstheme="minorHAnsi"/>
          <w:color w:val="000000"/>
        </w:rPr>
      </w:pPr>
      <w:r>
        <w:rPr>
          <w:rFonts w:cstheme="minorHAnsi"/>
          <w:color w:val="000000"/>
        </w:rPr>
        <w:t>Specialization of clinical use case (non-human living entity in micro lab context: restrict species values to microorganisms)</w:t>
      </w:r>
    </w:p>
    <w:p w:rsidR="00DC39F2" w:rsidRDefault="00DC39F2" w:rsidP="00DC39F2">
      <w:pPr>
        <w:pStyle w:val="ListParagraph"/>
        <w:numPr>
          <w:ilvl w:val="3"/>
          <w:numId w:val="23"/>
        </w:numPr>
        <w:rPr>
          <w:rFonts w:cstheme="minorHAnsi"/>
          <w:color w:val="000000"/>
        </w:rPr>
      </w:pPr>
      <w:r>
        <w:rPr>
          <w:rFonts w:cstheme="minorHAnsi"/>
          <w:color w:val="000000"/>
        </w:rPr>
        <w:t>Specialization of business case (recipient requires ICD-10 rather than SCT)</w:t>
      </w:r>
    </w:p>
    <w:p w:rsidR="00947530" w:rsidRDefault="00DC39F2" w:rsidP="007E5079">
      <w:pPr>
        <w:pStyle w:val="ListParagraph"/>
        <w:numPr>
          <w:ilvl w:val="3"/>
          <w:numId w:val="23"/>
        </w:numPr>
        <w:rPr>
          <w:rFonts w:cstheme="minorHAnsi"/>
          <w:color w:val="000000"/>
        </w:rPr>
      </w:pPr>
      <w:r>
        <w:rPr>
          <w:rFonts w:cstheme="minorHAnsi"/>
          <w:color w:val="000000"/>
        </w:rPr>
        <w:t>Specialization of implementation platform (using V2, so use null code values rather than null flavor property)</w:t>
      </w:r>
    </w:p>
    <w:p w:rsidR="0022506E" w:rsidRDefault="0022506E" w:rsidP="0022506E">
      <w:pPr>
        <w:pStyle w:val="ListParagraph"/>
        <w:numPr>
          <w:ilvl w:val="1"/>
          <w:numId w:val="23"/>
        </w:numPr>
        <w:rPr>
          <w:rFonts w:cstheme="minorHAnsi"/>
          <w:color w:val="000000"/>
        </w:rPr>
      </w:pPr>
      <w:r>
        <w:rPr>
          <w:rFonts w:cstheme="minorHAnsi"/>
          <w:color w:val="000000"/>
        </w:rPr>
        <w:t xml:space="preserve">We did not explicitly agree on a datatype to use, but we agreed </w:t>
      </w:r>
    </w:p>
    <w:p w:rsidR="0022506E" w:rsidRDefault="0022506E" w:rsidP="0022506E">
      <w:pPr>
        <w:pStyle w:val="ListParagraph"/>
        <w:numPr>
          <w:ilvl w:val="2"/>
          <w:numId w:val="23"/>
        </w:numPr>
        <w:rPr>
          <w:rFonts w:cstheme="minorHAnsi"/>
          <w:color w:val="000000"/>
        </w:rPr>
      </w:pPr>
      <w:r>
        <w:rPr>
          <w:rFonts w:cstheme="minorHAnsi"/>
          <w:color w:val="000000"/>
        </w:rPr>
        <w:lastRenderedPageBreak/>
        <w:t>It needs a null flavor</w:t>
      </w:r>
    </w:p>
    <w:p w:rsidR="0022506E" w:rsidRDefault="0022506E" w:rsidP="0022506E">
      <w:pPr>
        <w:pStyle w:val="ListParagraph"/>
        <w:numPr>
          <w:ilvl w:val="2"/>
          <w:numId w:val="23"/>
        </w:numPr>
        <w:rPr>
          <w:rFonts w:cstheme="minorHAnsi"/>
          <w:color w:val="000000"/>
        </w:rPr>
      </w:pPr>
      <w:r>
        <w:rPr>
          <w:rFonts w:cstheme="minorHAnsi"/>
          <w:color w:val="000000"/>
        </w:rPr>
        <w:t>It needs a translation</w:t>
      </w:r>
    </w:p>
    <w:p w:rsidR="0022506E" w:rsidRPr="007E5079" w:rsidRDefault="0022506E" w:rsidP="0022506E">
      <w:pPr>
        <w:pStyle w:val="ListParagraph"/>
        <w:numPr>
          <w:ilvl w:val="2"/>
          <w:numId w:val="23"/>
        </w:numPr>
        <w:rPr>
          <w:rFonts w:cstheme="minorHAnsi"/>
          <w:color w:val="000000"/>
        </w:rPr>
      </w:pPr>
      <w:r>
        <w:rPr>
          <w:rFonts w:cstheme="minorHAnsi"/>
          <w:color w:val="000000"/>
        </w:rPr>
        <w:t>It needs original text</w:t>
      </w:r>
    </w:p>
    <w:p w:rsidR="00C43015" w:rsidRDefault="00C43015" w:rsidP="00C43015">
      <w:pPr>
        <w:pStyle w:val="ListParagraph"/>
        <w:numPr>
          <w:ilvl w:val="0"/>
          <w:numId w:val="23"/>
        </w:numPr>
        <w:rPr>
          <w:rFonts w:cstheme="minorHAnsi"/>
          <w:color w:val="000000"/>
        </w:rPr>
      </w:pPr>
      <w:r w:rsidRPr="009A3B0D">
        <w:rPr>
          <w:rFonts w:cstheme="minorHAnsi"/>
          <w:color w:val="000000"/>
        </w:rPr>
        <w:t>OID hierarchy (</w:t>
      </w:r>
      <w:hyperlink r:id="rId10" w:history="1">
        <w:r w:rsidRPr="009A3B0D">
          <w:rPr>
            <w:rStyle w:val="Hyperlink"/>
            <w:rFonts w:cstheme="minorHAnsi"/>
          </w:rPr>
          <w:t>https://www.projects.openhealthtools.org/sf/wiki/do/viewPage/projects.fhims/wiki/FHIMS%20OIDS</w:t>
        </w:r>
      </w:hyperlink>
      <w:r w:rsidRPr="009A3B0D">
        <w:rPr>
          <w:rFonts w:cstheme="minorHAnsi"/>
          <w:color w:val="000000"/>
        </w:rPr>
        <w:t>)</w:t>
      </w:r>
    </w:p>
    <w:p w:rsidR="00947530" w:rsidRDefault="00947530" w:rsidP="00947530">
      <w:pPr>
        <w:pStyle w:val="ListParagraph"/>
        <w:numPr>
          <w:ilvl w:val="1"/>
          <w:numId w:val="23"/>
        </w:numPr>
        <w:rPr>
          <w:rFonts w:cstheme="minorHAnsi"/>
          <w:color w:val="000000"/>
        </w:rPr>
      </w:pPr>
      <w:r>
        <w:rPr>
          <w:rFonts w:cstheme="minorHAnsi"/>
          <w:color w:val="000000"/>
        </w:rPr>
        <w:t xml:space="preserve">Other </w:t>
      </w:r>
      <w:r w:rsidR="00D0778D">
        <w:rPr>
          <w:rFonts w:cstheme="minorHAnsi"/>
          <w:color w:val="000000"/>
        </w:rPr>
        <w:t xml:space="preserve">FHA </w:t>
      </w:r>
      <w:r>
        <w:rPr>
          <w:rFonts w:cstheme="minorHAnsi"/>
          <w:color w:val="000000"/>
        </w:rPr>
        <w:t>projects are related to goals, trust, harmonization process</w:t>
      </w:r>
      <w:r w:rsidR="00D0778D">
        <w:rPr>
          <w:rFonts w:cstheme="minorHAnsi"/>
          <w:color w:val="000000"/>
        </w:rPr>
        <w:t>, and probably d</w:t>
      </w:r>
      <w:r>
        <w:rPr>
          <w:rFonts w:cstheme="minorHAnsi"/>
          <w:color w:val="000000"/>
        </w:rPr>
        <w:t>on’t need OIDs.</w:t>
      </w:r>
    </w:p>
    <w:p w:rsidR="005A09E3" w:rsidRPr="00D0778D" w:rsidRDefault="00D0778D" w:rsidP="00D0778D">
      <w:pPr>
        <w:pStyle w:val="ListParagraph"/>
        <w:numPr>
          <w:ilvl w:val="1"/>
          <w:numId w:val="23"/>
        </w:numPr>
        <w:rPr>
          <w:rFonts w:cstheme="minorHAnsi"/>
          <w:color w:val="000000"/>
        </w:rPr>
      </w:pPr>
      <w:r>
        <w:rPr>
          <w:rFonts w:cstheme="minorHAnsi"/>
          <w:color w:val="000000"/>
        </w:rPr>
        <w:t xml:space="preserve">Four levels </w:t>
      </w:r>
      <w:proofErr w:type="gramStart"/>
      <w:r>
        <w:rPr>
          <w:rFonts w:cstheme="minorHAnsi"/>
          <w:color w:val="000000"/>
        </w:rPr>
        <w:t>is</w:t>
      </w:r>
      <w:proofErr w:type="gramEnd"/>
      <w:r>
        <w:rPr>
          <w:rFonts w:cstheme="minorHAnsi"/>
          <w:color w:val="000000"/>
        </w:rPr>
        <w:t xml:space="preserve"> too many. We need FHA and FHIM, not FHIMS, and not a specific vocabulary branch. We may revisit, if FHIM turns out to need other uniquely identifiable artifacts.  </w:t>
      </w:r>
    </w:p>
    <w:p w:rsidR="009F2435" w:rsidRDefault="009F2435" w:rsidP="009F2435">
      <w:pPr>
        <w:pStyle w:val="ListParagraph"/>
        <w:numPr>
          <w:ilvl w:val="2"/>
          <w:numId w:val="23"/>
        </w:numPr>
        <w:rPr>
          <w:rFonts w:cstheme="minorHAnsi"/>
          <w:color w:val="000000"/>
        </w:rPr>
      </w:pPr>
      <w:r>
        <w:rPr>
          <w:rFonts w:cstheme="minorHAnsi"/>
          <w:color w:val="000000"/>
        </w:rPr>
        <w:t>FHA:  2.16.840.1.113883.3.2074</w:t>
      </w:r>
    </w:p>
    <w:p w:rsidR="009F2435" w:rsidRDefault="009F2435" w:rsidP="009F2435">
      <w:pPr>
        <w:pStyle w:val="ListParagraph"/>
        <w:numPr>
          <w:ilvl w:val="2"/>
          <w:numId w:val="23"/>
        </w:numPr>
        <w:rPr>
          <w:rFonts w:cstheme="minorHAnsi"/>
          <w:color w:val="000000"/>
        </w:rPr>
      </w:pPr>
      <w:r>
        <w:rPr>
          <w:rFonts w:cstheme="minorHAnsi"/>
          <w:color w:val="000000"/>
        </w:rPr>
        <w:t>FHIM: 2.16.840.1.113883.3.2074.1</w:t>
      </w:r>
    </w:p>
    <w:p w:rsidR="009F2435" w:rsidRDefault="009F2435" w:rsidP="009F2435">
      <w:pPr>
        <w:pStyle w:val="ListParagraph"/>
        <w:numPr>
          <w:ilvl w:val="2"/>
          <w:numId w:val="23"/>
        </w:numPr>
        <w:rPr>
          <w:rFonts w:cstheme="minorHAnsi"/>
          <w:color w:val="000000"/>
        </w:rPr>
      </w:pPr>
      <w:r>
        <w:rPr>
          <w:rFonts w:cstheme="minorHAnsi"/>
          <w:color w:val="000000"/>
        </w:rPr>
        <w:t>Value sets: 2.16.840.1.113883.3.2074.1.1, etc.</w:t>
      </w:r>
    </w:p>
    <w:p w:rsidR="0099312C" w:rsidRPr="00D0778D" w:rsidRDefault="00D0778D" w:rsidP="002F7D96">
      <w:pPr>
        <w:pStyle w:val="ListParagraph"/>
        <w:numPr>
          <w:ilvl w:val="0"/>
          <w:numId w:val="23"/>
        </w:numPr>
        <w:rPr>
          <w:rFonts w:cstheme="minorHAnsi"/>
          <w:color w:val="000000"/>
        </w:rPr>
      </w:pPr>
      <w:r>
        <w:rPr>
          <w:rFonts w:cstheme="minorHAnsi"/>
          <w:color w:val="000000"/>
        </w:rPr>
        <w:t>Adjourned at 3:29 pm</w:t>
      </w:r>
    </w:p>
    <w:p w:rsidR="00222FF2" w:rsidRDefault="00222FF2" w:rsidP="002F7D96">
      <w:pPr>
        <w:pStyle w:val="FreeFormA"/>
      </w:pPr>
    </w:p>
    <w:p w:rsidR="00D140D3" w:rsidRDefault="00D140D3">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Dial-in Information: 1-866-502-8312, participant code 981771</w:t>
      </w:r>
    </w:p>
    <w:p w:rsidR="00D140D3" w:rsidRDefault="00066D2C">
      <w:pPr>
        <w:pStyle w:val="FreeFormA"/>
      </w:pPr>
      <w:r>
        <w:t xml:space="preserve">Web Meeting URL: </w:t>
      </w:r>
      <w:hyperlink r:id="rId11" w:history="1">
        <w:r>
          <w:rPr>
            <w:color w:val="000D7F"/>
            <w:u w:val="single"/>
          </w:rPr>
          <w:t>https://webmeeting.nih.gov/imp/</w:t>
        </w:r>
      </w:hyperlink>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D140D3" w:rsidRDefault="00066D2C">
      <w:pPr>
        <w:pStyle w:val="FreeFormA"/>
        <w:rPr>
          <w:lang w:val="fr-FR"/>
        </w:rPr>
      </w:pPr>
      <w:r>
        <w:rPr>
          <w:lang w:val="fr-FR"/>
        </w:rPr>
        <w:t>Dial-in Information: 1-866-502-8312, participant code 981771</w:t>
      </w:r>
    </w:p>
    <w:p w:rsidR="00D140D3" w:rsidRDefault="00066D2C">
      <w:pPr>
        <w:pStyle w:val="FreeFormA"/>
      </w:pPr>
      <w:r>
        <w:t xml:space="preserve">Web Meeting URL: </w:t>
      </w:r>
      <w:hyperlink r:id="rId12" w:history="1">
        <w:r>
          <w:rPr>
            <w:color w:val="000D7F"/>
            <w:u w:val="single"/>
          </w:rPr>
          <w:t>https://webmeeting.nih.gov/imp/</w:t>
        </w:r>
      </w:hyperlink>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firstRow="0" w:lastRow="0" w:firstColumn="0" w:lastColumn="0" w:noHBand="0" w:noVBand="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7420F1">
            <w:pPr>
              <w:pStyle w:val="ListParagraph"/>
              <w:numPr>
                <w:ilvl w:val="0"/>
                <w:numId w:val="12"/>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lastRenderedPageBreak/>
              <w:t>Acquire sample messages</w:t>
            </w:r>
          </w:p>
          <w:p w:rsidR="009605B5" w:rsidRDefault="009605B5" w:rsidP="007420F1">
            <w:pPr>
              <w:pStyle w:val="ListParagraph"/>
              <w:numPr>
                <w:ilvl w:val="0"/>
                <w:numId w:val="12"/>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EE50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Reach out to ICLN contacts in agency</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Pam, Susan</w:t>
            </w:r>
          </w:p>
          <w:p w:rsidR="00EE50D5" w:rsidRDefault="00EE50D5" w:rsidP="00A441AF">
            <w:r>
              <w:t>Bill</w:t>
            </w:r>
          </w:p>
          <w:p w:rsidR="00EE50D5" w:rsidRDefault="00EE50D5" w:rsidP="00A441AF">
            <w:r>
              <w:t>Anne</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4/25</w:t>
            </w:r>
          </w:p>
        </w:tc>
      </w:tr>
    </w:tbl>
    <w:p w:rsidR="009042D9" w:rsidRDefault="009042D9">
      <w:pPr>
        <w:pStyle w:val="FreeFormA"/>
      </w:pPr>
    </w:p>
    <w:p w:rsidR="00A441AF" w:rsidRPr="009042D9" w:rsidRDefault="00A441AF" w:rsidP="00030CDC"/>
    <w:sectPr w:rsidR="00A441AF" w:rsidRPr="009042D9" w:rsidSect="00D140D3">
      <w:headerReference w:type="even" r:id="rId13"/>
      <w:headerReference w:type="default" r:id="rId14"/>
      <w:footerReference w:type="even" r:id="rId15"/>
      <w:footerReference w:type="default" r:id="rId16"/>
      <w:pgSz w:w="12240" w:h="15840"/>
      <w:pgMar w:top="720" w:right="720" w:bottom="1080" w:left="108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1AF" w:rsidRDefault="00EC71AF">
      <w:r>
        <w:separator/>
      </w:r>
    </w:p>
  </w:endnote>
  <w:endnote w:type="continuationSeparator" w:id="0">
    <w:p w:rsidR="00EC71AF" w:rsidRDefault="00EC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Helvetica">
    <w:panose1 w:val="020B060402020203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9E3" w:rsidRDefault="005A09E3">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r w:rsidR="00EC71AF">
      <w:fldChar w:fldCharType="begin"/>
    </w:r>
    <w:r w:rsidR="00EC71AF">
      <w:instrText xml:space="preserve"> PAGE </w:instrText>
    </w:r>
    <w:r w:rsidR="00EC71AF">
      <w:fldChar w:fldCharType="separate"/>
    </w:r>
    <w:r w:rsidR="004F5392">
      <w:rPr>
        <w:noProof/>
      </w:rPr>
      <w:t>4</w:t>
    </w:r>
    <w:r w:rsidR="00EC71AF">
      <w:rPr>
        <w:noProof/>
      </w:rPr>
      <w:fldChar w:fldCharType="end"/>
    </w:r>
    <w:r>
      <w:t xml:space="preserve"> of </w:t>
    </w:r>
    <w:r w:rsidR="00EC71AF">
      <w:fldChar w:fldCharType="begin"/>
    </w:r>
    <w:r w:rsidR="00EC71AF">
      <w:instrText xml:space="preserve"> NUMPAGES </w:instrText>
    </w:r>
    <w:r w:rsidR="00EC71AF">
      <w:fldChar w:fldCharType="separate"/>
    </w:r>
    <w:r w:rsidR="004F5392">
      <w:rPr>
        <w:noProof/>
      </w:rPr>
      <w:t>4</w:t>
    </w:r>
    <w:r w:rsidR="00EC71A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9E3" w:rsidRDefault="005A09E3">
    <w:pPr>
      <w:pStyle w:val="HeaderFooterA"/>
      <w:tabs>
        <w:tab w:val="clear" w:pos="9360"/>
        <w:tab w:val="right" w:pos="9340"/>
      </w:tabs>
      <w:rPr>
        <w:rFonts w:ascii="Times New Roman" w:eastAsia="Times New Roman" w:hAnsi="Times New Roman"/>
        <w:color w:val="auto"/>
      </w:rPr>
    </w:pPr>
    <w:r>
      <w:t xml:space="preserve">FHIMS WG                                             </w:t>
    </w:r>
    <w:r w:rsidR="00EC71AF">
      <w:fldChar w:fldCharType="begin"/>
    </w:r>
    <w:r w:rsidR="00EC71AF">
      <w:instrText xml:space="preserve"> SAVEDATE  \@ "dddd, MMMM dd, yyyy"  \* MERGEFORMAT </w:instrText>
    </w:r>
    <w:r w:rsidR="00EC71AF">
      <w:fldChar w:fldCharType="separate"/>
    </w:r>
    <w:r w:rsidR="004F5392">
      <w:rPr>
        <w:noProof/>
      </w:rPr>
      <w:t>Thursday, July 26, 2012</w:t>
    </w:r>
    <w:r w:rsidR="00EC71AF">
      <w:rPr>
        <w:noProof/>
      </w:rPr>
      <w:fldChar w:fldCharType="end"/>
    </w:r>
    <w:r>
      <w:tab/>
      <w:t xml:space="preserve">Page </w:t>
    </w:r>
    <w:r w:rsidR="00EC71AF">
      <w:fldChar w:fldCharType="begin"/>
    </w:r>
    <w:r w:rsidR="00EC71AF">
      <w:instrText xml:space="preserve"> PAGE </w:instrText>
    </w:r>
    <w:r w:rsidR="00EC71AF">
      <w:fldChar w:fldCharType="separate"/>
    </w:r>
    <w:r w:rsidR="004F5392">
      <w:rPr>
        <w:noProof/>
      </w:rPr>
      <w:t>3</w:t>
    </w:r>
    <w:r w:rsidR="00EC71AF">
      <w:rPr>
        <w:noProof/>
      </w:rPr>
      <w:fldChar w:fldCharType="end"/>
    </w:r>
    <w:r>
      <w:t xml:space="preserve"> of </w:t>
    </w:r>
    <w:r w:rsidR="00EC71AF">
      <w:fldChar w:fldCharType="begin"/>
    </w:r>
    <w:r w:rsidR="00EC71AF">
      <w:instrText xml:space="preserve"> NUMPAGES </w:instrText>
    </w:r>
    <w:r w:rsidR="00EC71AF">
      <w:fldChar w:fldCharType="separate"/>
    </w:r>
    <w:r w:rsidR="004F5392">
      <w:rPr>
        <w:noProof/>
      </w:rPr>
      <w:t>3</w:t>
    </w:r>
    <w:r w:rsidR="00EC71A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1AF" w:rsidRDefault="00EC71AF">
      <w:r>
        <w:separator/>
      </w:r>
    </w:p>
  </w:footnote>
  <w:footnote w:type="continuationSeparator" w:id="0">
    <w:p w:rsidR="00EC71AF" w:rsidRDefault="00EC7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9E3" w:rsidRDefault="005A09E3">
    <w:pPr>
      <w:pStyle w:val="Header1"/>
      <w:spacing w:after="0"/>
      <w:rPr>
        <w:sz w:val="18"/>
      </w:rPr>
    </w:pPr>
    <w:r>
      <w:rPr>
        <w:sz w:val="18"/>
      </w:rPr>
      <w:t>Office of the National Coordinator (ONC)</w:t>
    </w:r>
  </w:p>
  <w:p w:rsidR="005A09E3" w:rsidRDefault="005A09E3">
    <w:pPr>
      <w:pStyle w:val="Header1"/>
      <w:spacing w:after="0"/>
      <w:rPr>
        <w:sz w:val="18"/>
      </w:rPr>
    </w:pPr>
    <w:r>
      <w:rPr>
        <w:sz w:val="18"/>
      </w:rPr>
      <w:t>Federal Health Architecture (FHA) Program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9E3" w:rsidRDefault="005A09E3">
    <w:pPr>
      <w:pStyle w:val="Header1"/>
      <w:spacing w:after="0"/>
      <w:rPr>
        <w:sz w:val="18"/>
      </w:rPr>
    </w:pPr>
    <w:r>
      <w:rPr>
        <w:sz w:val="18"/>
      </w:rPr>
      <w:t>Office of the National Coordinator (ONC)</w:t>
    </w:r>
  </w:p>
  <w:p w:rsidR="005A09E3" w:rsidRDefault="005A09E3">
    <w:pPr>
      <w:pStyle w:val="Header1"/>
      <w:spacing w:after="0"/>
      <w:rPr>
        <w:sz w:val="18"/>
      </w:rPr>
    </w:pPr>
    <w:r>
      <w:rPr>
        <w:sz w:val="18"/>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3C343A"/>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D1B03"/>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32128"/>
    <w:multiLevelType w:val="hybridMultilevel"/>
    <w:tmpl w:val="4420D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325EE"/>
    <w:multiLevelType w:val="hybridMultilevel"/>
    <w:tmpl w:val="21E22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F381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22DB7"/>
    <w:multiLevelType w:val="hybridMultilevel"/>
    <w:tmpl w:val="090C8858"/>
    <w:lvl w:ilvl="0" w:tplc="9F0401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A64A5"/>
    <w:multiLevelType w:val="hybridMultilevel"/>
    <w:tmpl w:val="04E4E68A"/>
    <w:lvl w:ilvl="0" w:tplc="A238BAA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9">
    <w:nsid w:val="4C4A6830"/>
    <w:multiLevelType w:val="hybridMultilevel"/>
    <w:tmpl w:val="B414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F976F5"/>
    <w:multiLevelType w:val="hybridMultilevel"/>
    <w:tmpl w:val="7C82F666"/>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C5E4E"/>
    <w:multiLevelType w:val="hybridMultilevel"/>
    <w:tmpl w:val="5B2E6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C765CE"/>
    <w:multiLevelType w:val="hybridMultilevel"/>
    <w:tmpl w:val="DB7828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3">
    <w:nsid w:val="61B2397A"/>
    <w:multiLevelType w:val="hybridMultilevel"/>
    <w:tmpl w:val="81B6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85711C"/>
    <w:multiLevelType w:val="hybridMultilevel"/>
    <w:tmpl w:val="26D28A80"/>
    <w:lvl w:ilvl="0" w:tplc="D482F6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314F6C"/>
    <w:multiLevelType w:val="hybridMultilevel"/>
    <w:tmpl w:val="FF226A38"/>
    <w:lvl w:ilvl="0" w:tplc="3FC841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0717762"/>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B50D6D"/>
    <w:multiLevelType w:val="hybridMultilevel"/>
    <w:tmpl w:val="0DA24FAC"/>
    <w:lvl w:ilvl="0" w:tplc="D3F85BCC">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E84643"/>
    <w:multiLevelType w:val="hybridMultilevel"/>
    <w:tmpl w:val="3C08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BA3CD3"/>
    <w:multiLevelType w:val="hybridMultilevel"/>
    <w:tmpl w:val="74A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B815C7"/>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251AB7"/>
    <w:multiLevelType w:val="hybridMultilevel"/>
    <w:tmpl w:val="DDA83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2"/>
  </w:num>
  <w:num w:numId="5">
    <w:abstractNumId w:val="8"/>
  </w:num>
  <w:num w:numId="6">
    <w:abstractNumId w:val="4"/>
  </w:num>
  <w:num w:numId="7">
    <w:abstractNumId w:val="20"/>
  </w:num>
  <w:num w:numId="8">
    <w:abstractNumId w:val="22"/>
  </w:num>
  <w:num w:numId="9">
    <w:abstractNumId w:val="3"/>
  </w:num>
  <w:num w:numId="10">
    <w:abstractNumId w:val="11"/>
  </w:num>
  <w:num w:numId="11">
    <w:abstractNumId w:val="18"/>
  </w:num>
  <w:num w:numId="12">
    <w:abstractNumId w:val="19"/>
  </w:num>
  <w:num w:numId="13">
    <w:abstractNumId w:val="13"/>
  </w:num>
  <w:num w:numId="14">
    <w:abstractNumId w:val="2"/>
  </w:num>
  <w:num w:numId="15">
    <w:abstractNumId w:val="15"/>
  </w:num>
  <w:num w:numId="16">
    <w:abstractNumId w:val="17"/>
  </w:num>
  <w:num w:numId="17">
    <w:abstractNumId w:val="16"/>
  </w:num>
  <w:num w:numId="18">
    <w:abstractNumId w:val="14"/>
  </w:num>
  <w:num w:numId="19">
    <w:abstractNumId w:val="7"/>
  </w:num>
  <w:num w:numId="20">
    <w:abstractNumId w:val="10"/>
  </w:num>
  <w:num w:numId="21">
    <w:abstractNumId w:val="9"/>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370367"/>
    <w:rsid w:val="000077B5"/>
    <w:rsid w:val="00014B1E"/>
    <w:rsid w:val="00020226"/>
    <w:rsid w:val="0003092D"/>
    <w:rsid w:val="00030CDC"/>
    <w:rsid w:val="00041908"/>
    <w:rsid w:val="00066D2C"/>
    <w:rsid w:val="00085795"/>
    <w:rsid w:val="000924C0"/>
    <w:rsid w:val="000A6440"/>
    <w:rsid w:val="0011104A"/>
    <w:rsid w:val="00113492"/>
    <w:rsid w:val="00120097"/>
    <w:rsid w:val="00132B48"/>
    <w:rsid w:val="001357EF"/>
    <w:rsid w:val="00144E9B"/>
    <w:rsid w:val="00157E11"/>
    <w:rsid w:val="0016573E"/>
    <w:rsid w:val="00185CFA"/>
    <w:rsid w:val="00187688"/>
    <w:rsid w:val="00192363"/>
    <w:rsid w:val="001C0762"/>
    <w:rsid w:val="001F4B65"/>
    <w:rsid w:val="0020145F"/>
    <w:rsid w:val="00222FF2"/>
    <w:rsid w:val="0022506E"/>
    <w:rsid w:val="002315FD"/>
    <w:rsid w:val="00235163"/>
    <w:rsid w:val="00237AFD"/>
    <w:rsid w:val="002479E3"/>
    <w:rsid w:val="00257B49"/>
    <w:rsid w:val="002614D5"/>
    <w:rsid w:val="0026318D"/>
    <w:rsid w:val="0026585F"/>
    <w:rsid w:val="002757F2"/>
    <w:rsid w:val="002851E9"/>
    <w:rsid w:val="00287315"/>
    <w:rsid w:val="00291C71"/>
    <w:rsid w:val="002C1D18"/>
    <w:rsid w:val="002C7267"/>
    <w:rsid w:val="002E2FF6"/>
    <w:rsid w:val="002F2E85"/>
    <w:rsid w:val="002F6D7D"/>
    <w:rsid w:val="002F7D96"/>
    <w:rsid w:val="003011D1"/>
    <w:rsid w:val="0032675E"/>
    <w:rsid w:val="003311B2"/>
    <w:rsid w:val="00334E15"/>
    <w:rsid w:val="003403F3"/>
    <w:rsid w:val="00343A39"/>
    <w:rsid w:val="00350C59"/>
    <w:rsid w:val="00366B55"/>
    <w:rsid w:val="00367664"/>
    <w:rsid w:val="00370367"/>
    <w:rsid w:val="003760F1"/>
    <w:rsid w:val="003B2FD7"/>
    <w:rsid w:val="003D4278"/>
    <w:rsid w:val="003E3E73"/>
    <w:rsid w:val="003F4C45"/>
    <w:rsid w:val="00417DE5"/>
    <w:rsid w:val="00426AD2"/>
    <w:rsid w:val="00427B54"/>
    <w:rsid w:val="004307B8"/>
    <w:rsid w:val="00452E79"/>
    <w:rsid w:val="004612E4"/>
    <w:rsid w:val="00462936"/>
    <w:rsid w:val="00477307"/>
    <w:rsid w:val="00481C3B"/>
    <w:rsid w:val="00494195"/>
    <w:rsid w:val="004A3CA0"/>
    <w:rsid w:val="004A52C5"/>
    <w:rsid w:val="004B0D9B"/>
    <w:rsid w:val="004C077E"/>
    <w:rsid w:val="004C60F8"/>
    <w:rsid w:val="004D0E17"/>
    <w:rsid w:val="004D12E6"/>
    <w:rsid w:val="004E5AD3"/>
    <w:rsid w:val="004F5392"/>
    <w:rsid w:val="004F631F"/>
    <w:rsid w:val="005071FF"/>
    <w:rsid w:val="00515B6C"/>
    <w:rsid w:val="005266A4"/>
    <w:rsid w:val="0054257E"/>
    <w:rsid w:val="00561208"/>
    <w:rsid w:val="005628FE"/>
    <w:rsid w:val="005A068A"/>
    <w:rsid w:val="005A09E3"/>
    <w:rsid w:val="005A65B3"/>
    <w:rsid w:val="005B33B0"/>
    <w:rsid w:val="005B3BEE"/>
    <w:rsid w:val="005C4D4A"/>
    <w:rsid w:val="005C5623"/>
    <w:rsid w:val="005E556F"/>
    <w:rsid w:val="0060048A"/>
    <w:rsid w:val="00602350"/>
    <w:rsid w:val="00636277"/>
    <w:rsid w:val="006548E8"/>
    <w:rsid w:val="00671605"/>
    <w:rsid w:val="00675381"/>
    <w:rsid w:val="006904A5"/>
    <w:rsid w:val="00693435"/>
    <w:rsid w:val="006A4AF7"/>
    <w:rsid w:val="006C1576"/>
    <w:rsid w:val="006D364A"/>
    <w:rsid w:val="006D4DCC"/>
    <w:rsid w:val="006E5B9B"/>
    <w:rsid w:val="006F1C6E"/>
    <w:rsid w:val="00707CF7"/>
    <w:rsid w:val="007420F1"/>
    <w:rsid w:val="007517E2"/>
    <w:rsid w:val="00775424"/>
    <w:rsid w:val="00780616"/>
    <w:rsid w:val="007B2432"/>
    <w:rsid w:val="007B7646"/>
    <w:rsid w:val="007C1F01"/>
    <w:rsid w:val="007D4066"/>
    <w:rsid w:val="007E0836"/>
    <w:rsid w:val="007E1EE4"/>
    <w:rsid w:val="007E5079"/>
    <w:rsid w:val="008100D0"/>
    <w:rsid w:val="00811C49"/>
    <w:rsid w:val="008246CB"/>
    <w:rsid w:val="0084182A"/>
    <w:rsid w:val="00853B1B"/>
    <w:rsid w:val="008C2298"/>
    <w:rsid w:val="008C584D"/>
    <w:rsid w:val="008D3BB7"/>
    <w:rsid w:val="008D5885"/>
    <w:rsid w:val="008D5EC7"/>
    <w:rsid w:val="009042D9"/>
    <w:rsid w:val="009114A6"/>
    <w:rsid w:val="00920771"/>
    <w:rsid w:val="00925FD3"/>
    <w:rsid w:val="009322C6"/>
    <w:rsid w:val="009359EC"/>
    <w:rsid w:val="00943FB0"/>
    <w:rsid w:val="00944D60"/>
    <w:rsid w:val="00947530"/>
    <w:rsid w:val="009605B5"/>
    <w:rsid w:val="00973BF6"/>
    <w:rsid w:val="0097763E"/>
    <w:rsid w:val="0099312C"/>
    <w:rsid w:val="009A3B0D"/>
    <w:rsid w:val="009B475F"/>
    <w:rsid w:val="009D2347"/>
    <w:rsid w:val="009E06D4"/>
    <w:rsid w:val="009F2435"/>
    <w:rsid w:val="00A0066E"/>
    <w:rsid w:val="00A341B2"/>
    <w:rsid w:val="00A441AF"/>
    <w:rsid w:val="00A648F6"/>
    <w:rsid w:val="00A741EC"/>
    <w:rsid w:val="00A96E18"/>
    <w:rsid w:val="00AA7856"/>
    <w:rsid w:val="00AC78EA"/>
    <w:rsid w:val="00AD6908"/>
    <w:rsid w:val="00AF4D4B"/>
    <w:rsid w:val="00B048E2"/>
    <w:rsid w:val="00B105E2"/>
    <w:rsid w:val="00B112CF"/>
    <w:rsid w:val="00B407F6"/>
    <w:rsid w:val="00B457F9"/>
    <w:rsid w:val="00B524C8"/>
    <w:rsid w:val="00B5646E"/>
    <w:rsid w:val="00B76B45"/>
    <w:rsid w:val="00B8526E"/>
    <w:rsid w:val="00B946BD"/>
    <w:rsid w:val="00BB3700"/>
    <w:rsid w:val="00BB50AF"/>
    <w:rsid w:val="00BC23B1"/>
    <w:rsid w:val="00BC616F"/>
    <w:rsid w:val="00BC6828"/>
    <w:rsid w:val="00BC7F3F"/>
    <w:rsid w:val="00BD767B"/>
    <w:rsid w:val="00BF5C7D"/>
    <w:rsid w:val="00BF66A7"/>
    <w:rsid w:val="00C10F5C"/>
    <w:rsid w:val="00C15F84"/>
    <w:rsid w:val="00C166E7"/>
    <w:rsid w:val="00C237EE"/>
    <w:rsid w:val="00C3114D"/>
    <w:rsid w:val="00C43015"/>
    <w:rsid w:val="00C5449E"/>
    <w:rsid w:val="00C6511A"/>
    <w:rsid w:val="00C80A06"/>
    <w:rsid w:val="00C82526"/>
    <w:rsid w:val="00CA19D2"/>
    <w:rsid w:val="00CA56CD"/>
    <w:rsid w:val="00CB4415"/>
    <w:rsid w:val="00CD77A1"/>
    <w:rsid w:val="00CE2BE6"/>
    <w:rsid w:val="00D0778D"/>
    <w:rsid w:val="00D11BD6"/>
    <w:rsid w:val="00D124EE"/>
    <w:rsid w:val="00D140D3"/>
    <w:rsid w:val="00D310F6"/>
    <w:rsid w:val="00D3602A"/>
    <w:rsid w:val="00D601C8"/>
    <w:rsid w:val="00D65909"/>
    <w:rsid w:val="00D716D1"/>
    <w:rsid w:val="00D76379"/>
    <w:rsid w:val="00D94A30"/>
    <w:rsid w:val="00D958EF"/>
    <w:rsid w:val="00DB14B3"/>
    <w:rsid w:val="00DB56A8"/>
    <w:rsid w:val="00DC1447"/>
    <w:rsid w:val="00DC39F2"/>
    <w:rsid w:val="00DD3345"/>
    <w:rsid w:val="00DF5CF9"/>
    <w:rsid w:val="00E025B3"/>
    <w:rsid w:val="00E02D6C"/>
    <w:rsid w:val="00E2155E"/>
    <w:rsid w:val="00E52E33"/>
    <w:rsid w:val="00E52E9A"/>
    <w:rsid w:val="00E80D33"/>
    <w:rsid w:val="00E840D1"/>
    <w:rsid w:val="00E90955"/>
    <w:rsid w:val="00E94587"/>
    <w:rsid w:val="00E97C34"/>
    <w:rsid w:val="00EA430E"/>
    <w:rsid w:val="00EB30C3"/>
    <w:rsid w:val="00EB6C2D"/>
    <w:rsid w:val="00EC0060"/>
    <w:rsid w:val="00EC04B6"/>
    <w:rsid w:val="00EC71AF"/>
    <w:rsid w:val="00ED5469"/>
    <w:rsid w:val="00EE420D"/>
    <w:rsid w:val="00EE50D5"/>
    <w:rsid w:val="00F07469"/>
    <w:rsid w:val="00F32D42"/>
    <w:rsid w:val="00F54598"/>
    <w:rsid w:val="00F64FCE"/>
    <w:rsid w:val="00F76C0B"/>
    <w:rsid w:val="00F77B35"/>
    <w:rsid w:val="00FC7E50"/>
    <w:rsid w:val="00FE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uiPriority w:val="99"/>
    <w:rsid w:val="00780616"/>
    <w:rPr>
      <w:color w:val="auto"/>
    </w:rPr>
  </w:style>
  <w:style w:type="character" w:customStyle="1" w:styleId="apple-converted-space">
    <w:name w:val="apple-converted-space"/>
    <w:basedOn w:val="DefaultParagraphFont"/>
    <w:rsid w:val="00132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117645246">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1789423312">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327441047">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projects.openhealthtools.org/sf/wiki/do/viewPage/projects.fhims/wiki/FHIMS%20OIDS"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ebmeeting.nih.gov/im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ebmeeting.nih.gov/im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rojects.openhealthtools.org/sf/wiki/do/viewPage/projects.fhims/wiki/FHIMS%20OIDS" TargetMode="External"/><Relationship Id="rId4" Type="http://schemas.openxmlformats.org/officeDocument/2006/relationships/settings" Target="settings.xml"/><Relationship Id="rId9" Type="http://schemas.openxmlformats.org/officeDocument/2006/relationships/hyperlink" Target="https://www.projects.openhealthtools.org/sf/go/doc1889?nav=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Galen Mulrooney</cp:lastModifiedBy>
  <cp:revision>2</cp:revision>
  <cp:lastPrinted>2012-07-25T02:38:00Z</cp:lastPrinted>
  <dcterms:created xsi:type="dcterms:W3CDTF">2012-07-27T18:20:00Z</dcterms:created>
  <dcterms:modified xsi:type="dcterms:W3CDTF">2012-07-27T18:20:00Z</dcterms:modified>
</cp:coreProperties>
</file>