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6272F5">
        <w:t>Friday</w:t>
      </w:r>
      <w:r w:rsidR="00EB67A4">
        <w:t xml:space="preserve">, </w:t>
      </w:r>
      <w:r w:rsidR="00E338DA">
        <w:t xml:space="preserve">September </w:t>
      </w:r>
      <w:r w:rsidR="006272F5">
        <w:t>20</w:t>
      </w:r>
      <w:r w:rsidR="005A03D5">
        <w:t>, 201</w:t>
      </w:r>
      <w:r w:rsidR="00EB67A4">
        <w:t>3</w:t>
      </w:r>
      <w:r>
        <w:t>, 2:</w:t>
      </w:r>
      <w:r w:rsidR="000D3125">
        <w:t>3</w:t>
      </w:r>
      <w:r>
        <w:t xml:space="preserve">0 - </w:t>
      </w:r>
      <w:r w:rsidR="000D3125">
        <w:t>4</w:t>
      </w:r>
      <w:r>
        <w:t>:30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39032E" w:rsidP="0039032E">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F574AF" w:rsidP="00537C29">
            <w:pPr>
              <w:pStyle w:val="FreeForm"/>
              <w:rPr>
                <w:rFonts w:ascii="Helvetica" w:hAnsi="Helvetica"/>
                <w:sz w:val="24"/>
              </w:rPr>
            </w:pPr>
            <w:r>
              <w:rPr>
                <w:rFonts w:ascii="Helvetica" w:hAnsi="Helvetica"/>
                <w:sz w:val="24"/>
              </w:rPr>
              <w:t>John Carter</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proofErr w:type="spellStart"/>
            <w:r>
              <w:rPr>
                <w:rFonts w:ascii="Helvetica" w:hAnsi="Helvetica"/>
                <w:sz w:val="24"/>
              </w:rPr>
              <w:t>Riki</w:t>
            </w:r>
            <w:proofErr w:type="spellEnd"/>
            <w:r>
              <w:rPr>
                <w:rFonts w:ascii="Helvetica" w:hAnsi="Helvetica"/>
                <w:sz w:val="24"/>
              </w:rPr>
              <w:t xml:space="preserve">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9F6319" w:rsidP="00A75A97">
            <w:pPr>
              <w:pStyle w:val="FreeForm"/>
              <w:rPr>
                <w:rFonts w:ascii="Helvetica" w:hAnsi="Helvetica"/>
                <w:sz w:val="24"/>
              </w:rPr>
            </w:pPr>
            <w:r>
              <w:rPr>
                <w:rFonts w:ascii="Helvetica" w:hAnsi="Helvetica"/>
                <w:sz w:val="24"/>
              </w:rPr>
              <w:t>Holly Miller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F45D8F" w:rsidP="00A75A97">
            <w:pPr>
              <w:pStyle w:val="FreeForm"/>
              <w:rPr>
                <w:rFonts w:ascii="Helvetica" w:hAnsi="Helvetica"/>
                <w:sz w:val="24"/>
              </w:rPr>
            </w:pPr>
            <w:r>
              <w:rPr>
                <w:rFonts w:ascii="Helvetica" w:hAnsi="Helvetica"/>
                <w:sz w:val="24"/>
              </w:rPr>
              <w:t>Pam Banning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39032E" w:rsidP="00153AC0">
            <w:pPr>
              <w:pStyle w:val="FreeForm"/>
              <w:rPr>
                <w:rFonts w:ascii="Helvetica" w:hAnsi="Helvetica"/>
                <w:sz w:val="24"/>
              </w:rPr>
            </w:pPr>
            <w:r>
              <w:rPr>
                <w:rFonts w:ascii="Helvetica" w:hAnsi="Helvetica"/>
                <w:sz w:val="24"/>
              </w:rPr>
              <w:t xml:space="preserve">Charles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155A1" w:rsidP="00F26329">
            <w:pPr>
              <w:pStyle w:val="FreeForm"/>
              <w:rPr>
                <w:rFonts w:ascii="Helvetica" w:hAnsi="Helvetica"/>
                <w:sz w:val="24"/>
              </w:rPr>
            </w:pPr>
            <w:r>
              <w:rPr>
                <w:rFonts w:ascii="Helvetica" w:hAnsi="Helvetica"/>
                <w:sz w:val="24"/>
              </w:rPr>
              <w:t>Jerry Sable – CDC</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E7573E" w:rsidP="00153AC0">
            <w:pPr>
              <w:pStyle w:val="FreeForm"/>
              <w:rPr>
                <w:rFonts w:ascii="Helvetica" w:hAnsi="Helvetica"/>
                <w:sz w:val="24"/>
              </w:rPr>
            </w:pPr>
            <w:r>
              <w:rPr>
                <w:rFonts w:ascii="Helvetica" w:hAnsi="Helvetica"/>
                <w:sz w:val="24"/>
              </w:rPr>
              <w:t>Catherine Hoang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1718A7" w:rsidP="00F26329">
            <w:pPr>
              <w:pStyle w:val="FreeForm"/>
              <w:rPr>
                <w:rFonts w:ascii="Helvetica" w:hAnsi="Helvetica"/>
                <w:sz w:val="24"/>
              </w:rPr>
            </w:pPr>
            <w:proofErr w:type="spellStart"/>
            <w:r>
              <w:rPr>
                <w:rFonts w:ascii="Helvetica" w:hAnsi="Helvetica"/>
                <w:sz w:val="24"/>
              </w:rPr>
              <w:t>Ioan</w:t>
            </w:r>
            <w:r w:rsidR="00C155A1">
              <w:rPr>
                <w:rFonts w:ascii="Helvetica" w:hAnsi="Helvetica"/>
                <w:sz w:val="24"/>
              </w:rPr>
              <w:t>a</w:t>
            </w:r>
            <w:proofErr w:type="spellEnd"/>
            <w:r w:rsidR="00C155A1">
              <w:rPr>
                <w:rFonts w:ascii="Helvetica" w:hAnsi="Helvetica"/>
                <w:sz w:val="24"/>
              </w:rPr>
              <w:t xml:space="preserve"> </w:t>
            </w:r>
            <w:proofErr w:type="spellStart"/>
            <w:r w:rsidR="00C155A1">
              <w:rPr>
                <w:rFonts w:ascii="Helvetica" w:hAnsi="Helvetica"/>
                <w:sz w:val="24"/>
              </w:rPr>
              <w:t>Singureanu</w:t>
            </w:r>
            <w:proofErr w:type="spellEnd"/>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B18A2" w:rsidP="00153AC0">
            <w:pPr>
              <w:pStyle w:val="FreeForm"/>
              <w:rPr>
                <w:rFonts w:ascii="Helvetica" w:hAnsi="Helvetica"/>
                <w:sz w:val="24"/>
              </w:rPr>
            </w:pPr>
            <w:r>
              <w:rPr>
                <w:rFonts w:ascii="Helvetica" w:hAnsi="Helvetica"/>
                <w:sz w:val="24"/>
              </w:rPr>
              <w:t>Charles Gabriel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6220B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6220BB" w:rsidP="00F26329">
            <w:pPr>
              <w:pStyle w:val="FreeForm"/>
              <w:rPr>
                <w:rFonts w:ascii="Helvetica" w:hAnsi="Helvetica"/>
                <w:sz w:val="24"/>
              </w:rPr>
            </w:pPr>
            <w:r>
              <w:rPr>
                <w:rFonts w:ascii="Helvetica" w:hAnsi="Helvetica"/>
                <w:sz w:val="24"/>
              </w:rPr>
              <w:t xml:space="preserve">Ben </w:t>
            </w:r>
            <w:proofErr w:type="spellStart"/>
            <w:r>
              <w:rPr>
                <w:rFonts w:ascii="Helvetica" w:hAnsi="Helvetica"/>
                <w:sz w:val="24"/>
              </w:rPr>
              <w:t>Bovee</w:t>
            </w:r>
            <w:proofErr w:type="spellEnd"/>
            <w:r>
              <w:rPr>
                <w:rFonts w:ascii="Helvetica" w:hAnsi="Helvetica"/>
                <w:sz w:val="24"/>
              </w:rPr>
              <w:t xml:space="preserve"> – </w:t>
            </w:r>
            <w:proofErr w:type="spellStart"/>
            <w:r>
              <w:rPr>
                <w:rFonts w:ascii="Helvetica" w:hAnsi="Helvetica"/>
                <w:sz w:val="24"/>
              </w:rPr>
              <w:t>DoD</w:t>
            </w:r>
            <w:proofErr w:type="spellEnd"/>
            <w:r>
              <w:rPr>
                <w:rFonts w:ascii="Helvetica" w:hAnsi="Helvetica"/>
                <w:sz w:val="24"/>
              </w:rPr>
              <w:t xml:space="preserve"> (</w:t>
            </w:r>
            <w:proofErr w:type="spellStart"/>
            <w:r>
              <w:rPr>
                <w:rFonts w:ascii="Helvetica" w:hAnsi="Helvetica"/>
                <w:sz w:val="24"/>
              </w:rPr>
              <w:t>iEHR</w:t>
            </w:r>
            <w:proofErr w:type="spellEnd"/>
            <w:r>
              <w:rPr>
                <w:rFonts w:ascii="Helvetica" w:hAnsi="Helvetica"/>
                <w:sz w:val="24"/>
              </w:rPr>
              <w:t>)</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E34CA2" w:rsidP="00153AC0">
            <w:pPr>
              <w:pStyle w:val="FreeForm"/>
              <w:rPr>
                <w:rFonts w:ascii="Helvetica" w:hAnsi="Helvetica"/>
                <w:sz w:val="24"/>
              </w:rPr>
            </w:pPr>
            <w:r>
              <w:rPr>
                <w:rFonts w:ascii="Helvetica" w:hAnsi="Helvetica"/>
                <w:sz w:val="24"/>
              </w:rPr>
              <w:t xml:space="preserve">Greg </w:t>
            </w:r>
            <w:proofErr w:type="spellStart"/>
            <w:r>
              <w:rPr>
                <w:rFonts w:ascii="Helvetica" w:hAnsi="Helvetica"/>
                <w:sz w:val="24"/>
              </w:rPr>
              <w:t>Rehwoldt</w:t>
            </w:r>
            <w:proofErr w:type="spellEnd"/>
            <w:r>
              <w:rPr>
                <w:rFonts w:ascii="Helvetica" w:hAnsi="Helvetica"/>
                <w:sz w:val="24"/>
              </w:rPr>
              <w:t xml:space="preserve"> – 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r>
      <w:tr w:rsidR="004D28A4"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4D28A4" w:rsidP="0065721B">
            <w:pPr>
              <w:pStyle w:val="FreeForm"/>
              <w:rPr>
                <w:rFonts w:ascii="Helvetica" w:hAnsi="Helvetica"/>
                <w:sz w:val="24"/>
              </w:rPr>
            </w:pPr>
            <w:r>
              <w:rPr>
                <w:rFonts w:ascii="Helvetica" w:hAnsi="Helvetica"/>
                <w:sz w:val="24"/>
              </w:rPr>
              <w:t>Jeff Jacobs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BF520F" w:rsidP="00153AC0">
            <w:pPr>
              <w:pStyle w:val="FreeForm"/>
              <w:rPr>
                <w:rFonts w:ascii="Helvetica" w:hAnsi="Helvetica"/>
                <w:sz w:val="24"/>
              </w:rPr>
            </w:pPr>
            <w:r>
              <w:rPr>
                <w:rFonts w:ascii="Helvetica" w:hAnsi="Helvetica"/>
                <w:sz w:val="24"/>
              </w:rPr>
              <w:t xml:space="preserve">Coco Tsai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r>
      <w:tr w:rsidR="00BF52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65721B">
            <w:pPr>
              <w:pStyle w:val="FreeForm"/>
              <w:rPr>
                <w:rFonts w:ascii="Helvetica" w:hAnsi="Helvetica"/>
                <w:sz w:val="24"/>
              </w:rPr>
            </w:pPr>
            <w:r>
              <w:rPr>
                <w:rFonts w:ascii="Helvetica" w:hAnsi="Helvetica"/>
                <w:sz w:val="24"/>
              </w:rPr>
              <w:t>Eric Rothschild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153AC0">
            <w:pPr>
              <w:pStyle w:val="FreeForm"/>
              <w:rPr>
                <w:rFonts w:ascii="Helvetica" w:hAnsi="Helvetica"/>
                <w:sz w:val="24"/>
              </w:rPr>
            </w:pPr>
            <w:r>
              <w:rPr>
                <w:rFonts w:ascii="Helvetica" w:hAnsi="Helvetica"/>
                <w:sz w:val="24"/>
              </w:rPr>
              <w:t xml:space="preserve">Frank Switzer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r>
      <w:tr w:rsidR="00D72529"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D72529" w:rsidP="0065721B">
            <w:pPr>
              <w:pStyle w:val="FreeForm"/>
              <w:rPr>
                <w:rFonts w:ascii="Helvetica" w:hAnsi="Helvetica"/>
                <w:sz w:val="24"/>
              </w:rPr>
            </w:pPr>
            <w:proofErr w:type="spellStart"/>
            <w:r>
              <w:rPr>
                <w:rFonts w:ascii="Helvetica" w:hAnsi="Helvetica"/>
                <w:sz w:val="24"/>
              </w:rPr>
              <w:t>Dornn</w:t>
            </w:r>
            <w:proofErr w:type="spellEnd"/>
            <w:r>
              <w:rPr>
                <w:rFonts w:ascii="Helvetica" w:hAnsi="Helvetica"/>
                <w:sz w:val="24"/>
              </w:rPr>
              <w:t xml:space="preserve"> Harris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EF7709"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Emrick</w:t>
            </w:r>
            <w:proofErr w:type="spellEnd"/>
            <w:r>
              <w:rPr>
                <w:rFonts w:ascii="Helvetica" w:hAnsi="Helvetica"/>
                <w:sz w:val="24"/>
              </w:rPr>
              <w:t xml:space="preserve"> </w:t>
            </w:r>
            <w:r w:rsidR="00CB18A2">
              <w:rPr>
                <w:rFonts w:ascii="Helvetica" w:hAnsi="Helvetica"/>
                <w:sz w:val="24"/>
              </w:rPr>
              <w:t>–</w:t>
            </w:r>
            <w:r>
              <w:rPr>
                <w:rFonts w:ascii="Helvetica" w:hAnsi="Helvetica"/>
                <w:sz w:val="24"/>
              </w:rPr>
              <w:t xml:space="preserve">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r>
      <w:tr w:rsidR="006646D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65721B">
            <w:pPr>
              <w:pStyle w:val="FreeForm"/>
              <w:rPr>
                <w:rFonts w:ascii="Helvetica" w:hAnsi="Helvetica"/>
                <w:sz w:val="24"/>
              </w:rPr>
            </w:pPr>
            <w:r>
              <w:rPr>
                <w:rFonts w:ascii="Helvetica" w:hAnsi="Helvetica"/>
                <w:sz w:val="24"/>
              </w:rPr>
              <w:t>Caitlin Ryan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CB18A2">
            <w:pPr>
              <w:pStyle w:val="FreeForm"/>
              <w:rPr>
                <w:rFonts w:ascii="Helvetica" w:hAnsi="Helvetica"/>
                <w:sz w:val="24"/>
              </w:rPr>
            </w:pPr>
            <w:r>
              <w:rPr>
                <w:rFonts w:ascii="Helvetica" w:hAnsi="Helvetica"/>
                <w:sz w:val="24"/>
              </w:rPr>
              <w:t xml:space="preserve">Iona C.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r>
    </w:tbl>
    <w:p w:rsidR="00884935" w:rsidRPr="001C333F" w:rsidRDefault="00884935" w:rsidP="001C333F">
      <w:pPr>
        <w:tabs>
          <w:tab w:val="left" w:pos="2394"/>
          <w:tab w:val="left" w:pos="4534"/>
        </w:tabs>
        <w:rPr>
          <w:rFonts w:cstheme="minorHAnsi"/>
          <w:color w:val="000000"/>
        </w:rPr>
      </w:pPr>
    </w:p>
    <w:p w:rsidR="00D140D3" w:rsidRDefault="00535F51">
      <w:pPr>
        <w:pStyle w:val="Heading2AA"/>
      </w:pPr>
      <w:r>
        <w:t>Agenda</w:t>
      </w:r>
    </w:p>
    <w:p w:rsidR="006C7303" w:rsidRDefault="006C7303" w:rsidP="000E6ECE">
      <w:pPr>
        <w:shd w:val="clear" w:color="auto" w:fill="FFFFFF"/>
        <w:rPr>
          <w:rFonts w:ascii="Tahoma" w:hAnsi="Tahoma" w:cs="Tahoma"/>
          <w:color w:val="000000"/>
          <w:sz w:val="20"/>
          <w:szCs w:val="18"/>
        </w:rPr>
      </w:pPr>
    </w:p>
    <w:p w:rsidR="00CB18A2" w:rsidRDefault="006272F5" w:rsidP="006272F5">
      <w:pPr>
        <w:shd w:val="clear" w:color="auto" w:fill="FFFFFF"/>
        <w:rPr>
          <w:rFonts w:ascii="Arial" w:hAnsi="Arial" w:cs="Arial"/>
          <w:color w:val="222222"/>
          <w:sz w:val="19"/>
          <w:szCs w:val="19"/>
        </w:rPr>
      </w:pPr>
      <w:r>
        <w:rPr>
          <w:rFonts w:ascii="Arial" w:hAnsi="Arial" w:cs="Arial"/>
          <w:color w:val="222222"/>
          <w:sz w:val="19"/>
          <w:szCs w:val="19"/>
        </w:rPr>
        <w:t xml:space="preserve">Published Principles (FHIM </w:t>
      </w:r>
      <w:proofErr w:type="spellStart"/>
      <w:r>
        <w:rPr>
          <w:rFonts w:ascii="Arial" w:hAnsi="Arial" w:cs="Arial"/>
          <w:color w:val="222222"/>
          <w:sz w:val="19"/>
          <w:szCs w:val="19"/>
        </w:rPr>
        <w:t>Collabnet</w:t>
      </w:r>
      <w:proofErr w:type="spellEnd"/>
      <w:r>
        <w:rPr>
          <w:rFonts w:ascii="Arial" w:hAnsi="Arial" w:cs="Arial"/>
          <w:color w:val="222222"/>
          <w:sz w:val="19"/>
          <w:szCs w:val="19"/>
        </w:rPr>
        <w:t xml:space="preserve"> Wiki) Comments in </w:t>
      </w:r>
      <w:r w:rsidRPr="006272F5">
        <w:rPr>
          <w:rFonts w:ascii="Arial" w:hAnsi="Arial" w:cs="Arial"/>
          <w:color w:val="548DD4" w:themeColor="text2" w:themeTint="99"/>
          <w:sz w:val="19"/>
          <w:szCs w:val="19"/>
        </w:rPr>
        <w:t>blue</w:t>
      </w:r>
    </w:p>
    <w:p w:rsidR="006272F5" w:rsidRDefault="006272F5" w:rsidP="006272F5">
      <w:pPr>
        <w:shd w:val="clear" w:color="auto" w:fill="FFFFFF"/>
        <w:rPr>
          <w:rFonts w:ascii="Arial" w:hAnsi="Arial" w:cs="Arial"/>
          <w:color w:val="222222"/>
          <w:sz w:val="19"/>
          <w:szCs w:val="19"/>
        </w:rPr>
      </w:pP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FHIM values sets shall be implementable.</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Publication shall be extensional. Intensional definitions may be used for authoring.</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They shall be provided to implementers via an open and accessible interface.</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FHIM values sets shall follow standards where possible.</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The authors shall document preferred systems for domains, starting with HITSP C-80.</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Clinical concepts shall be taken from SNOMED CT, or a SNOMED CT extension.</w:t>
      </w:r>
    </w:p>
    <w:p w:rsidR="006272F5" w:rsidRPr="006272F5" w:rsidRDefault="006272F5" w:rsidP="006272F5">
      <w:pPr>
        <w:pStyle w:val="ListParagraph"/>
        <w:numPr>
          <w:ilvl w:val="2"/>
          <w:numId w:val="45"/>
        </w:numPr>
        <w:shd w:val="clear" w:color="auto" w:fill="FFFFFF"/>
        <w:rPr>
          <w:rFonts w:ascii="Arial" w:hAnsi="Arial" w:cs="Arial"/>
          <w:color w:val="222222"/>
          <w:sz w:val="19"/>
          <w:szCs w:val="19"/>
        </w:rPr>
      </w:pPr>
      <w:r w:rsidRPr="006272F5">
        <w:rPr>
          <w:rFonts w:ascii="Arial" w:hAnsi="Arial" w:cs="Arial"/>
          <w:color w:val="222222"/>
          <w:sz w:val="19"/>
          <w:szCs w:val="19"/>
        </w:rPr>
        <w:t>Where we modify an existing value set that does not use SCT, we will migrate the included contents into SCT.</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FHIM values sets shall be versioned.</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Following PHIN VADS practice, a value set shall have a single OID, and versions shall have serial numbers.</w:t>
      </w:r>
    </w:p>
    <w:p w:rsidR="006272F5" w:rsidRDefault="006272F5" w:rsidP="006272F5">
      <w:pPr>
        <w:pStyle w:val="ListParagraph"/>
        <w:numPr>
          <w:ilvl w:val="2"/>
          <w:numId w:val="45"/>
        </w:numPr>
        <w:shd w:val="clear" w:color="auto" w:fill="FFFFFF"/>
        <w:rPr>
          <w:rFonts w:ascii="Arial" w:hAnsi="Arial" w:cs="Arial"/>
          <w:color w:val="222222"/>
          <w:sz w:val="19"/>
          <w:szCs w:val="19"/>
        </w:rPr>
      </w:pPr>
      <w:r w:rsidRPr="006272F5">
        <w:rPr>
          <w:rFonts w:ascii="Arial" w:hAnsi="Arial" w:cs="Arial"/>
          <w:color w:val="222222"/>
          <w:sz w:val="19"/>
          <w:szCs w:val="19"/>
        </w:rPr>
        <w:t>Proposed scheme: use the OID for dynamic assignment, and append the version number to the OID for static assignment. This may work internally, but it may not be consistent with CTS2.</w:t>
      </w:r>
    </w:p>
    <w:p w:rsidR="006272F5" w:rsidRPr="006272F5" w:rsidRDefault="006272F5" w:rsidP="006272F5">
      <w:pPr>
        <w:pStyle w:val="ListParagraph"/>
        <w:numPr>
          <w:ilvl w:val="2"/>
          <w:numId w:val="45"/>
        </w:numPr>
        <w:shd w:val="clear" w:color="auto" w:fill="FFFFFF"/>
        <w:rPr>
          <w:rFonts w:ascii="Arial" w:hAnsi="Arial" w:cs="Arial"/>
          <w:color w:val="548DD4" w:themeColor="text2" w:themeTint="99"/>
          <w:sz w:val="19"/>
          <w:szCs w:val="19"/>
        </w:rPr>
      </w:pPr>
      <w:r w:rsidRPr="006272F5">
        <w:rPr>
          <w:rFonts w:ascii="Arial" w:hAnsi="Arial" w:cs="Arial"/>
          <w:color w:val="548DD4" w:themeColor="text2" w:themeTint="99"/>
          <w:sz w:val="19"/>
          <w:szCs w:val="19"/>
        </w:rPr>
        <w:t>How does the “expansion identifier” affect this approach? The CDA date-bound approach?</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FHIM may use externally defined value sets, but they will be managed as external value sets.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Sets maintained by other organizations may meet our requirements. We may choose to bind to these value sets statically, in order to avoid uncontrolled change, or dynamically, in order to leave the burden of maintenance to the external group.</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Externally maintained sets that partially meet our requirements may be leveraged in the authoring process, but the resulting set is a FHIM value set. No linkage to its source is required, except as a historical record of the authoring process.</w:t>
      </w:r>
    </w:p>
    <w:p w:rsid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Externally maintained value sets must be published in PHIN VADS.</w:t>
      </w:r>
    </w:p>
    <w:p w:rsidR="006272F5" w:rsidRPr="006272F5" w:rsidRDefault="006272F5" w:rsidP="006272F5">
      <w:pPr>
        <w:pStyle w:val="ListParagraph"/>
        <w:numPr>
          <w:ilvl w:val="2"/>
          <w:numId w:val="45"/>
        </w:numPr>
        <w:shd w:val="clear" w:color="auto" w:fill="FFFFFF"/>
        <w:rPr>
          <w:rFonts w:ascii="Arial" w:hAnsi="Arial" w:cs="Arial"/>
          <w:color w:val="548DD4" w:themeColor="text2" w:themeTint="99"/>
          <w:sz w:val="19"/>
          <w:szCs w:val="19"/>
        </w:rPr>
      </w:pPr>
      <w:r w:rsidRPr="006272F5">
        <w:rPr>
          <w:rFonts w:ascii="Arial" w:hAnsi="Arial" w:cs="Arial"/>
          <w:color w:val="548DD4" w:themeColor="text2" w:themeTint="99"/>
          <w:sz w:val="19"/>
          <w:szCs w:val="19"/>
        </w:rPr>
        <w:lastRenderedPageBreak/>
        <w:t xml:space="preserve">This </w:t>
      </w:r>
      <w:r>
        <w:rPr>
          <w:rFonts w:ascii="Arial" w:hAnsi="Arial" w:cs="Arial"/>
          <w:color w:val="548DD4" w:themeColor="text2" w:themeTint="99"/>
          <w:sz w:val="19"/>
          <w:szCs w:val="19"/>
        </w:rPr>
        <w:t xml:space="preserve">should </w:t>
      </w:r>
      <w:r w:rsidRPr="006272F5">
        <w:rPr>
          <w:rFonts w:ascii="Arial" w:hAnsi="Arial" w:cs="Arial"/>
          <w:color w:val="548DD4" w:themeColor="text2" w:themeTint="99"/>
          <w:sz w:val="19"/>
          <w:szCs w:val="19"/>
        </w:rPr>
        <w:t>include VSAC; might it also include other services (USHIK, NCI), or not?</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Completeness</w:t>
      </w:r>
    </w:p>
    <w:p w:rsid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Some value sets may not be complete. These will be useful as examples, or as “starter sets.” They will be clearly identified.</w:t>
      </w:r>
    </w:p>
    <w:p w:rsidR="006272F5" w:rsidRPr="006272F5" w:rsidRDefault="006272F5" w:rsidP="006272F5">
      <w:pPr>
        <w:pStyle w:val="ListParagraph"/>
        <w:numPr>
          <w:ilvl w:val="2"/>
          <w:numId w:val="45"/>
        </w:numPr>
        <w:shd w:val="clear" w:color="auto" w:fill="FFFFFF"/>
        <w:rPr>
          <w:rFonts w:ascii="Arial" w:hAnsi="Arial" w:cs="Arial"/>
          <w:color w:val="548DD4" w:themeColor="text2" w:themeTint="99"/>
          <w:sz w:val="19"/>
          <w:szCs w:val="19"/>
        </w:rPr>
      </w:pPr>
      <w:r w:rsidRPr="006272F5">
        <w:rPr>
          <w:rFonts w:ascii="Arial" w:hAnsi="Arial" w:cs="Arial"/>
          <w:color w:val="548DD4" w:themeColor="text2" w:themeTint="99"/>
          <w:sz w:val="19"/>
          <w:szCs w:val="19"/>
        </w:rPr>
        <w:t>And tagged “CWE”</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Relationships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rsidR="006272F5" w:rsidRPr="006272F5" w:rsidRDefault="006272F5" w:rsidP="006272F5">
      <w:pPr>
        <w:pStyle w:val="ListParagraph"/>
        <w:numPr>
          <w:ilvl w:val="2"/>
          <w:numId w:val="45"/>
        </w:numPr>
        <w:shd w:val="clear" w:color="auto" w:fill="FFFFFF"/>
        <w:rPr>
          <w:rFonts w:ascii="Arial" w:hAnsi="Arial" w:cs="Arial"/>
          <w:color w:val="222222"/>
          <w:sz w:val="19"/>
          <w:szCs w:val="19"/>
        </w:rPr>
      </w:pPr>
      <w:r w:rsidRPr="006272F5">
        <w:rPr>
          <w:rFonts w:ascii="Arial" w:hAnsi="Arial" w:cs="Arial"/>
          <w:color w:val="222222"/>
          <w:sz w:val="19"/>
          <w:szCs w:val="19"/>
        </w:rPr>
        <w:t>There may be cases (e.g., microbiology labs requiring "microorganisms" not "species") where a new class is desirable despite a lack of structural difference.</w:t>
      </w:r>
    </w:p>
    <w:p w:rsidR="006272F5" w:rsidRPr="006272F5" w:rsidRDefault="006272F5" w:rsidP="006272F5">
      <w:pPr>
        <w:pStyle w:val="ListParagraph"/>
        <w:numPr>
          <w:ilvl w:val="2"/>
          <w:numId w:val="45"/>
        </w:numPr>
        <w:shd w:val="clear" w:color="auto" w:fill="FFFFFF"/>
        <w:rPr>
          <w:rFonts w:ascii="Arial" w:hAnsi="Arial" w:cs="Arial"/>
          <w:color w:val="222222"/>
          <w:sz w:val="19"/>
          <w:szCs w:val="19"/>
        </w:rPr>
      </w:pPr>
      <w:r w:rsidRPr="006272F5">
        <w:rPr>
          <w:rFonts w:ascii="Arial" w:hAnsi="Arial" w:cs="Arial"/>
          <w:color w:val="222222"/>
          <w:sz w:val="19"/>
          <w:szCs w:val="19"/>
        </w:rPr>
        <w:t>For supersets, subsequent modeling efforts (e.g., messaging guides) may further constrain these value sets.</w:t>
      </w:r>
    </w:p>
    <w:p w:rsidR="006272F5" w:rsidRPr="006272F5" w:rsidRDefault="006272F5" w:rsidP="006272F5">
      <w:pPr>
        <w:pStyle w:val="ListParagraph"/>
        <w:numPr>
          <w:ilvl w:val="2"/>
          <w:numId w:val="45"/>
        </w:numPr>
        <w:shd w:val="clear" w:color="auto" w:fill="FFFFFF"/>
        <w:rPr>
          <w:rFonts w:ascii="Arial" w:hAnsi="Arial" w:cs="Arial"/>
          <w:color w:val="222222"/>
          <w:sz w:val="19"/>
          <w:szCs w:val="19"/>
        </w:rPr>
      </w:pPr>
      <w:r w:rsidRPr="006272F5">
        <w:rPr>
          <w:rFonts w:ascii="Arial" w:hAnsi="Arial" w:cs="Arial"/>
          <w:color w:val="222222"/>
          <w:sz w:val="19"/>
          <w:szCs w:val="19"/>
        </w:rPr>
        <w:t xml:space="preserve">We will investigate the possibility of </w:t>
      </w:r>
      <w:proofErr w:type="spellStart"/>
      <w:r w:rsidRPr="006272F5">
        <w:rPr>
          <w:rFonts w:ascii="Arial" w:hAnsi="Arial" w:cs="Arial"/>
          <w:color w:val="222222"/>
          <w:sz w:val="19"/>
          <w:szCs w:val="19"/>
        </w:rPr>
        <w:t>subsetting</w:t>
      </w:r>
      <w:proofErr w:type="spellEnd"/>
      <w:r w:rsidRPr="006272F5">
        <w:rPr>
          <w:rFonts w:ascii="Arial" w:hAnsi="Arial" w:cs="Arial"/>
          <w:color w:val="222222"/>
          <w:sz w:val="19"/>
          <w:szCs w:val="19"/>
        </w:rPr>
        <w:t xml:space="preserve"> value sets in an MDHT formalism that recognizes context or use.</w:t>
      </w:r>
    </w:p>
    <w:p w:rsidR="006272F5" w:rsidRPr="006272F5" w:rsidRDefault="006272F5" w:rsidP="006272F5">
      <w:pPr>
        <w:pStyle w:val="ListParagraph"/>
        <w:numPr>
          <w:ilvl w:val="3"/>
          <w:numId w:val="45"/>
        </w:numPr>
        <w:shd w:val="clear" w:color="auto" w:fill="FFFFFF"/>
        <w:rPr>
          <w:rFonts w:ascii="Arial" w:hAnsi="Arial" w:cs="Arial"/>
          <w:color w:val="222222"/>
          <w:sz w:val="19"/>
          <w:szCs w:val="19"/>
        </w:rPr>
      </w:pPr>
      <w:r w:rsidRPr="006272F5">
        <w:rPr>
          <w:rFonts w:ascii="Arial" w:hAnsi="Arial" w:cs="Arial"/>
          <w:color w:val="222222"/>
          <w:sz w:val="19"/>
          <w:szCs w:val="19"/>
        </w:rPr>
        <w:t>Candidate: concept domains</w:t>
      </w:r>
    </w:p>
    <w:p w:rsidR="006272F5" w:rsidRPr="006272F5" w:rsidRDefault="006272F5" w:rsidP="006272F5">
      <w:pPr>
        <w:pStyle w:val="ListParagraph"/>
        <w:numPr>
          <w:ilvl w:val="3"/>
          <w:numId w:val="45"/>
        </w:numPr>
        <w:shd w:val="clear" w:color="auto" w:fill="FFFFFF"/>
        <w:rPr>
          <w:rFonts w:ascii="Arial" w:hAnsi="Arial" w:cs="Arial"/>
          <w:color w:val="222222"/>
          <w:sz w:val="19"/>
          <w:szCs w:val="19"/>
        </w:rPr>
      </w:pPr>
      <w:r w:rsidRPr="006272F5">
        <w:rPr>
          <w:rFonts w:ascii="Arial" w:hAnsi="Arial" w:cs="Arial"/>
          <w:color w:val="222222"/>
          <w:sz w:val="19"/>
          <w:szCs w:val="19"/>
        </w:rPr>
        <w:t xml:space="preserve">Candidate: simply allowing additional bindings, checking for </w:t>
      </w:r>
      <w:proofErr w:type="spellStart"/>
      <w:r w:rsidRPr="006272F5">
        <w:rPr>
          <w:rFonts w:ascii="Arial" w:hAnsi="Arial" w:cs="Arial"/>
          <w:color w:val="222222"/>
          <w:sz w:val="19"/>
          <w:szCs w:val="19"/>
        </w:rPr>
        <w:t>subsumption</w:t>
      </w:r>
      <w:proofErr w:type="spellEnd"/>
      <w:r w:rsidRPr="006272F5">
        <w:rPr>
          <w:rFonts w:ascii="Arial" w:hAnsi="Arial" w:cs="Arial"/>
          <w:color w:val="222222"/>
          <w:sz w:val="19"/>
          <w:szCs w:val="19"/>
        </w:rPr>
        <w:t xml:space="preserve"> at runtime</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Other relationships (other than subsets) are delegated to the source system.</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Stewardship</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 xml:space="preserve">As steward, FHIM will </w:t>
      </w:r>
      <w:proofErr w:type="spellStart"/>
      <w:r w:rsidRPr="006272F5">
        <w:rPr>
          <w:rFonts w:ascii="Arial" w:hAnsi="Arial" w:cs="Arial"/>
          <w:color w:val="222222"/>
          <w:sz w:val="19"/>
          <w:szCs w:val="19"/>
        </w:rPr>
        <w:t>prepend</w:t>
      </w:r>
      <w:proofErr w:type="spellEnd"/>
      <w:r w:rsidRPr="006272F5">
        <w:rPr>
          <w:rFonts w:ascii="Arial" w:hAnsi="Arial" w:cs="Arial"/>
          <w:color w:val="222222"/>
          <w:sz w:val="19"/>
          <w:szCs w:val="19"/>
        </w:rPr>
        <w:t xml:space="preserve"> “FHA,” for “Federal Health Architecture,” to PHIN VADS “code” property for a value set</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FHIM value sets will be given OIDs from the FHA root.</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Backward compatibility</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Backward compatibility is a valuable property, but the FHIM is modeling the future state, and will not be constrained to current patterns where those patterns don’t meet requirements.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Where backward compatibility can be achieved without compromising other design principles, it will be supported.</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Mixing systems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A value set shall draw concepts from a single code system.</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Null values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Null values are values from the Null values system, and will not be included as proper values in FHIM value sets.</w:t>
      </w:r>
    </w:p>
    <w:p w:rsid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Null values will not include "Other," which will be supported by extensibility.</w:t>
      </w:r>
    </w:p>
    <w:p w:rsidR="008712B9" w:rsidRPr="006272F5" w:rsidRDefault="008712B9" w:rsidP="008712B9">
      <w:pPr>
        <w:pStyle w:val="ListParagraph"/>
        <w:numPr>
          <w:ilvl w:val="2"/>
          <w:numId w:val="45"/>
        </w:numPr>
        <w:shd w:val="clear" w:color="auto" w:fill="FFFFFF"/>
        <w:rPr>
          <w:rFonts w:ascii="Arial" w:hAnsi="Arial" w:cs="Arial"/>
          <w:color w:val="222222"/>
          <w:sz w:val="19"/>
          <w:szCs w:val="19"/>
        </w:rPr>
      </w:pPr>
      <w:r>
        <w:rPr>
          <w:rFonts w:ascii="Arial" w:hAnsi="Arial" w:cs="Arial"/>
          <w:color w:val="548DD4" w:themeColor="text2" w:themeTint="99"/>
          <w:sz w:val="19"/>
          <w:szCs w:val="19"/>
        </w:rPr>
        <w:t>Not sure why we said this or what we meant</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w:t>
      </w:r>
      <w:proofErr w:type="spellStart"/>
      <w:r w:rsidRPr="006272F5">
        <w:rPr>
          <w:rFonts w:ascii="Arial" w:hAnsi="Arial" w:cs="Arial"/>
          <w:color w:val="222222"/>
          <w:sz w:val="19"/>
          <w:szCs w:val="19"/>
        </w:rPr>
        <w:t>Nullable</w:t>
      </w:r>
      <w:proofErr w:type="spellEnd"/>
      <w:r w:rsidRPr="006272F5">
        <w:rPr>
          <w:rFonts w:ascii="Arial" w:hAnsi="Arial" w:cs="Arial"/>
          <w:color w:val="222222"/>
          <w:sz w:val="19"/>
          <w:szCs w:val="19"/>
        </w:rPr>
        <w:t>" is a property of the information model, to be captured during IM analysis.</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New values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FHIMS will use an FHA Extension of SCT as the preferred venue for publishing new clinical concept codes, where the domain is appropriate.</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Status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Unless otherwise indicated, status shall follow the HL7 V3 state machine. Refinements may be supported in a domain-appropriate status modifier.</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Extensibility</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Extensibility is a model binding property, not a value set property.</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We prefer to model the value sets broadly, and have implementers map to the standards, than to allow locally defined codes.</w:t>
      </w:r>
      <w:r w:rsidR="008712B9">
        <w:rPr>
          <w:rFonts w:ascii="Arial" w:hAnsi="Arial" w:cs="Arial"/>
          <w:color w:val="222222"/>
          <w:sz w:val="19"/>
          <w:szCs w:val="19"/>
        </w:rPr>
        <w:t xml:space="preserve"> </w:t>
      </w:r>
      <w:r w:rsidR="008712B9">
        <w:rPr>
          <w:rFonts w:ascii="Arial" w:hAnsi="Arial" w:cs="Arial"/>
          <w:color w:val="548DD4" w:themeColor="text2" w:themeTint="99"/>
          <w:sz w:val="19"/>
          <w:szCs w:val="19"/>
        </w:rPr>
        <w:t>OK, in line with yesterday’s discussion of CNE.</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Value set names</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Value set names shall represent the semantics of their content. Names of applications or programs will only be used when the rationale for selection is unknown.</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When a FHIM value set is based on another value set, the existing name will be preserved if it doesn’t break other policies</w:t>
      </w:r>
      <w:r w:rsidR="008712B9">
        <w:rPr>
          <w:rFonts w:ascii="Arial" w:hAnsi="Arial" w:cs="Arial"/>
          <w:color w:val="222222"/>
          <w:sz w:val="19"/>
          <w:szCs w:val="19"/>
        </w:rPr>
        <w:t xml:space="preserve">. </w:t>
      </w:r>
      <w:r w:rsidR="008712B9">
        <w:rPr>
          <w:rFonts w:ascii="Arial" w:hAnsi="Arial" w:cs="Arial"/>
          <w:color w:val="548DD4" w:themeColor="text2" w:themeTint="99"/>
          <w:sz w:val="19"/>
          <w:szCs w:val="19"/>
        </w:rPr>
        <w:t>A little unclear: meaning within the new FHIM name?</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t>Dates (not actually terminology)</w:t>
      </w:r>
    </w:p>
    <w:p w:rsidR="006272F5" w:rsidRPr="006272F5" w:rsidRDefault="006272F5" w:rsidP="006272F5">
      <w:pPr>
        <w:pStyle w:val="ListParagraph"/>
        <w:numPr>
          <w:ilvl w:val="1"/>
          <w:numId w:val="45"/>
        </w:numPr>
        <w:shd w:val="clear" w:color="auto" w:fill="FFFFFF"/>
        <w:rPr>
          <w:rFonts w:ascii="Arial" w:hAnsi="Arial" w:cs="Arial"/>
          <w:color w:val="222222"/>
          <w:sz w:val="19"/>
          <w:szCs w:val="19"/>
        </w:rPr>
      </w:pPr>
      <w:r w:rsidRPr="006272F5">
        <w:rPr>
          <w:rFonts w:ascii="Arial" w:hAnsi="Arial" w:cs="Arial"/>
          <w:color w:val="222222"/>
          <w:sz w:val="19"/>
          <w:szCs w:val="19"/>
        </w:rPr>
        <w:t>We go beyond the HITSP recommendation and adopt the ISO 8061 specification, recording dates as text strings of the form "YYYY-MM-</w:t>
      </w:r>
      <w:proofErr w:type="spellStart"/>
      <w:r w:rsidRPr="006272F5">
        <w:rPr>
          <w:rFonts w:ascii="Arial" w:hAnsi="Arial" w:cs="Arial"/>
          <w:color w:val="222222"/>
          <w:sz w:val="19"/>
          <w:szCs w:val="19"/>
        </w:rPr>
        <w:t>DDThhmmss</w:t>
      </w:r>
      <w:proofErr w:type="gramStart"/>
      <w:r w:rsidRPr="006272F5">
        <w:rPr>
          <w:rFonts w:ascii="Arial" w:hAnsi="Arial" w:cs="Arial"/>
          <w:color w:val="222222"/>
          <w:sz w:val="19"/>
          <w:szCs w:val="19"/>
        </w:rPr>
        <w:t>,ff</w:t>
      </w:r>
      <w:proofErr w:type="spellEnd"/>
      <w:proofErr w:type="gramEnd"/>
      <w:r w:rsidRPr="006272F5">
        <w:rPr>
          <w:rFonts w:ascii="Arial" w:hAnsi="Arial" w:cs="Arial"/>
          <w:color w:val="222222"/>
          <w:sz w:val="19"/>
          <w:szCs w:val="19"/>
        </w:rPr>
        <w:t>” (see http://en.wikipedia.org/wiki/ISO_8601 for more information).</w:t>
      </w:r>
    </w:p>
    <w:p w:rsidR="006272F5" w:rsidRPr="006272F5" w:rsidRDefault="006272F5" w:rsidP="006272F5">
      <w:pPr>
        <w:pStyle w:val="ListParagraph"/>
        <w:numPr>
          <w:ilvl w:val="0"/>
          <w:numId w:val="45"/>
        </w:numPr>
        <w:shd w:val="clear" w:color="auto" w:fill="FFFFFF"/>
        <w:rPr>
          <w:rFonts w:ascii="Arial" w:hAnsi="Arial" w:cs="Arial"/>
          <w:color w:val="222222"/>
          <w:sz w:val="19"/>
          <w:szCs w:val="19"/>
        </w:rPr>
      </w:pPr>
      <w:r w:rsidRPr="006272F5">
        <w:rPr>
          <w:rFonts w:ascii="Arial" w:hAnsi="Arial" w:cs="Arial"/>
          <w:color w:val="222222"/>
          <w:sz w:val="19"/>
          <w:szCs w:val="19"/>
        </w:rPr>
        <w:lastRenderedPageBreak/>
        <w:t>Where a property may vary enough to need different value sets in different circumstances, but not so much as to merit division into separate properties, that property shall be bound to a Grouping Value Set, which shall identify the value sets available for use in use cases.</w:t>
      </w:r>
    </w:p>
    <w:p w:rsidR="00CB18A2" w:rsidRPr="006C7303" w:rsidRDefault="00CB18A2" w:rsidP="006C7303">
      <w:pPr>
        <w:shd w:val="clear" w:color="auto" w:fill="FFFFFF"/>
        <w:ind w:left="360"/>
        <w:rPr>
          <w:rFonts w:ascii="Tahoma" w:hAnsi="Tahoma" w:cs="Tahoma"/>
          <w:color w:val="000000"/>
          <w:sz w:val="20"/>
          <w:szCs w:val="18"/>
        </w:rPr>
      </w:pPr>
    </w:p>
    <w:p w:rsidR="00BA4E0A" w:rsidRPr="00BA4E0A" w:rsidRDefault="00BA4E0A" w:rsidP="006C7303">
      <w:pPr>
        <w:tabs>
          <w:tab w:val="left" w:pos="2752"/>
        </w:tabs>
      </w:pPr>
    </w:p>
    <w:p w:rsidR="001718A7" w:rsidRDefault="001718A7">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hyperlink r:id="rId8" w:history="1">
        <w:r w:rsidR="00010416" w:rsidRPr="000B15C0">
          <w:rPr>
            <w:rStyle w:val="Hyperlink"/>
          </w:rPr>
          <w:t>https://global.gotomeeti​ng.com/meeting/join/5851​51437</w:t>
        </w:r>
      </w:hyperlink>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3E4C86" w:rsidRDefault="00F45D8F" w:rsidP="00F45D8F">
      <w:pPr>
        <w:pStyle w:val="FreeFormA"/>
      </w:pPr>
      <w:r>
        <w:rPr>
          <w:lang w:val="fr-FR"/>
        </w:rPr>
        <w:t xml:space="preserve">Dial-in Information: </w:t>
      </w:r>
      <w:r w:rsidRPr="00F45D8F">
        <w:t xml:space="preserve">1 </w:t>
      </w:r>
      <w:proofErr w:type="spellStart"/>
      <w:r w:rsidR="003E4C86" w:rsidRPr="003E4C86">
        <w:t>1</w:t>
      </w:r>
      <w:proofErr w:type="spellEnd"/>
      <w:r w:rsidR="003E4C86" w:rsidRPr="003E4C86">
        <w:t xml:space="preserve"> (773) 945-1031 Access Code: 849-124-653</w:t>
      </w:r>
    </w:p>
    <w:p w:rsidR="00F45D8F" w:rsidRDefault="00F45D8F" w:rsidP="00F45D8F">
      <w:pPr>
        <w:pStyle w:val="FreeFormA"/>
      </w:pPr>
      <w:r>
        <w:t xml:space="preserve">Web Meeting URL: </w:t>
      </w:r>
      <w:r w:rsidR="003E4C86" w:rsidRPr="003E4C86">
        <w:t>https://global.gotomeeti​ng.com/join/849124653</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9042D9" w:rsidRDefault="009042D9">
      <w:pPr>
        <w:pStyle w:val="FreeFormA"/>
      </w:pPr>
    </w:p>
    <w:p w:rsidR="00A441AF" w:rsidRPr="009042D9" w:rsidRDefault="00A441AF" w:rsidP="00030CDC"/>
    <w:sectPr w:rsidR="00A441AF" w:rsidRPr="009042D9" w:rsidSect="00D140D3">
      <w:headerReference w:type="even" r:id="rId9"/>
      <w:headerReference w:type="default" r:id="rId10"/>
      <w:footerReference w:type="even" r:id="rId11"/>
      <w:footerReference w:type="default" r:id="rId12"/>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B68" w:rsidRDefault="00095B68">
      <w:r>
        <w:separator/>
      </w:r>
    </w:p>
  </w:endnote>
  <w:endnote w:type="continuationSeparator" w:id="0">
    <w:p w:rsidR="00095B68" w:rsidRDefault="00095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8712B9">
        <w:rPr>
          <w:noProof/>
        </w:rPr>
        <w:t>2</w:t>
      </w:r>
    </w:fldSimple>
    <w:r>
      <w:t xml:space="preserve"> of </w:t>
    </w:r>
    <w:fldSimple w:instr=" NUMPAGES ">
      <w:r w:rsidR="008712B9">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7F1499">
        <w:rPr>
          <w:noProof/>
        </w:rPr>
        <w:t>Friday, September 13, 2013</w:t>
      </w:r>
    </w:fldSimple>
    <w:r>
      <w:tab/>
      <w:t xml:space="preserve">Page </w:t>
    </w:r>
    <w:fldSimple w:instr=" PAGE ">
      <w:r w:rsidR="008712B9">
        <w:rPr>
          <w:noProof/>
        </w:rPr>
        <w:t>3</w:t>
      </w:r>
    </w:fldSimple>
    <w:r>
      <w:t xml:space="preserve"> of </w:t>
    </w:r>
    <w:fldSimple w:instr=" NUMPAGES ">
      <w:r w:rsidR="008712B9">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B68" w:rsidRDefault="00095B68">
      <w:r>
        <w:separator/>
      </w:r>
    </w:p>
  </w:footnote>
  <w:footnote w:type="continuationSeparator" w:id="0">
    <w:p w:rsidR="00095B68" w:rsidRDefault="00095B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91CD5"/>
    <w:multiLevelType w:val="hybridMultilevel"/>
    <w:tmpl w:val="AF26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5543ADE"/>
    <w:multiLevelType w:val="hybridMultilevel"/>
    <w:tmpl w:val="8FC05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474D9"/>
    <w:multiLevelType w:val="hybridMultilevel"/>
    <w:tmpl w:val="D7AC9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E044B"/>
    <w:multiLevelType w:val="hybridMultilevel"/>
    <w:tmpl w:val="3556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F2189"/>
    <w:multiLevelType w:val="hybridMultilevel"/>
    <w:tmpl w:val="6674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93222"/>
    <w:multiLevelType w:val="hybridMultilevel"/>
    <w:tmpl w:val="1CEA9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1">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7">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F8679B"/>
    <w:multiLevelType w:val="hybridMultilevel"/>
    <w:tmpl w:val="3FD43C10"/>
    <w:lvl w:ilvl="0" w:tplc="D9705034">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0">
    <w:nsid w:val="61A83A08"/>
    <w:multiLevelType w:val="hybridMultilevel"/>
    <w:tmpl w:val="24ECC29C"/>
    <w:lvl w:ilvl="0" w:tplc="8CD2FA7E">
      <w:start w:val="1"/>
      <w:numFmt w:val="bullet"/>
      <w:lvlText w:val=""/>
      <w:lvlJc w:val="left"/>
      <w:pPr>
        <w:tabs>
          <w:tab w:val="num" w:pos="720"/>
        </w:tabs>
        <w:ind w:left="720" w:hanging="360"/>
      </w:pPr>
      <w:rPr>
        <w:rFonts w:ascii="Wingdings" w:hAnsi="Wingdings" w:hint="default"/>
      </w:rPr>
    </w:lvl>
    <w:lvl w:ilvl="1" w:tplc="5BFA1166">
      <w:start w:val="1689"/>
      <w:numFmt w:val="bullet"/>
      <w:lvlText w:val=""/>
      <w:lvlJc w:val="left"/>
      <w:pPr>
        <w:tabs>
          <w:tab w:val="num" w:pos="1440"/>
        </w:tabs>
        <w:ind w:left="1440" w:hanging="360"/>
      </w:pPr>
      <w:rPr>
        <w:rFonts w:ascii="Wingdings 2" w:hAnsi="Wingdings 2" w:hint="default"/>
      </w:rPr>
    </w:lvl>
    <w:lvl w:ilvl="2" w:tplc="FB104F18" w:tentative="1">
      <w:start w:val="1"/>
      <w:numFmt w:val="bullet"/>
      <w:lvlText w:val=""/>
      <w:lvlJc w:val="left"/>
      <w:pPr>
        <w:tabs>
          <w:tab w:val="num" w:pos="2160"/>
        </w:tabs>
        <w:ind w:left="2160" w:hanging="360"/>
      </w:pPr>
      <w:rPr>
        <w:rFonts w:ascii="Wingdings" w:hAnsi="Wingdings" w:hint="default"/>
      </w:rPr>
    </w:lvl>
    <w:lvl w:ilvl="3" w:tplc="B86A3EE0" w:tentative="1">
      <w:start w:val="1"/>
      <w:numFmt w:val="bullet"/>
      <w:lvlText w:val=""/>
      <w:lvlJc w:val="left"/>
      <w:pPr>
        <w:tabs>
          <w:tab w:val="num" w:pos="2880"/>
        </w:tabs>
        <w:ind w:left="2880" w:hanging="360"/>
      </w:pPr>
      <w:rPr>
        <w:rFonts w:ascii="Wingdings" w:hAnsi="Wingdings" w:hint="default"/>
      </w:rPr>
    </w:lvl>
    <w:lvl w:ilvl="4" w:tplc="8E722EA2" w:tentative="1">
      <w:start w:val="1"/>
      <w:numFmt w:val="bullet"/>
      <w:lvlText w:val=""/>
      <w:lvlJc w:val="left"/>
      <w:pPr>
        <w:tabs>
          <w:tab w:val="num" w:pos="3600"/>
        </w:tabs>
        <w:ind w:left="3600" w:hanging="360"/>
      </w:pPr>
      <w:rPr>
        <w:rFonts w:ascii="Wingdings" w:hAnsi="Wingdings" w:hint="default"/>
      </w:rPr>
    </w:lvl>
    <w:lvl w:ilvl="5" w:tplc="59628D0E" w:tentative="1">
      <w:start w:val="1"/>
      <w:numFmt w:val="bullet"/>
      <w:lvlText w:val=""/>
      <w:lvlJc w:val="left"/>
      <w:pPr>
        <w:tabs>
          <w:tab w:val="num" w:pos="4320"/>
        </w:tabs>
        <w:ind w:left="4320" w:hanging="360"/>
      </w:pPr>
      <w:rPr>
        <w:rFonts w:ascii="Wingdings" w:hAnsi="Wingdings" w:hint="default"/>
      </w:rPr>
    </w:lvl>
    <w:lvl w:ilvl="6" w:tplc="EEEEA034" w:tentative="1">
      <w:start w:val="1"/>
      <w:numFmt w:val="bullet"/>
      <w:lvlText w:val=""/>
      <w:lvlJc w:val="left"/>
      <w:pPr>
        <w:tabs>
          <w:tab w:val="num" w:pos="5040"/>
        </w:tabs>
        <w:ind w:left="5040" w:hanging="360"/>
      </w:pPr>
      <w:rPr>
        <w:rFonts w:ascii="Wingdings" w:hAnsi="Wingdings" w:hint="default"/>
      </w:rPr>
    </w:lvl>
    <w:lvl w:ilvl="7" w:tplc="6568C71A" w:tentative="1">
      <w:start w:val="1"/>
      <w:numFmt w:val="bullet"/>
      <w:lvlText w:val=""/>
      <w:lvlJc w:val="left"/>
      <w:pPr>
        <w:tabs>
          <w:tab w:val="num" w:pos="5760"/>
        </w:tabs>
        <w:ind w:left="5760" w:hanging="360"/>
      </w:pPr>
      <w:rPr>
        <w:rFonts w:ascii="Wingdings" w:hAnsi="Wingdings" w:hint="default"/>
      </w:rPr>
    </w:lvl>
    <w:lvl w:ilvl="8" w:tplc="D21E412A" w:tentative="1">
      <w:start w:val="1"/>
      <w:numFmt w:val="bullet"/>
      <w:lvlText w:val=""/>
      <w:lvlJc w:val="left"/>
      <w:pPr>
        <w:tabs>
          <w:tab w:val="num" w:pos="6480"/>
        </w:tabs>
        <w:ind w:left="6480" w:hanging="360"/>
      </w:pPr>
      <w:rPr>
        <w:rFonts w:ascii="Wingdings" w:hAnsi="Wingdings" w:hint="default"/>
      </w:rPr>
    </w:lvl>
  </w:abstractNum>
  <w:abstractNum w:abstractNumId="31">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7D11C9"/>
    <w:multiLevelType w:val="hybridMultilevel"/>
    <w:tmpl w:val="E7E6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B815C7"/>
    <w:multiLevelType w:val="hybridMultilevel"/>
    <w:tmpl w:val="08560712"/>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6D270B"/>
    <w:multiLevelType w:val="hybridMultilevel"/>
    <w:tmpl w:val="3B0E1728"/>
    <w:lvl w:ilvl="0" w:tplc="D6E0F894">
      <w:start w:val="1"/>
      <w:numFmt w:val="bullet"/>
      <w:lvlText w:val=""/>
      <w:lvlJc w:val="left"/>
      <w:pPr>
        <w:tabs>
          <w:tab w:val="num" w:pos="720"/>
        </w:tabs>
        <w:ind w:left="720" w:hanging="360"/>
      </w:pPr>
      <w:rPr>
        <w:rFonts w:ascii="Wingdings" w:hAnsi="Wingdings" w:hint="default"/>
      </w:rPr>
    </w:lvl>
    <w:lvl w:ilvl="1" w:tplc="0F569298">
      <w:start w:val="575"/>
      <w:numFmt w:val="bullet"/>
      <w:lvlText w:val=""/>
      <w:lvlJc w:val="left"/>
      <w:pPr>
        <w:tabs>
          <w:tab w:val="num" w:pos="1440"/>
        </w:tabs>
        <w:ind w:left="1440" w:hanging="360"/>
      </w:pPr>
      <w:rPr>
        <w:rFonts w:ascii="Wingdings 2" w:hAnsi="Wingdings 2" w:hint="default"/>
      </w:rPr>
    </w:lvl>
    <w:lvl w:ilvl="2" w:tplc="3432AFD2" w:tentative="1">
      <w:start w:val="1"/>
      <w:numFmt w:val="bullet"/>
      <w:lvlText w:val=""/>
      <w:lvlJc w:val="left"/>
      <w:pPr>
        <w:tabs>
          <w:tab w:val="num" w:pos="2160"/>
        </w:tabs>
        <w:ind w:left="2160" w:hanging="360"/>
      </w:pPr>
      <w:rPr>
        <w:rFonts w:ascii="Wingdings" w:hAnsi="Wingdings" w:hint="default"/>
      </w:rPr>
    </w:lvl>
    <w:lvl w:ilvl="3" w:tplc="95125E60" w:tentative="1">
      <w:start w:val="1"/>
      <w:numFmt w:val="bullet"/>
      <w:lvlText w:val=""/>
      <w:lvlJc w:val="left"/>
      <w:pPr>
        <w:tabs>
          <w:tab w:val="num" w:pos="2880"/>
        </w:tabs>
        <w:ind w:left="2880" w:hanging="360"/>
      </w:pPr>
      <w:rPr>
        <w:rFonts w:ascii="Wingdings" w:hAnsi="Wingdings" w:hint="default"/>
      </w:rPr>
    </w:lvl>
    <w:lvl w:ilvl="4" w:tplc="E12C0D60" w:tentative="1">
      <w:start w:val="1"/>
      <w:numFmt w:val="bullet"/>
      <w:lvlText w:val=""/>
      <w:lvlJc w:val="left"/>
      <w:pPr>
        <w:tabs>
          <w:tab w:val="num" w:pos="3600"/>
        </w:tabs>
        <w:ind w:left="3600" w:hanging="360"/>
      </w:pPr>
      <w:rPr>
        <w:rFonts w:ascii="Wingdings" w:hAnsi="Wingdings" w:hint="default"/>
      </w:rPr>
    </w:lvl>
    <w:lvl w:ilvl="5" w:tplc="81F4E5B6" w:tentative="1">
      <w:start w:val="1"/>
      <w:numFmt w:val="bullet"/>
      <w:lvlText w:val=""/>
      <w:lvlJc w:val="left"/>
      <w:pPr>
        <w:tabs>
          <w:tab w:val="num" w:pos="4320"/>
        </w:tabs>
        <w:ind w:left="4320" w:hanging="360"/>
      </w:pPr>
      <w:rPr>
        <w:rFonts w:ascii="Wingdings" w:hAnsi="Wingdings" w:hint="default"/>
      </w:rPr>
    </w:lvl>
    <w:lvl w:ilvl="6" w:tplc="FD1E0854" w:tentative="1">
      <w:start w:val="1"/>
      <w:numFmt w:val="bullet"/>
      <w:lvlText w:val=""/>
      <w:lvlJc w:val="left"/>
      <w:pPr>
        <w:tabs>
          <w:tab w:val="num" w:pos="5040"/>
        </w:tabs>
        <w:ind w:left="5040" w:hanging="360"/>
      </w:pPr>
      <w:rPr>
        <w:rFonts w:ascii="Wingdings" w:hAnsi="Wingdings" w:hint="default"/>
      </w:rPr>
    </w:lvl>
    <w:lvl w:ilvl="7" w:tplc="D872376C" w:tentative="1">
      <w:start w:val="1"/>
      <w:numFmt w:val="bullet"/>
      <w:lvlText w:val=""/>
      <w:lvlJc w:val="left"/>
      <w:pPr>
        <w:tabs>
          <w:tab w:val="num" w:pos="5760"/>
        </w:tabs>
        <w:ind w:left="5760" w:hanging="360"/>
      </w:pPr>
      <w:rPr>
        <w:rFonts w:ascii="Wingdings" w:hAnsi="Wingdings" w:hint="default"/>
      </w:rPr>
    </w:lvl>
    <w:lvl w:ilvl="8" w:tplc="8DAA5098" w:tentative="1">
      <w:start w:val="1"/>
      <w:numFmt w:val="bullet"/>
      <w:lvlText w:val=""/>
      <w:lvlJc w:val="left"/>
      <w:pPr>
        <w:tabs>
          <w:tab w:val="num" w:pos="6480"/>
        </w:tabs>
        <w:ind w:left="6480" w:hanging="360"/>
      </w:pPr>
      <w:rPr>
        <w:rFonts w:ascii="Wingdings" w:hAnsi="Wingdings" w:hint="default"/>
      </w:rPr>
    </w:lvl>
  </w:abstractNum>
  <w:abstractNum w:abstractNumId="44">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26"/>
  </w:num>
  <w:num w:numId="5">
    <w:abstractNumId w:val="20"/>
  </w:num>
  <w:num w:numId="6">
    <w:abstractNumId w:val="6"/>
  </w:num>
  <w:num w:numId="7">
    <w:abstractNumId w:val="41"/>
  </w:num>
  <w:num w:numId="8">
    <w:abstractNumId w:val="44"/>
  </w:num>
  <w:num w:numId="9">
    <w:abstractNumId w:val="4"/>
  </w:num>
  <w:num w:numId="10">
    <w:abstractNumId w:val="25"/>
  </w:num>
  <w:num w:numId="11">
    <w:abstractNumId w:val="39"/>
  </w:num>
  <w:num w:numId="12">
    <w:abstractNumId w:val="40"/>
  </w:num>
  <w:num w:numId="13">
    <w:abstractNumId w:val="31"/>
  </w:num>
  <w:num w:numId="14">
    <w:abstractNumId w:val="2"/>
  </w:num>
  <w:num w:numId="15">
    <w:abstractNumId w:val="36"/>
  </w:num>
  <w:num w:numId="16">
    <w:abstractNumId w:val="38"/>
  </w:num>
  <w:num w:numId="17">
    <w:abstractNumId w:val="37"/>
  </w:num>
  <w:num w:numId="18">
    <w:abstractNumId w:val="34"/>
  </w:num>
  <w:num w:numId="19">
    <w:abstractNumId w:val="14"/>
  </w:num>
  <w:num w:numId="20">
    <w:abstractNumId w:val="24"/>
  </w:num>
  <w:num w:numId="21">
    <w:abstractNumId w:val="23"/>
  </w:num>
  <w:num w:numId="22">
    <w:abstractNumId w:val="42"/>
  </w:num>
  <w:num w:numId="23">
    <w:abstractNumId w:val="1"/>
  </w:num>
  <w:num w:numId="24">
    <w:abstractNumId w:val="28"/>
  </w:num>
  <w:num w:numId="25">
    <w:abstractNumId w:val="33"/>
  </w:num>
  <w:num w:numId="26">
    <w:abstractNumId w:val="32"/>
  </w:num>
  <w:num w:numId="27">
    <w:abstractNumId w:val="17"/>
  </w:num>
  <w:num w:numId="28">
    <w:abstractNumId w:val="21"/>
  </w:num>
  <w:num w:numId="29">
    <w:abstractNumId w:val="27"/>
  </w:num>
  <w:num w:numId="30">
    <w:abstractNumId w:val="5"/>
  </w:num>
  <w:num w:numId="31">
    <w:abstractNumId w:val="19"/>
  </w:num>
  <w:num w:numId="32">
    <w:abstractNumId w:val="3"/>
  </w:num>
  <w:num w:numId="33">
    <w:abstractNumId w:val="22"/>
  </w:num>
  <w:num w:numId="34">
    <w:abstractNumId w:val="18"/>
  </w:num>
  <w:num w:numId="35">
    <w:abstractNumId w:val="11"/>
  </w:num>
  <w:num w:numId="36">
    <w:abstractNumId w:val="7"/>
  </w:num>
  <w:num w:numId="37">
    <w:abstractNumId w:val="29"/>
  </w:num>
  <w:num w:numId="38">
    <w:abstractNumId w:val="12"/>
  </w:num>
  <w:num w:numId="39">
    <w:abstractNumId w:val="35"/>
  </w:num>
  <w:num w:numId="40">
    <w:abstractNumId w:val="30"/>
  </w:num>
  <w:num w:numId="41">
    <w:abstractNumId w:val="43"/>
  </w:num>
  <w:num w:numId="42">
    <w:abstractNumId w:val="16"/>
  </w:num>
  <w:num w:numId="43">
    <w:abstractNumId w:val="15"/>
  </w:num>
  <w:num w:numId="44">
    <w:abstractNumId w:val="9"/>
  </w:num>
  <w:num w:numId="4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4987"/>
    <w:rsid w:val="000077B5"/>
    <w:rsid w:val="00010416"/>
    <w:rsid w:val="00010D9C"/>
    <w:rsid w:val="000120F0"/>
    <w:rsid w:val="000127CA"/>
    <w:rsid w:val="000128A8"/>
    <w:rsid w:val="0001366C"/>
    <w:rsid w:val="00014B1E"/>
    <w:rsid w:val="00014D5E"/>
    <w:rsid w:val="00015639"/>
    <w:rsid w:val="00016E5A"/>
    <w:rsid w:val="0001707D"/>
    <w:rsid w:val="00020226"/>
    <w:rsid w:val="000227C2"/>
    <w:rsid w:val="00023717"/>
    <w:rsid w:val="00023846"/>
    <w:rsid w:val="0002455D"/>
    <w:rsid w:val="000245DB"/>
    <w:rsid w:val="00024EE6"/>
    <w:rsid w:val="00025BE1"/>
    <w:rsid w:val="0003092D"/>
    <w:rsid w:val="00030CDC"/>
    <w:rsid w:val="00031C99"/>
    <w:rsid w:val="0003327E"/>
    <w:rsid w:val="00036177"/>
    <w:rsid w:val="00036FE2"/>
    <w:rsid w:val="000407E9"/>
    <w:rsid w:val="00040B16"/>
    <w:rsid w:val="00041908"/>
    <w:rsid w:val="000434EB"/>
    <w:rsid w:val="00043D41"/>
    <w:rsid w:val="00046A84"/>
    <w:rsid w:val="000479AE"/>
    <w:rsid w:val="0005342A"/>
    <w:rsid w:val="0005561B"/>
    <w:rsid w:val="00055BE1"/>
    <w:rsid w:val="00055DA0"/>
    <w:rsid w:val="000563F8"/>
    <w:rsid w:val="00062904"/>
    <w:rsid w:val="0006297F"/>
    <w:rsid w:val="00062E2F"/>
    <w:rsid w:val="000648A0"/>
    <w:rsid w:val="000658AA"/>
    <w:rsid w:val="000667DC"/>
    <w:rsid w:val="00066D2C"/>
    <w:rsid w:val="00072BED"/>
    <w:rsid w:val="00073DB4"/>
    <w:rsid w:val="0007595E"/>
    <w:rsid w:val="00075B4F"/>
    <w:rsid w:val="00077470"/>
    <w:rsid w:val="0008128F"/>
    <w:rsid w:val="000819F3"/>
    <w:rsid w:val="0008419C"/>
    <w:rsid w:val="000851E6"/>
    <w:rsid w:val="00085795"/>
    <w:rsid w:val="000859A7"/>
    <w:rsid w:val="00090CA4"/>
    <w:rsid w:val="000924C0"/>
    <w:rsid w:val="00095B68"/>
    <w:rsid w:val="00096BBB"/>
    <w:rsid w:val="000A00C6"/>
    <w:rsid w:val="000A0BD0"/>
    <w:rsid w:val="000A2B54"/>
    <w:rsid w:val="000A43CC"/>
    <w:rsid w:val="000A4FC0"/>
    <w:rsid w:val="000A6440"/>
    <w:rsid w:val="000A7950"/>
    <w:rsid w:val="000B043F"/>
    <w:rsid w:val="000B0FAA"/>
    <w:rsid w:val="000B1CF1"/>
    <w:rsid w:val="000B247A"/>
    <w:rsid w:val="000B6E4C"/>
    <w:rsid w:val="000C06AC"/>
    <w:rsid w:val="000C0B45"/>
    <w:rsid w:val="000C2A20"/>
    <w:rsid w:val="000C4950"/>
    <w:rsid w:val="000C4DC3"/>
    <w:rsid w:val="000C574E"/>
    <w:rsid w:val="000C68E2"/>
    <w:rsid w:val="000C6F25"/>
    <w:rsid w:val="000D014E"/>
    <w:rsid w:val="000D092C"/>
    <w:rsid w:val="000D20CC"/>
    <w:rsid w:val="000D3125"/>
    <w:rsid w:val="000D4254"/>
    <w:rsid w:val="000E1FA9"/>
    <w:rsid w:val="000E6ECE"/>
    <w:rsid w:val="000F0D3B"/>
    <w:rsid w:val="000F71C0"/>
    <w:rsid w:val="000F7B29"/>
    <w:rsid w:val="000F7F47"/>
    <w:rsid w:val="000F7FE5"/>
    <w:rsid w:val="00101EC7"/>
    <w:rsid w:val="00104D73"/>
    <w:rsid w:val="00105B0E"/>
    <w:rsid w:val="0011104A"/>
    <w:rsid w:val="001119ED"/>
    <w:rsid w:val="00112BCF"/>
    <w:rsid w:val="00113492"/>
    <w:rsid w:val="00113ADC"/>
    <w:rsid w:val="00116111"/>
    <w:rsid w:val="0011644B"/>
    <w:rsid w:val="001166AF"/>
    <w:rsid w:val="00120097"/>
    <w:rsid w:val="00120661"/>
    <w:rsid w:val="00122B7A"/>
    <w:rsid w:val="00125033"/>
    <w:rsid w:val="00131A3E"/>
    <w:rsid w:val="00132B48"/>
    <w:rsid w:val="001338D9"/>
    <w:rsid w:val="0013468C"/>
    <w:rsid w:val="00134A41"/>
    <w:rsid w:val="001357EF"/>
    <w:rsid w:val="001358BB"/>
    <w:rsid w:val="00144E9B"/>
    <w:rsid w:val="001473F1"/>
    <w:rsid w:val="00153AC0"/>
    <w:rsid w:val="0015550D"/>
    <w:rsid w:val="00157E11"/>
    <w:rsid w:val="00162012"/>
    <w:rsid w:val="00163154"/>
    <w:rsid w:val="00164CB2"/>
    <w:rsid w:val="00165152"/>
    <w:rsid w:val="0016573E"/>
    <w:rsid w:val="00166AE4"/>
    <w:rsid w:val="001673F1"/>
    <w:rsid w:val="00167DD7"/>
    <w:rsid w:val="00170F3A"/>
    <w:rsid w:val="001718A7"/>
    <w:rsid w:val="00174103"/>
    <w:rsid w:val="001753BB"/>
    <w:rsid w:val="00175ADD"/>
    <w:rsid w:val="00181319"/>
    <w:rsid w:val="0018505C"/>
    <w:rsid w:val="00185CFA"/>
    <w:rsid w:val="00185E9C"/>
    <w:rsid w:val="00187688"/>
    <w:rsid w:val="00192363"/>
    <w:rsid w:val="001936E9"/>
    <w:rsid w:val="00193F8D"/>
    <w:rsid w:val="00195342"/>
    <w:rsid w:val="001A0CC6"/>
    <w:rsid w:val="001A26E6"/>
    <w:rsid w:val="001A4ACB"/>
    <w:rsid w:val="001A4D9A"/>
    <w:rsid w:val="001A5BFF"/>
    <w:rsid w:val="001A78FD"/>
    <w:rsid w:val="001B2AAD"/>
    <w:rsid w:val="001B4F14"/>
    <w:rsid w:val="001B5D6D"/>
    <w:rsid w:val="001C0762"/>
    <w:rsid w:val="001C0EB8"/>
    <w:rsid w:val="001C2031"/>
    <w:rsid w:val="001C333F"/>
    <w:rsid w:val="001C6C95"/>
    <w:rsid w:val="001C70A5"/>
    <w:rsid w:val="001C7D89"/>
    <w:rsid w:val="001D08E3"/>
    <w:rsid w:val="001D44C2"/>
    <w:rsid w:val="001D5FD2"/>
    <w:rsid w:val="001D6B32"/>
    <w:rsid w:val="001E2F3C"/>
    <w:rsid w:val="001E2FC8"/>
    <w:rsid w:val="001E5565"/>
    <w:rsid w:val="001F43B7"/>
    <w:rsid w:val="001F4742"/>
    <w:rsid w:val="001F4B65"/>
    <w:rsid w:val="001F4C6B"/>
    <w:rsid w:val="001F4E31"/>
    <w:rsid w:val="001F63A0"/>
    <w:rsid w:val="001F7D60"/>
    <w:rsid w:val="001F7ED4"/>
    <w:rsid w:val="0020145F"/>
    <w:rsid w:val="002021E1"/>
    <w:rsid w:val="0020258A"/>
    <w:rsid w:val="00204616"/>
    <w:rsid w:val="00212360"/>
    <w:rsid w:val="002141C6"/>
    <w:rsid w:val="002163CA"/>
    <w:rsid w:val="00220424"/>
    <w:rsid w:val="00222FF2"/>
    <w:rsid w:val="00224715"/>
    <w:rsid w:val="0022506E"/>
    <w:rsid w:val="00227DDC"/>
    <w:rsid w:val="0023007E"/>
    <w:rsid w:val="002315FD"/>
    <w:rsid w:val="002318AD"/>
    <w:rsid w:val="002323B1"/>
    <w:rsid w:val="00233450"/>
    <w:rsid w:val="00235163"/>
    <w:rsid w:val="0023559F"/>
    <w:rsid w:val="00237AFD"/>
    <w:rsid w:val="002423B3"/>
    <w:rsid w:val="00245112"/>
    <w:rsid w:val="00245EED"/>
    <w:rsid w:val="002479E3"/>
    <w:rsid w:val="002511A6"/>
    <w:rsid w:val="00257B49"/>
    <w:rsid w:val="002614D5"/>
    <w:rsid w:val="00262C5C"/>
    <w:rsid w:val="00262CC5"/>
    <w:rsid w:val="0026318D"/>
    <w:rsid w:val="002645F8"/>
    <w:rsid w:val="0026585F"/>
    <w:rsid w:val="00267336"/>
    <w:rsid w:val="0026794B"/>
    <w:rsid w:val="0027404D"/>
    <w:rsid w:val="002757F2"/>
    <w:rsid w:val="00276619"/>
    <w:rsid w:val="0027679E"/>
    <w:rsid w:val="002819E7"/>
    <w:rsid w:val="00284CB7"/>
    <w:rsid w:val="002851E9"/>
    <w:rsid w:val="00286A30"/>
    <w:rsid w:val="00287315"/>
    <w:rsid w:val="002918F8"/>
    <w:rsid w:val="00291C71"/>
    <w:rsid w:val="002920AD"/>
    <w:rsid w:val="00292227"/>
    <w:rsid w:val="00292651"/>
    <w:rsid w:val="002A0736"/>
    <w:rsid w:val="002A1018"/>
    <w:rsid w:val="002B09E1"/>
    <w:rsid w:val="002B16DB"/>
    <w:rsid w:val="002B500C"/>
    <w:rsid w:val="002B65AC"/>
    <w:rsid w:val="002B6780"/>
    <w:rsid w:val="002C0DE9"/>
    <w:rsid w:val="002C1D18"/>
    <w:rsid w:val="002C4865"/>
    <w:rsid w:val="002C7267"/>
    <w:rsid w:val="002D69EE"/>
    <w:rsid w:val="002D7F44"/>
    <w:rsid w:val="002E2FF6"/>
    <w:rsid w:val="002E637A"/>
    <w:rsid w:val="002E758E"/>
    <w:rsid w:val="002E79D5"/>
    <w:rsid w:val="002F2879"/>
    <w:rsid w:val="002F2E85"/>
    <w:rsid w:val="002F2FE4"/>
    <w:rsid w:val="002F3A90"/>
    <w:rsid w:val="002F6D7D"/>
    <w:rsid w:val="002F7014"/>
    <w:rsid w:val="002F7D96"/>
    <w:rsid w:val="003011D1"/>
    <w:rsid w:val="00301301"/>
    <w:rsid w:val="00301E2F"/>
    <w:rsid w:val="00302FDC"/>
    <w:rsid w:val="00304D46"/>
    <w:rsid w:val="00305868"/>
    <w:rsid w:val="00306E9C"/>
    <w:rsid w:val="0030777F"/>
    <w:rsid w:val="00311586"/>
    <w:rsid w:val="003171CF"/>
    <w:rsid w:val="00317D25"/>
    <w:rsid w:val="00320FB6"/>
    <w:rsid w:val="0032446E"/>
    <w:rsid w:val="00325AC9"/>
    <w:rsid w:val="0032675E"/>
    <w:rsid w:val="00327BA5"/>
    <w:rsid w:val="003311B2"/>
    <w:rsid w:val="00332236"/>
    <w:rsid w:val="00332CF4"/>
    <w:rsid w:val="00332F74"/>
    <w:rsid w:val="00333D09"/>
    <w:rsid w:val="0033447C"/>
    <w:rsid w:val="00334E15"/>
    <w:rsid w:val="0033669D"/>
    <w:rsid w:val="003366B4"/>
    <w:rsid w:val="00337154"/>
    <w:rsid w:val="003375E3"/>
    <w:rsid w:val="003403F3"/>
    <w:rsid w:val="0034070E"/>
    <w:rsid w:val="00343A39"/>
    <w:rsid w:val="00344C0F"/>
    <w:rsid w:val="003463D0"/>
    <w:rsid w:val="003464EA"/>
    <w:rsid w:val="0034758B"/>
    <w:rsid w:val="00347889"/>
    <w:rsid w:val="00350C59"/>
    <w:rsid w:val="003519E2"/>
    <w:rsid w:val="00351DAC"/>
    <w:rsid w:val="00352528"/>
    <w:rsid w:val="00353055"/>
    <w:rsid w:val="003544CF"/>
    <w:rsid w:val="00354722"/>
    <w:rsid w:val="00356DCB"/>
    <w:rsid w:val="00361723"/>
    <w:rsid w:val="00362058"/>
    <w:rsid w:val="003640EA"/>
    <w:rsid w:val="00366B55"/>
    <w:rsid w:val="0036712B"/>
    <w:rsid w:val="00367664"/>
    <w:rsid w:val="00370367"/>
    <w:rsid w:val="00374175"/>
    <w:rsid w:val="003755E8"/>
    <w:rsid w:val="003760F1"/>
    <w:rsid w:val="003809FB"/>
    <w:rsid w:val="00382E41"/>
    <w:rsid w:val="00383C1B"/>
    <w:rsid w:val="00383F24"/>
    <w:rsid w:val="0038427A"/>
    <w:rsid w:val="00386E62"/>
    <w:rsid w:val="00387370"/>
    <w:rsid w:val="0039032E"/>
    <w:rsid w:val="00391146"/>
    <w:rsid w:val="00393BCD"/>
    <w:rsid w:val="00395843"/>
    <w:rsid w:val="003A3226"/>
    <w:rsid w:val="003A33D9"/>
    <w:rsid w:val="003A3A66"/>
    <w:rsid w:val="003A5084"/>
    <w:rsid w:val="003A598F"/>
    <w:rsid w:val="003A5D05"/>
    <w:rsid w:val="003A732E"/>
    <w:rsid w:val="003A74CF"/>
    <w:rsid w:val="003B1D6B"/>
    <w:rsid w:val="003B2BBB"/>
    <w:rsid w:val="003B2FD7"/>
    <w:rsid w:val="003B78CE"/>
    <w:rsid w:val="003B7F9A"/>
    <w:rsid w:val="003C1AB2"/>
    <w:rsid w:val="003C3E93"/>
    <w:rsid w:val="003C48FD"/>
    <w:rsid w:val="003C4C5A"/>
    <w:rsid w:val="003C54E4"/>
    <w:rsid w:val="003C5A1A"/>
    <w:rsid w:val="003C5C90"/>
    <w:rsid w:val="003C7B1E"/>
    <w:rsid w:val="003D0004"/>
    <w:rsid w:val="003D0325"/>
    <w:rsid w:val="003D16B8"/>
    <w:rsid w:val="003D2931"/>
    <w:rsid w:val="003D2D0F"/>
    <w:rsid w:val="003D4232"/>
    <w:rsid w:val="003D4278"/>
    <w:rsid w:val="003D51AB"/>
    <w:rsid w:val="003E3E73"/>
    <w:rsid w:val="003E4C86"/>
    <w:rsid w:val="003E5F98"/>
    <w:rsid w:val="003E614C"/>
    <w:rsid w:val="003E6835"/>
    <w:rsid w:val="003E7342"/>
    <w:rsid w:val="003E7DEB"/>
    <w:rsid w:val="003F3D57"/>
    <w:rsid w:val="003F4AFD"/>
    <w:rsid w:val="003F4C45"/>
    <w:rsid w:val="003F6452"/>
    <w:rsid w:val="003F6BA7"/>
    <w:rsid w:val="003F7BDE"/>
    <w:rsid w:val="00412EEE"/>
    <w:rsid w:val="004133D4"/>
    <w:rsid w:val="004140CA"/>
    <w:rsid w:val="00414153"/>
    <w:rsid w:val="00414221"/>
    <w:rsid w:val="00414312"/>
    <w:rsid w:val="0041450B"/>
    <w:rsid w:val="00417DE5"/>
    <w:rsid w:val="00421A71"/>
    <w:rsid w:val="00422E15"/>
    <w:rsid w:val="00423C8B"/>
    <w:rsid w:val="00425157"/>
    <w:rsid w:val="00425E44"/>
    <w:rsid w:val="00426AD2"/>
    <w:rsid w:val="00426E69"/>
    <w:rsid w:val="004270DA"/>
    <w:rsid w:val="00427B54"/>
    <w:rsid w:val="004306DD"/>
    <w:rsid w:val="004307B8"/>
    <w:rsid w:val="00434603"/>
    <w:rsid w:val="00434B87"/>
    <w:rsid w:val="00437C13"/>
    <w:rsid w:val="00441590"/>
    <w:rsid w:val="0044394F"/>
    <w:rsid w:val="0044509D"/>
    <w:rsid w:val="004476B2"/>
    <w:rsid w:val="00452E79"/>
    <w:rsid w:val="004531DB"/>
    <w:rsid w:val="00453C3E"/>
    <w:rsid w:val="00454792"/>
    <w:rsid w:val="00455E39"/>
    <w:rsid w:val="004612E4"/>
    <w:rsid w:val="004621F7"/>
    <w:rsid w:val="00462936"/>
    <w:rsid w:val="004629FA"/>
    <w:rsid w:val="00463DC2"/>
    <w:rsid w:val="00465C7A"/>
    <w:rsid w:val="004660B9"/>
    <w:rsid w:val="0047376F"/>
    <w:rsid w:val="00473925"/>
    <w:rsid w:val="004766E1"/>
    <w:rsid w:val="00477307"/>
    <w:rsid w:val="00477836"/>
    <w:rsid w:val="004779BD"/>
    <w:rsid w:val="004809DE"/>
    <w:rsid w:val="00481C3B"/>
    <w:rsid w:val="00487703"/>
    <w:rsid w:val="0049078E"/>
    <w:rsid w:val="0049199A"/>
    <w:rsid w:val="0049320A"/>
    <w:rsid w:val="00494195"/>
    <w:rsid w:val="0049484A"/>
    <w:rsid w:val="00497027"/>
    <w:rsid w:val="004A3CA0"/>
    <w:rsid w:val="004A52C5"/>
    <w:rsid w:val="004A62C0"/>
    <w:rsid w:val="004B0CA4"/>
    <w:rsid w:val="004B0D9B"/>
    <w:rsid w:val="004B1E73"/>
    <w:rsid w:val="004C0554"/>
    <w:rsid w:val="004C077E"/>
    <w:rsid w:val="004C1254"/>
    <w:rsid w:val="004C3371"/>
    <w:rsid w:val="004C3554"/>
    <w:rsid w:val="004C35F4"/>
    <w:rsid w:val="004C47A2"/>
    <w:rsid w:val="004C60F8"/>
    <w:rsid w:val="004C66EA"/>
    <w:rsid w:val="004D0E17"/>
    <w:rsid w:val="004D12E6"/>
    <w:rsid w:val="004D2633"/>
    <w:rsid w:val="004D28A4"/>
    <w:rsid w:val="004D376A"/>
    <w:rsid w:val="004D498F"/>
    <w:rsid w:val="004D6F8F"/>
    <w:rsid w:val="004D7A44"/>
    <w:rsid w:val="004E0AFC"/>
    <w:rsid w:val="004E348C"/>
    <w:rsid w:val="004E5AD3"/>
    <w:rsid w:val="004F0BF5"/>
    <w:rsid w:val="004F4158"/>
    <w:rsid w:val="004F631F"/>
    <w:rsid w:val="004F7351"/>
    <w:rsid w:val="004F76E8"/>
    <w:rsid w:val="00500AC5"/>
    <w:rsid w:val="00501C64"/>
    <w:rsid w:val="005034E1"/>
    <w:rsid w:val="00504395"/>
    <w:rsid w:val="005071FF"/>
    <w:rsid w:val="005154B6"/>
    <w:rsid w:val="00515B6C"/>
    <w:rsid w:val="005206E4"/>
    <w:rsid w:val="005266A4"/>
    <w:rsid w:val="00533EEA"/>
    <w:rsid w:val="00535F39"/>
    <w:rsid w:val="00535F51"/>
    <w:rsid w:val="005373CF"/>
    <w:rsid w:val="00537580"/>
    <w:rsid w:val="00537C29"/>
    <w:rsid w:val="0054257E"/>
    <w:rsid w:val="00543E25"/>
    <w:rsid w:val="00544DD1"/>
    <w:rsid w:val="00546A8A"/>
    <w:rsid w:val="00546D1B"/>
    <w:rsid w:val="00546EEF"/>
    <w:rsid w:val="005471D3"/>
    <w:rsid w:val="0054737C"/>
    <w:rsid w:val="00551EA0"/>
    <w:rsid w:val="00555357"/>
    <w:rsid w:val="00556B11"/>
    <w:rsid w:val="00561208"/>
    <w:rsid w:val="0056161A"/>
    <w:rsid w:val="005628FE"/>
    <w:rsid w:val="00564712"/>
    <w:rsid w:val="00570EB8"/>
    <w:rsid w:val="00572DDD"/>
    <w:rsid w:val="00575E2E"/>
    <w:rsid w:val="00577F5D"/>
    <w:rsid w:val="0058048F"/>
    <w:rsid w:val="00581229"/>
    <w:rsid w:val="0058225C"/>
    <w:rsid w:val="00585B0F"/>
    <w:rsid w:val="00585C56"/>
    <w:rsid w:val="00590FD6"/>
    <w:rsid w:val="00593A12"/>
    <w:rsid w:val="00593E88"/>
    <w:rsid w:val="00594094"/>
    <w:rsid w:val="005A03D5"/>
    <w:rsid w:val="005A068A"/>
    <w:rsid w:val="005A09E3"/>
    <w:rsid w:val="005A38B9"/>
    <w:rsid w:val="005A463C"/>
    <w:rsid w:val="005A65B3"/>
    <w:rsid w:val="005A6D35"/>
    <w:rsid w:val="005A71E7"/>
    <w:rsid w:val="005A7932"/>
    <w:rsid w:val="005A7A08"/>
    <w:rsid w:val="005B1ED7"/>
    <w:rsid w:val="005B33B0"/>
    <w:rsid w:val="005B3BEE"/>
    <w:rsid w:val="005C4D4A"/>
    <w:rsid w:val="005C5623"/>
    <w:rsid w:val="005C5656"/>
    <w:rsid w:val="005C7DC9"/>
    <w:rsid w:val="005D1F74"/>
    <w:rsid w:val="005D33C4"/>
    <w:rsid w:val="005D38DF"/>
    <w:rsid w:val="005D3E0A"/>
    <w:rsid w:val="005D61B6"/>
    <w:rsid w:val="005D6ADA"/>
    <w:rsid w:val="005E0B6E"/>
    <w:rsid w:val="005E2812"/>
    <w:rsid w:val="005E35D1"/>
    <w:rsid w:val="005E556F"/>
    <w:rsid w:val="005E602A"/>
    <w:rsid w:val="005F0EFD"/>
    <w:rsid w:val="005F19CF"/>
    <w:rsid w:val="005F5FCA"/>
    <w:rsid w:val="0060048A"/>
    <w:rsid w:val="00602350"/>
    <w:rsid w:val="0060752A"/>
    <w:rsid w:val="0061286C"/>
    <w:rsid w:val="00612AF6"/>
    <w:rsid w:val="0061337A"/>
    <w:rsid w:val="006144B9"/>
    <w:rsid w:val="0061474A"/>
    <w:rsid w:val="00615D16"/>
    <w:rsid w:val="006163BA"/>
    <w:rsid w:val="00616BA6"/>
    <w:rsid w:val="006220BB"/>
    <w:rsid w:val="006225D3"/>
    <w:rsid w:val="00623137"/>
    <w:rsid w:val="00626653"/>
    <w:rsid w:val="006272F5"/>
    <w:rsid w:val="00631350"/>
    <w:rsid w:val="00632650"/>
    <w:rsid w:val="006349ED"/>
    <w:rsid w:val="00635490"/>
    <w:rsid w:val="00636277"/>
    <w:rsid w:val="0063699C"/>
    <w:rsid w:val="00637455"/>
    <w:rsid w:val="00640485"/>
    <w:rsid w:val="00641E40"/>
    <w:rsid w:val="0064243C"/>
    <w:rsid w:val="00644755"/>
    <w:rsid w:val="00644B64"/>
    <w:rsid w:val="00646F81"/>
    <w:rsid w:val="00647CE5"/>
    <w:rsid w:val="00653671"/>
    <w:rsid w:val="006548E8"/>
    <w:rsid w:val="006553FF"/>
    <w:rsid w:val="0065721B"/>
    <w:rsid w:val="006620EA"/>
    <w:rsid w:val="006627A1"/>
    <w:rsid w:val="00663E40"/>
    <w:rsid w:val="006646DD"/>
    <w:rsid w:val="00671605"/>
    <w:rsid w:val="00675381"/>
    <w:rsid w:val="006777E9"/>
    <w:rsid w:val="0068185F"/>
    <w:rsid w:val="006848F8"/>
    <w:rsid w:val="00684B7E"/>
    <w:rsid w:val="00685474"/>
    <w:rsid w:val="00686098"/>
    <w:rsid w:val="006904A5"/>
    <w:rsid w:val="00692ED8"/>
    <w:rsid w:val="00693156"/>
    <w:rsid w:val="00693435"/>
    <w:rsid w:val="00696C4D"/>
    <w:rsid w:val="00696DC6"/>
    <w:rsid w:val="00697F5E"/>
    <w:rsid w:val="006A1E78"/>
    <w:rsid w:val="006A1F5F"/>
    <w:rsid w:val="006A32E5"/>
    <w:rsid w:val="006A4AF7"/>
    <w:rsid w:val="006A51D6"/>
    <w:rsid w:val="006A58C3"/>
    <w:rsid w:val="006B055B"/>
    <w:rsid w:val="006B08BC"/>
    <w:rsid w:val="006B177A"/>
    <w:rsid w:val="006B3974"/>
    <w:rsid w:val="006B4963"/>
    <w:rsid w:val="006B49E2"/>
    <w:rsid w:val="006B6554"/>
    <w:rsid w:val="006C1576"/>
    <w:rsid w:val="006C15B7"/>
    <w:rsid w:val="006C2958"/>
    <w:rsid w:val="006C30A5"/>
    <w:rsid w:val="006C4BBD"/>
    <w:rsid w:val="006C6C5C"/>
    <w:rsid w:val="006C6DC0"/>
    <w:rsid w:val="006C7303"/>
    <w:rsid w:val="006D1D17"/>
    <w:rsid w:val="006D2E75"/>
    <w:rsid w:val="006D2FB6"/>
    <w:rsid w:val="006D364A"/>
    <w:rsid w:val="006D3CF8"/>
    <w:rsid w:val="006D4DCC"/>
    <w:rsid w:val="006D74A5"/>
    <w:rsid w:val="006D78D2"/>
    <w:rsid w:val="006E0716"/>
    <w:rsid w:val="006E0CBD"/>
    <w:rsid w:val="006E2244"/>
    <w:rsid w:val="006E5B9B"/>
    <w:rsid w:val="006E6E7E"/>
    <w:rsid w:val="006E7431"/>
    <w:rsid w:val="006E7CCF"/>
    <w:rsid w:val="006F0BF1"/>
    <w:rsid w:val="006F1C6E"/>
    <w:rsid w:val="006F1ED3"/>
    <w:rsid w:val="006F2A5B"/>
    <w:rsid w:val="006F572E"/>
    <w:rsid w:val="006F7867"/>
    <w:rsid w:val="00707CF7"/>
    <w:rsid w:val="00714151"/>
    <w:rsid w:val="007141D2"/>
    <w:rsid w:val="00714E2F"/>
    <w:rsid w:val="00716CCA"/>
    <w:rsid w:val="007175CE"/>
    <w:rsid w:val="00721990"/>
    <w:rsid w:val="00723A43"/>
    <w:rsid w:val="00723DA4"/>
    <w:rsid w:val="00724FC2"/>
    <w:rsid w:val="0073037C"/>
    <w:rsid w:val="00730BA1"/>
    <w:rsid w:val="00734F74"/>
    <w:rsid w:val="007420F1"/>
    <w:rsid w:val="00745FCD"/>
    <w:rsid w:val="007461C0"/>
    <w:rsid w:val="00746687"/>
    <w:rsid w:val="00750240"/>
    <w:rsid w:val="007517E2"/>
    <w:rsid w:val="0075344A"/>
    <w:rsid w:val="007556D5"/>
    <w:rsid w:val="0075636C"/>
    <w:rsid w:val="007644AB"/>
    <w:rsid w:val="00764589"/>
    <w:rsid w:val="007647E8"/>
    <w:rsid w:val="007651B8"/>
    <w:rsid w:val="00765C0B"/>
    <w:rsid w:val="00767388"/>
    <w:rsid w:val="007674BB"/>
    <w:rsid w:val="00770784"/>
    <w:rsid w:val="0077265E"/>
    <w:rsid w:val="00772DB5"/>
    <w:rsid w:val="00775424"/>
    <w:rsid w:val="00780616"/>
    <w:rsid w:val="007819FB"/>
    <w:rsid w:val="0079011F"/>
    <w:rsid w:val="00790BF8"/>
    <w:rsid w:val="00794C4C"/>
    <w:rsid w:val="007954F0"/>
    <w:rsid w:val="00796321"/>
    <w:rsid w:val="00796C4C"/>
    <w:rsid w:val="00796E8E"/>
    <w:rsid w:val="00797C13"/>
    <w:rsid w:val="007A435E"/>
    <w:rsid w:val="007B2432"/>
    <w:rsid w:val="007B4AD6"/>
    <w:rsid w:val="007B7454"/>
    <w:rsid w:val="007B7646"/>
    <w:rsid w:val="007C09BE"/>
    <w:rsid w:val="007C0AFD"/>
    <w:rsid w:val="007C0B4B"/>
    <w:rsid w:val="007C1F01"/>
    <w:rsid w:val="007C2CB6"/>
    <w:rsid w:val="007C505A"/>
    <w:rsid w:val="007C6C95"/>
    <w:rsid w:val="007D35E9"/>
    <w:rsid w:val="007D4066"/>
    <w:rsid w:val="007D4D80"/>
    <w:rsid w:val="007D7045"/>
    <w:rsid w:val="007E0836"/>
    <w:rsid w:val="007E1EE4"/>
    <w:rsid w:val="007E2947"/>
    <w:rsid w:val="007E4F27"/>
    <w:rsid w:val="007E5079"/>
    <w:rsid w:val="007F09DF"/>
    <w:rsid w:val="007F0BA7"/>
    <w:rsid w:val="007F1499"/>
    <w:rsid w:val="007F19A4"/>
    <w:rsid w:val="007F1C77"/>
    <w:rsid w:val="007F457C"/>
    <w:rsid w:val="007F7DE7"/>
    <w:rsid w:val="00801CA8"/>
    <w:rsid w:val="00802743"/>
    <w:rsid w:val="0080335E"/>
    <w:rsid w:val="00803F2D"/>
    <w:rsid w:val="008040CE"/>
    <w:rsid w:val="008041EA"/>
    <w:rsid w:val="008100D0"/>
    <w:rsid w:val="0081079E"/>
    <w:rsid w:val="00811C49"/>
    <w:rsid w:val="0081274A"/>
    <w:rsid w:val="0081382B"/>
    <w:rsid w:val="008162FE"/>
    <w:rsid w:val="00816C3D"/>
    <w:rsid w:val="008222A9"/>
    <w:rsid w:val="00824423"/>
    <w:rsid w:val="008246CB"/>
    <w:rsid w:val="00826C91"/>
    <w:rsid w:val="00831C0E"/>
    <w:rsid w:val="00833776"/>
    <w:rsid w:val="008370B4"/>
    <w:rsid w:val="0084182A"/>
    <w:rsid w:val="00844F7F"/>
    <w:rsid w:val="008514B6"/>
    <w:rsid w:val="00853B1B"/>
    <w:rsid w:val="00855A9E"/>
    <w:rsid w:val="00856E4C"/>
    <w:rsid w:val="008605B5"/>
    <w:rsid w:val="00860C78"/>
    <w:rsid w:val="00863D8A"/>
    <w:rsid w:val="00864780"/>
    <w:rsid w:val="00864A3F"/>
    <w:rsid w:val="008712B9"/>
    <w:rsid w:val="00872489"/>
    <w:rsid w:val="00873078"/>
    <w:rsid w:val="008740A9"/>
    <w:rsid w:val="00884935"/>
    <w:rsid w:val="00887911"/>
    <w:rsid w:val="00894036"/>
    <w:rsid w:val="00895B1F"/>
    <w:rsid w:val="00897E94"/>
    <w:rsid w:val="008A2205"/>
    <w:rsid w:val="008A54B7"/>
    <w:rsid w:val="008A7D9E"/>
    <w:rsid w:val="008B4A64"/>
    <w:rsid w:val="008B4EB2"/>
    <w:rsid w:val="008C17BC"/>
    <w:rsid w:val="008C2298"/>
    <w:rsid w:val="008C4166"/>
    <w:rsid w:val="008C46ED"/>
    <w:rsid w:val="008C5111"/>
    <w:rsid w:val="008C57A5"/>
    <w:rsid w:val="008C584D"/>
    <w:rsid w:val="008C58AD"/>
    <w:rsid w:val="008C64DD"/>
    <w:rsid w:val="008D36C6"/>
    <w:rsid w:val="008D3996"/>
    <w:rsid w:val="008D3BB7"/>
    <w:rsid w:val="008D5885"/>
    <w:rsid w:val="008D5EC7"/>
    <w:rsid w:val="008E1E57"/>
    <w:rsid w:val="008E79B0"/>
    <w:rsid w:val="008F101B"/>
    <w:rsid w:val="008F27E5"/>
    <w:rsid w:val="008F3E10"/>
    <w:rsid w:val="008F7EDE"/>
    <w:rsid w:val="00900F18"/>
    <w:rsid w:val="009014C3"/>
    <w:rsid w:val="009036CE"/>
    <w:rsid w:val="009042D9"/>
    <w:rsid w:val="0090651A"/>
    <w:rsid w:val="00907508"/>
    <w:rsid w:val="00907EE9"/>
    <w:rsid w:val="00910DBB"/>
    <w:rsid w:val="009114A6"/>
    <w:rsid w:val="00911F4E"/>
    <w:rsid w:val="00913695"/>
    <w:rsid w:val="0091451B"/>
    <w:rsid w:val="009168A8"/>
    <w:rsid w:val="009178FF"/>
    <w:rsid w:val="00920771"/>
    <w:rsid w:val="00922B1A"/>
    <w:rsid w:val="009251A8"/>
    <w:rsid w:val="00925BD3"/>
    <w:rsid w:val="00925FD3"/>
    <w:rsid w:val="00927DBA"/>
    <w:rsid w:val="0093076F"/>
    <w:rsid w:val="00931066"/>
    <w:rsid w:val="009322C6"/>
    <w:rsid w:val="00933899"/>
    <w:rsid w:val="00934FF3"/>
    <w:rsid w:val="00935719"/>
    <w:rsid w:val="009359EC"/>
    <w:rsid w:val="00936DC0"/>
    <w:rsid w:val="009372F0"/>
    <w:rsid w:val="009379C1"/>
    <w:rsid w:val="00943FB0"/>
    <w:rsid w:val="00944D60"/>
    <w:rsid w:val="00947530"/>
    <w:rsid w:val="00952A09"/>
    <w:rsid w:val="0095375B"/>
    <w:rsid w:val="009540B0"/>
    <w:rsid w:val="009605B5"/>
    <w:rsid w:val="00961D79"/>
    <w:rsid w:val="0096593F"/>
    <w:rsid w:val="009671CA"/>
    <w:rsid w:val="00967472"/>
    <w:rsid w:val="009706D6"/>
    <w:rsid w:val="0097241F"/>
    <w:rsid w:val="0097251A"/>
    <w:rsid w:val="00973BF6"/>
    <w:rsid w:val="00974F1D"/>
    <w:rsid w:val="0097763E"/>
    <w:rsid w:val="00980AAB"/>
    <w:rsid w:val="00982CB2"/>
    <w:rsid w:val="00985426"/>
    <w:rsid w:val="00986336"/>
    <w:rsid w:val="00986AA9"/>
    <w:rsid w:val="0099312C"/>
    <w:rsid w:val="00994A4B"/>
    <w:rsid w:val="0099788B"/>
    <w:rsid w:val="009A0679"/>
    <w:rsid w:val="009A3071"/>
    <w:rsid w:val="009A385B"/>
    <w:rsid w:val="009A3979"/>
    <w:rsid w:val="009A3B0D"/>
    <w:rsid w:val="009A57F1"/>
    <w:rsid w:val="009A6849"/>
    <w:rsid w:val="009B1332"/>
    <w:rsid w:val="009B1D45"/>
    <w:rsid w:val="009B22AF"/>
    <w:rsid w:val="009B475F"/>
    <w:rsid w:val="009B6027"/>
    <w:rsid w:val="009B6671"/>
    <w:rsid w:val="009C04BC"/>
    <w:rsid w:val="009C1875"/>
    <w:rsid w:val="009C4A2E"/>
    <w:rsid w:val="009C603C"/>
    <w:rsid w:val="009C6D33"/>
    <w:rsid w:val="009D2347"/>
    <w:rsid w:val="009D4EAB"/>
    <w:rsid w:val="009D70EA"/>
    <w:rsid w:val="009E06D4"/>
    <w:rsid w:val="009E20E7"/>
    <w:rsid w:val="009E2E91"/>
    <w:rsid w:val="009E32FD"/>
    <w:rsid w:val="009E4201"/>
    <w:rsid w:val="009F08EB"/>
    <w:rsid w:val="009F0B37"/>
    <w:rsid w:val="009F100C"/>
    <w:rsid w:val="009F2435"/>
    <w:rsid w:val="009F272E"/>
    <w:rsid w:val="009F6319"/>
    <w:rsid w:val="009F6326"/>
    <w:rsid w:val="009F7EE7"/>
    <w:rsid w:val="00A0066E"/>
    <w:rsid w:val="00A023EA"/>
    <w:rsid w:val="00A02EB3"/>
    <w:rsid w:val="00A032D7"/>
    <w:rsid w:val="00A07A9A"/>
    <w:rsid w:val="00A14AB4"/>
    <w:rsid w:val="00A17CED"/>
    <w:rsid w:val="00A201D0"/>
    <w:rsid w:val="00A226F8"/>
    <w:rsid w:val="00A25FA7"/>
    <w:rsid w:val="00A2682A"/>
    <w:rsid w:val="00A27681"/>
    <w:rsid w:val="00A3301A"/>
    <w:rsid w:val="00A341B2"/>
    <w:rsid w:val="00A347FE"/>
    <w:rsid w:val="00A34D5E"/>
    <w:rsid w:val="00A365B5"/>
    <w:rsid w:val="00A36BE6"/>
    <w:rsid w:val="00A410C3"/>
    <w:rsid w:val="00A4338A"/>
    <w:rsid w:val="00A441AF"/>
    <w:rsid w:val="00A44283"/>
    <w:rsid w:val="00A45005"/>
    <w:rsid w:val="00A52ADD"/>
    <w:rsid w:val="00A53290"/>
    <w:rsid w:val="00A54B5C"/>
    <w:rsid w:val="00A55FFE"/>
    <w:rsid w:val="00A562A3"/>
    <w:rsid w:val="00A61FB5"/>
    <w:rsid w:val="00A62636"/>
    <w:rsid w:val="00A648F6"/>
    <w:rsid w:val="00A67AEC"/>
    <w:rsid w:val="00A741EC"/>
    <w:rsid w:val="00A751FD"/>
    <w:rsid w:val="00A75A97"/>
    <w:rsid w:val="00A76420"/>
    <w:rsid w:val="00A77DE0"/>
    <w:rsid w:val="00A82913"/>
    <w:rsid w:val="00A8310C"/>
    <w:rsid w:val="00A9159A"/>
    <w:rsid w:val="00A94476"/>
    <w:rsid w:val="00A9509D"/>
    <w:rsid w:val="00A96CAF"/>
    <w:rsid w:val="00A96E18"/>
    <w:rsid w:val="00AA040B"/>
    <w:rsid w:val="00AA38DB"/>
    <w:rsid w:val="00AA43EA"/>
    <w:rsid w:val="00AA4482"/>
    <w:rsid w:val="00AA4D6E"/>
    <w:rsid w:val="00AA68ED"/>
    <w:rsid w:val="00AA7856"/>
    <w:rsid w:val="00AB0763"/>
    <w:rsid w:val="00AB1FEA"/>
    <w:rsid w:val="00AB5968"/>
    <w:rsid w:val="00AB7863"/>
    <w:rsid w:val="00AC04A1"/>
    <w:rsid w:val="00AC1557"/>
    <w:rsid w:val="00AC2827"/>
    <w:rsid w:val="00AC382E"/>
    <w:rsid w:val="00AC52D2"/>
    <w:rsid w:val="00AC72CE"/>
    <w:rsid w:val="00AC78EA"/>
    <w:rsid w:val="00AD43E6"/>
    <w:rsid w:val="00AD6908"/>
    <w:rsid w:val="00AD6B6A"/>
    <w:rsid w:val="00AE00E0"/>
    <w:rsid w:val="00AE0C33"/>
    <w:rsid w:val="00AE12A2"/>
    <w:rsid w:val="00AE24C1"/>
    <w:rsid w:val="00AE3DDE"/>
    <w:rsid w:val="00AE4B7F"/>
    <w:rsid w:val="00AE4DFA"/>
    <w:rsid w:val="00AE64DE"/>
    <w:rsid w:val="00AE72A9"/>
    <w:rsid w:val="00AE7C45"/>
    <w:rsid w:val="00AF0637"/>
    <w:rsid w:val="00AF4D4B"/>
    <w:rsid w:val="00AF536B"/>
    <w:rsid w:val="00AF640E"/>
    <w:rsid w:val="00AF7B1F"/>
    <w:rsid w:val="00B02371"/>
    <w:rsid w:val="00B03F21"/>
    <w:rsid w:val="00B048E2"/>
    <w:rsid w:val="00B04AB9"/>
    <w:rsid w:val="00B04E99"/>
    <w:rsid w:val="00B050F2"/>
    <w:rsid w:val="00B105E2"/>
    <w:rsid w:val="00B112CF"/>
    <w:rsid w:val="00B14F5F"/>
    <w:rsid w:val="00B163FA"/>
    <w:rsid w:val="00B16E05"/>
    <w:rsid w:val="00B17E06"/>
    <w:rsid w:val="00B22674"/>
    <w:rsid w:val="00B276B8"/>
    <w:rsid w:val="00B3085B"/>
    <w:rsid w:val="00B32EC6"/>
    <w:rsid w:val="00B3459C"/>
    <w:rsid w:val="00B35A2D"/>
    <w:rsid w:val="00B37ECF"/>
    <w:rsid w:val="00B407F6"/>
    <w:rsid w:val="00B43556"/>
    <w:rsid w:val="00B457F9"/>
    <w:rsid w:val="00B46B18"/>
    <w:rsid w:val="00B46F8E"/>
    <w:rsid w:val="00B50B7F"/>
    <w:rsid w:val="00B524C8"/>
    <w:rsid w:val="00B52974"/>
    <w:rsid w:val="00B55289"/>
    <w:rsid w:val="00B5556E"/>
    <w:rsid w:val="00B5646E"/>
    <w:rsid w:val="00B60489"/>
    <w:rsid w:val="00B72D73"/>
    <w:rsid w:val="00B74A15"/>
    <w:rsid w:val="00B75B32"/>
    <w:rsid w:val="00B76B45"/>
    <w:rsid w:val="00B774C0"/>
    <w:rsid w:val="00B77847"/>
    <w:rsid w:val="00B80B8E"/>
    <w:rsid w:val="00B814E0"/>
    <w:rsid w:val="00B83374"/>
    <w:rsid w:val="00B84D1E"/>
    <w:rsid w:val="00B8526E"/>
    <w:rsid w:val="00B87258"/>
    <w:rsid w:val="00B90202"/>
    <w:rsid w:val="00B93405"/>
    <w:rsid w:val="00B940B7"/>
    <w:rsid w:val="00B94439"/>
    <w:rsid w:val="00B946BD"/>
    <w:rsid w:val="00BA1B28"/>
    <w:rsid w:val="00BA29C6"/>
    <w:rsid w:val="00BA4E0A"/>
    <w:rsid w:val="00BA6278"/>
    <w:rsid w:val="00BA71AB"/>
    <w:rsid w:val="00BB17BF"/>
    <w:rsid w:val="00BB2074"/>
    <w:rsid w:val="00BB30EB"/>
    <w:rsid w:val="00BB33E7"/>
    <w:rsid w:val="00BB3700"/>
    <w:rsid w:val="00BB3A21"/>
    <w:rsid w:val="00BB47C5"/>
    <w:rsid w:val="00BB50AF"/>
    <w:rsid w:val="00BB7CB6"/>
    <w:rsid w:val="00BC1D7E"/>
    <w:rsid w:val="00BC23B1"/>
    <w:rsid w:val="00BC3EC5"/>
    <w:rsid w:val="00BC5452"/>
    <w:rsid w:val="00BC5C62"/>
    <w:rsid w:val="00BC616F"/>
    <w:rsid w:val="00BC617B"/>
    <w:rsid w:val="00BC6828"/>
    <w:rsid w:val="00BC7F3F"/>
    <w:rsid w:val="00BD0784"/>
    <w:rsid w:val="00BD1ED2"/>
    <w:rsid w:val="00BD4C63"/>
    <w:rsid w:val="00BD4CE1"/>
    <w:rsid w:val="00BD4F5F"/>
    <w:rsid w:val="00BD767B"/>
    <w:rsid w:val="00BD7E00"/>
    <w:rsid w:val="00BD7ED9"/>
    <w:rsid w:val="00BE542A"/>
    <w:rsid w:val="00BE6493"/>
    <w:rsid w:val="00BF0530"/>
    <w:rsid w:val="00BF063C"/>
    <w:rsid w:val="00BF2CAC"/>
    <w:rsid w:val="00BF520F"/>
    <w:rsid w:val="00BF5B1F"/>
    <w:rsid w:val="00BF5C7D"/>
    <w:rsid w:val="00BF66A7"/>
    <w:rsid w:val="00C009BC"/>
    <w:rsid w:val="00C0449E"/>
    <w:rsid w:val="00C04F93"/>
    <w:rsid w:val="00C10081"/>
    <w:rsid w:val="00C10CBC"/>
    <w:rsid w:val="00C10F5C"/>
    <w:rsid w:val="00C10F62"/>
    <w:rsid w:val="00C135F6"/>
    <w:rsid w:val="00C155A1"/>
    <w:rsid w:val="00C1566C"/>
    <w:rsid w:val="00C15AE6"/>
    <w:rsid w:val="00C15F84"/>
    <w:rsid w:val="00C166E7"/>
    <w:rsid w:val="00C17500"/>
    <w:rsid w:val="00C21A80"/>
    <w:rsid w:val="00C2226E"/>
    <w:rsid w:val="00C2347C"/>
    <w:rsid w:val="00C237EE"/>
    <w:rsid w:val="00C30D66"/>
    <w:rsid w:val="00C3114D"/>
    <w:rsid w:val="00C32591"/>
    <w:rsid w:val="00C332FE"/>
    <w:rsid w:val="00C3655A"/>
    <w:rsid w:val="00C41F02"/>
    <w:rsid w:val="00C42707"/>
    <w:rsid w:val="00C43015"/>
    <w:rsid w:val="00C468CB"/>
    <w:rsid w:val="00C52149"/>
    <w:rsid w:val="00C5449E"/>
    <w:rsid w:val="00C606E2"/>
    <w:rsid w:val="00C6235B"/>
    <w:rsid w:val="00C6511A"/>
    <w:rsid w:val="00C655E5"/>
    <w:rsid w:val="00C72122"/>
    <w:rsid w:val="00C75DED"/>
    <w:rsid w:val="00C80045"/>
    <w:rsid w:val="00C80A06"/>
    <w:rsid w:val="00C8109C"/>
    <w:rsid w:val="00C82526"/>
    <w:rsid w:val="00C85714"/>
    <w:rsid w:val="00C85C5F"/>
    <w:rsid w:val="00C86F49"/>
    <w:rsid w:val="00C93C3E"/>
    <w:rsid w:val="00C954D0"/>
    <w:rsid w:val="00C9637F"/>
    <w:rsid w:val="00C96B04"/>
    <w:rsid w:val="00CA16EB"/>
    <w:rsid w:val="00CA19D2"/>
    <w:rsid w:val="00CA1F54"/>
    <w:rsid w:val="00CA2905"/>
    <w:rsid w:val="00CA3DC1"/>
    <w:rsid w:val="00CA5544"/>
    <w:rsid w:val="00CA56CD"/>
    <w:rsid w:val="00CA5944"/>
    <w:rsid w:val="00CA6920"/>
    <w:rsid w:val="00CB014C"/>
    <w:rsid w:val="00CB0FF5"/>
    <w:rsid w:val="00CB1590"/>
    <w:rsid w:val="00CB18A2"/>
    <w:rsid w:val="00CB2AA8"/>
    <w:rsid w:val="00CB30A9"/>
    <w:rsid w:val="00CB4415"/>
    <w:rsid w:val="00CB544C"/>
    <w:rsid w:val="00CB6B7B"/>
    <w:rsid w:val="00CB6C0D"/>
    <w:rsid w:val="00CB72E9"/>
    <w:rsid w:val="00CC1C97"/>
    <w:rsid w:val="00CC3064"/>
    <w:rsid w:val="00CC7827"/>
    <w:rsid w:val="00CD4BD8"/>
    <w:rsid w:val="00CD77A1"/>
    <w:rsid w:val="00CE2BE6"/>
    <w:rsid w:val="00CE3008"/>
    <w:rsid w:val="00CF1680"/>
    <w:rsid w:val="00CF20B3"/>
    <w:rsid w:val="00CF27E8"/>
    <w:rsid w:val="00CF2F19"/>
    <w:rsid w:val="00CF3A36"/>
    <w:rsid w:val="00CF720B"/>
    <w:rsid w:val="00CF7B8C"/>
    <w:rsid w:val="00D04A54"/>
    <w:rsid w:val="00D05207"/>
    <w:rsid w:val="00D05529"/>
    <w:rsid w:val="00D05DAE"/>
    <w:rsid w:val="00D06581"/>
    <w:rsid w:val="00D0778D"/>
    <w:rsid w:val="00D11BD6"/>
    <w:rsid w:val="00D124EE"/>
    <w:rsid w:val="00D128DD"/>
    <w:rsid w:val="00D140D3"/>
    <w:rsid w:val="00D147F9"/>
    <w:rsid w:val="00D1559D"/>
    <w:rsid w:val="00D2521C"/>
    <w:rsid w:val="00D262DC"/>
    <w:rsid w:val="00D272F6"/>
    <w:rsid w:val="00D2791F"/>
    <w:rsid w:val="00D3019A"/>
    <w:rsid w:val="00D307E8"/>
    <w:rsid w:val="00D310F6"/>
    <w:rsid w:val="00D32ED1"/>
    <w:rsid w:val="00D358BA"/>
    <w:rsid w:val="00D3602A"/>
    <w:rsid w:val="00D37ED6"/>
    <w:rsid w:val="00D4128F"/>
    <w:rsid w:val="00D41AF0"/>
    <w:rsid w:val="00D424D5"/>
    <w:rsid w:val="00D42750"/>
    <w:rsid w:val="00D427A6"/>
    <w:rsid w:val="00D42E73"/>
    <w:rsid w:val="00D449B3"/>
    <w:rsid w:val="00D51C83"/>
    <w:rsid w:val="00D51F9F"/>
    <w:rsid w:val="00D531FA"/>
    <w:rsid w:val="00D56E56"/>
    <w:rsid w:val="00D601C8"/>
    <w:rsid w:val="00D625AE"/>
    <w:rsid w:val="00D64E13"/>
    <w:rsid w:val="00D65909"/>
    <w:rsid w:val="00D67C2F"/>
    <w:rsid w:val="00D70FB0"/>
    <w:rsid w:val="00D716D1"/>
    <w:rsid w:val="00D72529"/>
    <w:rsid w:val="00D76379"/>
    <w:rsid w:val="00D81981"/>
    <w:rsid w:val="00D819D5"/>
    <w:rsid w:val="00D8200B"/>
    <w:rsid w:val="00D854FA"/>
    <w:rsid w:val="00D861C2"/>
    <w:rsid w:val="00D8765A"/>
    <w:rsid w:val="00D90527"/>
    <w:rsid w:val="00D94A30"/>
    <w:rsid w:val="00D9559C"/>
    <w:rsid w:val="00D958EF"/>
    <w:rsid w:val="00D96D2A"/>
    <w:rsid w:val="00DA083B"/>
    <w:rsid w:val="00DA1ABE"/>
    <w:rsid w:val="00DA673E"/>
    <w:rsid w:val="00DA7C0F"/>
    <w:rsid w:val="00DB14B3"/>
    <w:rsid w:val="00DB3962"/>
    <w:rsid w:val="00DB40F4"/>
    <w:rsid w:val="00DB4838"/>
    <w:rsid w:val="00DB51CD"/>
    <w:rsid w:val="00DB55F2"/>
    <w:rsid w:val="00DB56A8"/>
    <w:rsid w:val="00DC0A95"/>
    <w:rsid w:val="00DC1447"/>
    <w:rsid w:val="00DC1725"/>
    <w:rsid w:val="00DC1D50"/>
    <w:rsid w:val="00DC37D0"/>
    <w:rsid w:val="00DC39F2"/>
    <w:rsid w:val="00DC4794"/>
    <w:rsid w:val="00DC612E"/>
    <w:rsid w:val="00DD0BD2"/>
    <w:rsid w:val="00DD1940"/>
    <w:rsid w:val="00DD3345"/>
    <w:rsid w:val="00DD4474"/>
    <w:rsid w:val="00DD4A1D"/>
    <w:rsid w:val="00DD50C9"/>
    <w:rsid w:val="00DE21BC"/>
    <w:rsid w:val="00DE3B57"/>
    <w:rsid w:val="00DF118D"/>
    <w:rsid w:val="00DF5CF9"/>
    <w:rsid w:val="00DF750E"/>
    <w:rsid w:val="00E011E4"/>
    <w:rsid w:val="00E01329"/>
    <w:rsid w:val="00E025B3"/>
    <w:rsid w:val="00E025EF"/>
    <w:rsid w:val="00E02D6C"/>
    <w:rsid w:val="00E04707"/>
    <w:rsid w:val="00E05595"/>
    <w:rsid w:val="00E06A76"/>
    <w:rsid w:val="00E06AC5"/>
    <w:rsid w:val="00E1378B"/>
    <w:rsid w:val="00E1658E"/>
    <w:rsid w:val="00E20E24"/>
    <w:rsid w:val="00E21004"/>
    <w:rsid w:val="00E2155E"/>
    <w:rsid w:val="00E21ED0"/>
    <w:rsid w:val="00E250F9"/>
    <w:rsid w:val="00E252FA"/>
    <w:rsid w:val="00E25A0E"/>
    <w:rsid w:val="00E301BA"/>
    <w:rsid w:val="00E305BD"/>
    <w:rsid w:val="00E3078C"/>
    <w:rsid w:val="00E338DA"/>
    <w:rsid w:val="00E33D60"/>
    <w:rsid w:val="00E34CA2"/>
    <w:rsid w:val="00E40856"/>
    <w:rsid w:val="00E44C2F"/>
    <w:rsid w:val="00E50969"/>
    <w:rsid w:val="00E510FF"/>
    <w:rsid w:val="00E528F9"/>
    <w:rsid w:val="00E52E33"/>
    <w:rsid w:val="00E52E9A"/>
    <w:rsid w:val="00E53530"/>
    <w:rsid w:val="00E54F82"/>
    <w:rsid w:val="00E56220"/>
    <w:rsid w:val="00E57C0F"/>
    <w:rsid w:val="00E610C4"/>
    <w:rsid w:val="00E63C23"/>
    <w:rsid w:val="00E654EA"/>
    <w:rsid w:val="00E665A2"/>
    <w:rsid w:val="00E67072"/>
    <w:rsid w:val="00E71B45"/>
    <w:rsid w:val="00E73180"/>
    <w:rsid w:val="00E7573E"/>
    <w:rsid w:val="00E77E3A"/>
    <w:rsid w:val="00E80D33"/>
    <w:rsid w:val="00E8109E"/>
    <w:rsid w:val="00E840D1"/>
    <w:rsid w:val="00E86711"/>
    <w:rsid w:val="00E90955"/>
    <w:rsid w:val="00E93A1E"/>
    <w:rsid w:val="00E93AB8"/>
    <w:rsid w:val="00E93E46"/>
    <w:rsid w:val="00E94587"/>
    <w:rsid w:val="00E965FD"/>
    <w:rsid w:val="00E97C34"/>
    <w:rsid w:val="00EA137D"/>
    <w:rsid w:val="00EA430E"/>
    <w:rsid w:val="00EB2768"/>
    <w:rsid w:val="00EB30C3"/>
    <w:rsid w:val="00EB3504"/>
    <w:rsid w:val="00EB4B3F"/>
    <w:rsid w:val="00EB57BD"/>
    <w:rsid w:val="00EB67A4"/>
    <w:rsid w:val="00EB6B6D"/>
    <w:rsid w:val="00EB6C2D"/>
    <w:rsid w:val="00EB7C52"/>
    <w:rsid w:val="00EC0060"/>
    <w:rsid w:val="00EC04B6"/>
    <w:rsid w:val="00EC0A24"/>
    <w:rsid w:val="00EC2D79"/>
    <w:rsid w:val="00EC2D9D"/>
    <w:rsid w:val="00EC37CC"/>
    <w:rsid w:val="00EC7AD8"/>
    <w:rsid w:val="00ED26A3"/>
    <w:rsid w:val="00ED355D"/>
    <w:rsid w:val="00ED4C37"/>
    <w:rsid w:val="00ED4DF9"/>
    <w:rsid w:val="00ED4FC9"/>
    <w:rsid w:val="00ED5469"/>
    <w:rsid w:val="00ED5CCC"/>
    <w:rsid w:val="00EE0417"/>
    <w:rsid w:val="00EE1836"/>
    <w:rsid w:val="00EE1D0B"/>
    <w:rsid w:val="00EE420D"/>
    <w:rsid w:val="00EE50D5"/>
    <w:rsid w:val="00EE5480"/>
    <w:rsid w:val="00EE5A3A"/>
    <w:rsid w:val="00EE7690"/>
    <w:rsid w:val="00EF381A"/>
    <w:rsid w:val="00EF3872"/>
    <w:rsid w:val="00EF4306"/>
    <w:rsid w:val="00EF64E0"/>
    <w:rsid w:val="00EF654D"/>
    <w:rsid w:val="00EF7439"/>
    <w:rsid w:val="00EF7709"/>
    <w:rsid w:val="00F039A6"/>
    <w:rsid w:val="00F03D22"/>
    <w:rsid w:val="00F0408D"/>
    <w:rsid w:val="00F04FE9"/>
    <w:rsid w:val="00F07469"/>
    <w:rsid w:val="00F10A94"/>
    <w:rsid w:val="00F14F9A"/>
    <w:rsid w:val="00F15F91"/>
    <w:rsid w:val="00F168FE"/>
    <w:rsid w:val="00F202BA"/>
    <w:rsid w:val="00F21875"/>
    <w:rsid w:val="00F21B79"/>
    <w:rsid w:val="00F24AEE"/>
    <w:rsid w:val="00F26329"/>
    <w:rsid w:val="00F31158"/>
    <w:rsid w:val="00F31C20"/>
    <w:rsid w:val="00F32D42"/>
    <w:rsid w:val="00F35C19"/>
    <w:rsid w:val="00F44E67"/>
    <w:rsid w:val="00F45415"/>
    <w:rsid w:val="00F45D8F"/>
    <w:rsid w:val="00F46F84"/>
    <w:rsid w:val="00F507AF"/>
    <w:rsid w:val="00F516A6"/>
    <w:rsid w:val="00F54598"/>
    <w:rsid w:val="00F54667"/>
    <w:rsid w:val="00F574AF"/>
    <w:rsid w:val="00F631AF"/>
    <w:rsid w:val="00F64FCE"/>
    <w:rsid w:val="00F6597B"/>
    <w:rsid w:val="00F67FDF"/>
    <w:rsid w:val="00F701BC"/>
    <w:rsid w:val="00F74C99"/>
    <w:rsid w:val="00F76C0B"/>
    <w:rsid w:val="00F76FCB"/>
    <w:rsid w:val="00F77B35"/>
    <w:rsid w:val="00F81E4C"/>
    <w:rsid w:val="00F846B7"/>
    <w:rsid w:val="00F855AE"/>
    <w:rsid w:val="00F96CD2"/>
    <w:rsid w:val="00F976EA"/>
    <w:rsid w:val="00F97C00"/>
    <w:rsid w:val="00FA08ED"/>
    <w:rsid w:val="00FA2215"/>
    <w:rsid w:val="00FA4FC6"/>
    <w:rsid w:val="00FB16CB"/>
    <w:rsid w:val="00FC1A03"/>
    <w:rsid w:val="00FC3A7B"/>
    <w:rsid w:val="00FC3F1E"/>
    <w:rsid w:val="00FC615E"/>
    <w:rsid w:val="00FC75AD"/>
    <w:rsid w:val="00FC7E50"/>
    <w:rsid w:val="00FD0D03"/>
    <w:rsid w:val="00FD14BD"/>
    <w:rsid w:val="00FD2CFE"/>
    <w:rsid w:val="00FD3FDB"/>
    <w:rsid w:val="00FD5706"/>
    <w:rsid w:val="00FD7524"/>
    <w:rsid w:val="00FE4839"/>
    <w:rsid w:val="00FE64A6"/>
    <w:rsid w:val="00FE7244"/>
    <w:rsid w:val="00FE7CEE"/>
    <w:rsid w:val="00FF0137"/>
    <w:rsid w:val="00FF03F8"/>
    <w:rsid w:val="00FF10AA"/>
    <w:rsid w:val="00FF26B6"/>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50408863">
      <w:bodyDiv w:val="1"/>
      <w:marLeft w:val="0"/>
      <w:marRight w:val="0"/>
      <w:marTop w:val="0"/>
      <w:marBottom w:val="0"/>
      <w:divBdr>
        <w:top w:val="none" w:sz="0" w:space="0" w:color="auto"/>
        <w:left w:val="none" w:sz="0" w:space="0" w:color="auto"/>
        <w:bottom w:val="none" w:sz="0" w:space="0" w:color="auto"/>
        <w:right w:val="none" w:sz="0" w:space="0" w:color="auto"/>
      </w:divBdr>
    </w:div>
    <w:div w:id="164127414">
      <w:bodyDiv w:val="1"/>
      <w:marLeft w:val="0"/>
      <w:marRight w:val="0"/>
      <w:marTop w:val="0"/>
      <w:marBottom w:val="0"/>
      <w:divBdr>
        <w:top w:val="none" w:sz="0" w:space="0" w:color="auto"/>
        <w:left w:val="none" w:sz="0" w:space="0" w:color="auto"/>
        <w:bottom w:val="none" w:sz="0" w:space="0" w:color="auto"/>
        <w:right w:val="none" w:sz="0" w:space="0" w:color="auto"/>
      </w:divBdr>
    </w:div>
    <w:div w:id="224419061">
      <w:bodyDiv w:val="1"/>
      <w:marLeft w:val="0"/>
      <w:marRight w:val="0"/>
      <w:marTop w:val="0"/>
      <w:marBottom w:val="0"/>
      <w:divBdr>
        <w:top w:val="none" w:sz="0" w:space="0" w:color="auto"/>
        <w:left w:val="none" w:sz="0" w:space="0" w:color="auto"/>
        <w:bottom w:val="none" w:sz="0" w:space="0" w:color="auto"/>
        <w:right w:val="none" w:sz="0" w:space="0" w:color="auto"/>
      </w:divBdr>
    </w:div>
    <w:div w:id="281225619">
      <w:bodyDiv w:val="1"/>
      <w:marLeft w:val="38"/>
      <w:marRight w:val="38"/>
      <w:marTop w:val="38"/>
      <w:marBottom w:val="38"/>
      <w:divBdr>
        <w:top w:val="none" w:sz="0" w:space="0" w:color="auto"/>
        <w:left w:val="none" w:sz="0" w:space="0" w:color="auto"/>
        <w:bottom w:val="none" w:sz="0" w:space="0" w:color="auto"/>
        <w:right w:val="none" w:sz="0" w:space="0" w:color="auto"/>
      </w:divBdr>
      <w:divsChild>
        <w:div w:id="1117673709">
          <w:marLeft w:val="0"/>
          <w:marRight w:val="0"/>
          <w:marTop w:val="0"/>
          <w:marBottom w:val="0"/>
          <w:divBdr>
            <w:top w:val="single" w:sz="4" w:space="0" w:color="auto"/>
            <w:left w:val="single" w:sz="4" w:space="0" w:color="auto"/>
            <w:bottom w:val="single" w:sz="4" w:space="0" w:color="auto"/>
            <w:right w:val="single" w:sz="4"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0035213">
      <w:bodyDiv w:val="1"/>
      <w:marLeft w:val="0"/>
      <w:marRight w:val="0"/>
      <w:marTop w:val="0"/>
      <w:marBottom w:val="0"/>
      <w:divBdr>
        <w:top w:val="none" w:sz="0" w:space="0" w:color="auto"/>
        <w:left w:val="none" w:sz="0" w:space="0" w:color="auto"/>
        <w:bottom w:val="none" w:sz="0" w:space="0" w:color="auto"/>
        <w:right w:val="none" w:sz="0" w:space="0" w:color="auto"/>
      </w:divBdr>
      <w:divsChild>
        <w:div w:id="1644575745">
          <w:marLeft w:val="0"/>
          <w:marRight w:val="0"/>
          <w:marTop w:val="0"/>
          <w:marBottom w:val="0"/>
          <w:divBdr>
            <w:top w:val="none" w:sz="0" w:space="0" w:color="auto"/>
            <w:left w:val="none" w:sz="0" w:space="0" w:color="auto"/>
            <w:bottom w:val="none" w:sz="0" w:space="0" w:color="auto"/>
            <w:right w:val="none" w:sz="0" w:space="0" w:color="auto"/>
          </w:divBdr>
          <w:divsChild>
            <w:div w:id="12674193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16555013">
      <w:bodyDiv w:val="1"/>
      <w:marLeft w:val="0"/>
      <w:marRight w:val="0"/>
      <w:marTop w:val="0"/>
      <w:marBottom w:val="0"/>
      <w:divBdr>
        <w:top w:val="none" w:sz="0" w:space="0" w:color="auto"/>
        <w:left w:val="none" w:sz="0" w:space="0" w:color="auto"/>
        <w:bottom w:val="none" w:sz="0" w:space="0" w:color="auto"/>
        <w:right w:val="none" w:sz="0" w:space="0" w:color="auto"/>
      </w:divBdr>
      <w:divsChild>
        <w:div w:id="188835730">
          <w:marLeft w:val="1008"/>
          <w:marRight w:val="0"/>
          <w:marTop w:val="110"/>
          <w:marBottom w:val="0"/>
          <w:divBdr>
            <w:top w:val="none" w:sz="0" w:space="0" w:color="auto"/>
            <w:left w:val="none" w:sz="0" w:space="0" w:color="auto"/>
            <w:bottom w:val="none" w:sz="0" w:space="0" w:color="auto"/>
            <w:right w:val="none" w:sz="0" w:space="0" w:color="auto"/>
          </w:divBdr>
        </w:div>
        <w:div w:id="244001437">
          <w:marLeft w:val="504"/>
          <w:marRight w:val="0"/>
          <w:marTop w:val="140"/>
          <w:marBottom w:val="0"/>
          <w:divBdr>
            <w:top w:val="none" w:sz="0" w:space="0" w:color="auto"/>
            <w:left w:val="none" w:sz="0" w:space="0" w:color="auto"/>
            <w:bottom w:val="none" w:sz="0" w:space="0" w:color="auto"/>
            <w:right w:val="none" w:sz="0" w:space="0" w:color="auto"/>
          </w:divBdr>
        </w:div>
        <w:div w:id="669715854">
          <w:marLeft w:val="504"/>
          <w:marRight w:val="0"/>
          <w:marTop w:val="140"/>
          <w:marBottom w:val="0"/>
          <w:divBdr>
            <w:top w:val="none" w:sz="0" w:space="0" w:color="auto"/>
            <w:left w:val="none" w:sz="0" w:space="0" w:color="auto"/>
            <w:bottom w:val="none" w:sz="0" w:space="0" w:color="auto"/>
            <w:right w:val="none" w:sz="0" w:space="0" w:color="auto"/>
          </w:divBdr>
        </w:div>
        <w:div w:id="1047796336">
          <w:marLeft w:val="1008"/>
          <w:marRight w:val="0"/>
          <w:marTop w:val="110"/>
          <w:marBottom w:val="0"/>
          <w:divBdr>
            <w:top w:val="none" w:sz="0" w:space="0" w:color="auto"/>
            <w:left w:val="none" w:sz="0" w:space="0" w:color="auto"/>
            <w:bottom w:val="none" w:sz="0" w:space="0" w:color="auto"/>
            <w:right w:val="none" w:sz="0" w:space="0" w:color="auto"/>
          </w:divBdr>
        </w:div>
        <w:div w:id="1419716641">
          <w:marLeft w:val="1008"/>
          <w:marRight w:val="0"/>
          <w:marTop w:val="110"/>
          <w:marBottom w:val="0"/>
          <w:divBdr>
            <w:top w:val="none" w:sz="0" w:space="0" w:color="auto"/>
            <w:left w:val="none" w:sz="0" w:space="0" w:color="auto"/>
            <w:bottom w:val="none" w:sz="0" w:space="0" w:color="auto"/>
            <w:right w:val="none" w:sz="0" w:space="0" w:color="auto"/>
          </w:divBdr>
        </w:div>
        <w:div w:id="1506358458">
          <w:marLeft w:val="1008"/>
          <w:marRight w:val="0"/>
          <w:marTop w:val="110"/>
          <w:marBottom w:val="0"/>
          <w:divBdr>
            <w:top w:val="none" w:sz="0" w:space="0" w:color="auto"/>
            <w:left w:val="none" w:sz="0" w:space="0" w:color="auto"/>
            <w:bottom w:val="none" w:sz="0" w:space="0" w:color="auto"/>
            <w:right w:val="none" w:sz="0" w:space="0" w:color="auto"/>
          </w:divBdr>
        </w:div>
        <w:div w:id="1509710154">
          <w:marLeft w:val="1008"/>
          <w:marRight w:val="0"/>
          <w:marTop w:val="110"/>
          <w:marBottom w:val="0"/>
          <w:divBdr>
            <w:top w:val="none" w:sz="0" w:space="0" w:color="auto"/>
            <w:left w:val="none" w:sz="0" w:space="0" w:color="auto"/>
            <w:bottom w:val="none" w:sz="0" w:space="0" w:color="auto"/>
            <w:right w:val="none" w:sz="0" w:space="0" w:color="auto"/>
          </w:divBdr>
        </w:div>
        <w:div w:id="1824464150">
          <w:marLeft w:val="504"/>
          <w:marRight w:val="0"/>
          <w:marTop w:val="140"/>
          <w:marBottom w:val="0"/>
          <w:divBdr>
            <w:top w:val="none" w:sz="0" w:space="0" w:color="auto"/>
            <w:left w:val="none" w:sz="0" w:space="0" w:color="auto"/>
            <w:bottom w:val="none" w:sz="0" w:space="0" w:color="auto"/>
            <w:right w:val="none" w:sz="0" w:space="0" w:color="auto"/>
          </w:divBdr>
        </w:div>
        <w:div w:id="1855915824">
          <w:marLeft w:val="504"/>
          <w:marRight w:val="0"/>
          <w:marTop w:val="140"/>
          <w:marBottom w:val="0"/>
          <w:divBdr>
            <w:top w:val="none" w:sz="0" w:space="0" w:color="auto"/>
            <w:left w:val="none" w:sz="0" w:space="0" w:color="auto"/>
            <w:bottom w:val="none" w:sz="0" w:space="0" w:color="auto"/>
            <w:right w:val="none" w:sz="0" w:space="0" w:color="auto"/>
          </w:divBdr>
        </w:div>
      </w:divsChild>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572088526">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715812799">
      <w:bodyDiv w:val="1"/>
      <w:marLeft w:val="0"/>
      <w:marRight w:val="0"/>
      <w:marTop w:val="0"/>
      <w:marBottom w:val="0"/>
      <w:divBdr>
        <w:top w:val="none" w:sz="0" w:space="0" w:color="auto"/>
        <w:left w:val="none" w:sz="0" w:space="0" w:color="auto"/>
        <w:bottom w:val="none" w:sz="0" w:space="0" w:color="auto"/>
        <w:right w:val="none" w:sz="0" w:space="0" w:color="auto"/>
      </w:divBdr>
    </w:div>
    <w:div w:id="785932497">
      <w:bodyDiv w:val="1"/>
      <w:marLeft w:val="38"/>
      <w:marRight w:val="38"/>
      <w:marTop w:val="38"/>
      <w:marBottom w:val="38"/>
      <w:divBdr>
        <w:top w:val="none" w:sz="0" w:space="0" w:color="auto"/>
        <w:left w:val="none" w:sz="0" w:space="0" w:color="auto"/>
        <w:bottom w:val="none" w:sz="0" w:space="0" w:color="auto"/>
        <w:right w:val="none" w:sz="0" w:space="0" w:color="auto"/>
      </w:divBdr>
      <w:divsChild>
        <w:div w:id="1147666533">
          <w:marLeft w:val="0"/>
          <w:marRight w:val="0"/>
          <w:marTop w:val="0"/>
          <w:marBottom w:val="0"/>
          <w:divBdr>
            <w:top w:val="single" w:sz="4" w:space="0" w:color="auto"/>
            <w:left w:val="single" w:sz="4" w:space="0" w:color="auto"/>
            <w:bottom w:val="single" w:sz="4" w:space="0" w:color="auto"/>
            <w:right w:val="single" w:sz="4" w:space="0" w:color="auto"/>
          </w:divBdr>
        </w:div>
      </w:divsChild>
    </w:div>
    <w:div w:id="794828653">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71899356">
          <w:marLeft w:val="0"/>
          <w:marRight w:val="0"/>
          <w:marTop w:val="0"/>
          <w:marBottom w:val="0"/>
          <w:divBdr>
            <w:top w:val="single" w:sz="6" w:space="0" w:color="auto"/>
            <w:left w:val="single" w:sz="6" w:space="0" w:color="auto"/>
            <w:bottom w:val="single" w:sz="6" w:space="0" w:color="auto"/>
            <w:right w:val="single" w:sz="6" w:space="0" w:color="auto"/>
          </w:divBdr>
        </w:div>
        <w:div w:id="1878543699">
          <w:marLeft w:val="0"/>
          <w:marRight w:val="0"/>
          <w:marTop w:val="0"/>
          <w:marBottom w:val="0"/>
          <w:divBdr>
            <w:top w:val="single" w:sz="6" w:space="0" w:color="auto"/>
            <w:left w:val="single" w:sz="6" w:space="0" w:color="auto"/>
            <w:bottom w:val="single" w:sz="6" w:space="0" w:color="auto"/>
            <w:right w:val="single" w:sz="6" w:space="0" w:color="auto"/>
          </w:divBdr>
        </w:div>
      </w:divsChild>
    </w:div>
    <w:div w:id="1027413416">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24076648">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16813120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725">
      <w:bodyDiv w:val="1"/>
      <w:marLeft w:val="0"/>
      <w:marRight w:val="0"/>
      <w:marTop w:val="0"/>
      <w:marBottom w:val="0"/>
      <w:divBdr>
        <w:top w:val="none" w:sz="0" w:space="0" w:color="auto"/>
        <w:left w:val="none" w:sz="0" w:space="0" w:color="auto"/>
        <w:bottom w:val="none" w:sz="0" w:space="0" w:color="auto"/>
        <w:right w:val="none" w:sz="0" w:space="0" w:color="auto"/>
      </w:divBdr>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410537556">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651327990">
      <w:bodyDiv w:val="1"/>
      <w:marLeft w:val="0"/>
      <w:marRight w:val="0"/>
      <w:marTop w:val="0"/>
      <w:marBottom w:val="0"/>
      <w:divBdr>
        <w:top w:val="none" w:sz="0" w:space="0" w:color="auto"/>
        <w:left w:val="none" w:sz="0" w:space="0" w:color="auto"/>
        <w:bottom w:val="none" w:sz="0" w:space="0" w:color="auto"/>
        <w:right w:val="none" w:sz="0" w:space="0" w:color="auto"/>
      </w:divBdr>
    </w:div>
    <w:div w:id="1665936978">
      <w:bodyDiv w:val="1"/>
      <w:marLeft w:val="0"/>
      <w:marRight w:val="0"/>
      <w:marTop w:val="0"/>
      <w:marBottom w:val="0"/>
      <w:divBdr>
        <w:top w:val="none" w:sz="0" w:space="0" w:color="auto"/>
        <w:left w:val="none" w:sz="0" w:space="0" w:color="auto"/>
        <w:bottom w:val="none" w:sz="0" w:space="0" w:color="auto"/>
        <w:right w:val="none" w:sz="0" w:space="0" w:color="auto"/>
      </w:divBdr>
    </w:div>
    <w:div w:id="1699503469">
      <w:bodyDiv w:val="1"/>
      <w:marLeft w:val="0"/>
      <w:marRight w:val="0"/>
      <w:marTop w:val="0"/>
      <w:marBottom w:val="0"/>
      <w:divBdr>
        <w:top w:val="none" w:sz="0" w:space="0" w:color="auto"/>
        <w:left w:val="none" w:sz="0" w:space="0" w:color="auto"/>
        <w:bottom w:val="none" w:sz="0" w:space="0" w:color="auto"/>
        <w:right w:val="none" w:sz="0" w:space="0" w:color="auto"/>
      </w:divBdr>
      <w:divsChild>
        <w:div w:id="9334553">
          <w:marLeft w:val="1008"/>
          <w:marRight w:val="0"/>
          <w:marTop w:val="110"/>
          <w:marBottom w:val="0"/>
          <w:divBdr>
            <w:top w:val="none" w:sz="0" w:space="0" w:color="auto"/>
            <w:left w:val="none" w:sz="0" w:space="0" w:color="auto"/>
            <w:bottom w:val="none" w:sz="0" w:space="0" w:color="auto"/>
            <w:right w:val="none" w:sz="0" w:space="0" w:color="auto"/>
          </w:divBdr>
        </w:div>
        <w:div w:id="275450243">
          <w:marLeft w:val="1008"/>
          <w:marRight w:val="0"/>
          <w:marTop w:val="110"/>
          <w:marBottom w:val="0"/>
          <w:divBdr>
            <w:top w:val="none" w:sz="0" w:space="0" w:color="auto"/>
            <w:left w:val="none" w:sz="0" w:space="0" w:color="auto"/>
            <w:bottom w:val="none" w:sz="0" w:space="0" w:color="auto"/>
            <w:right w:val="none" w:sz="0" w:space="0" w:color="auto"/>
          </w:divBdr>
        </w:div>
        <w:div w:id="468522264">
          <w:marLeft w:val="504"/>
          <w:marRight w:val="0"/>
          <w:marTop w:val="140"/>
          <w:marBottom w:val="0"/>
          <w:divBdr>
            <w:top w:val="none" w:sz="0" w:space="0" w:color="auto"/>
            <w:left w:val="none" w:sz="0" w:space="0" w:color="auto"/>
            <w:bottom w:val="none" w:sz="0" w:space="0" w:color="auto"/>
            <w:right w:val="none" w:sz="0" w:space="0" w:color="auto"/>
          </w:divBdr>
        </w:div>
        <w:div w:id="524291130">
          <w:marLeft w:val="1008"/>
          <w:marRight w:val="0"/>
          <w:marTop w:val="110"/>
          <w:marBottom w:val="0"/>
          <w:divBdr>
            <w:top w:val="none" w:sz="0" w:space="0" w:color="auto"/>
            <w:left w:val="none" w:sz="0" w:space="0" w:color="auto"/>
            <w:bottom w:val="none" w:sz="0" w:space="0" w:color="auto"/>
            <w:right w:val="none" w:sz="0" w:space="0" w:color="auto"/>
          </w:divBdr>
        </w:div>
        <w:div w:id="530339664">
          <w:marLeft w:val="1008"/>
          <w:marRight w:val="0"/>
          <w:marTop w:val="110"/>
          <w:marBottom w:val="0"/>
          <w:divBdr>
            <w:top w:val="none" w:sz="0" w:space="0" w:color="auto"/>
            <w:left w:val="none" w:sz="0" w:space="0" w:color="auto"/>
            <w:bottom w:val="none" w:sz="0" w:space="0" w:color="auto"/>
            <w:right w:val="none" w:sz="0" w:space="0" w:color="auto"/>
          </w:divBdr>
        </w:div>
        <w:div w:id="716397128">
          <w:marLeft w:val="504"/>
          <w:marRight w:val="0"/>
          <w:marTop w:val="140"/>
          <w:marBottom w:val="0"/>
          <w:divBdr>
            <w:top w:val="none" w:sz="0" w:space="0" w:color="auto"/>
            <w:left w:val="none" w:sz="0" w:space="0" w:color="auto"/>
            <w:bottom w:val="none" w:sz="0" w:space="0" w:color="auto"/>
            <w:right w:val="none" w:sz="0" w:space="0" w:color="auto"/>
          </w:divBdr>
        </w:div>
        <w:div w:id="724840714">
          <w:marLeft w:val="1008"/>
          <w:marRight w:val="0"/>
          <w:marTop w:val="110"/>
          <w:marBottom w:val="0"/>
          <w:divBdr>
            <w:top w:val="none" w:sz="0" w:space="0" w:color="auto"/>
            <w:left w:val="none" w:sz="0" w:space="0" w:color="auto"/>
            <w:bottom w:val="none" w:sz="0" w:space="0" w:color="auto"/>
            <w:right w:val="none" w:sz="0" w:space="0" w:color="auto"/>
          </w:divBdr>
        </w:div>
        <w:div w:id="1005403211">
          <w:marLeft w:val="504"/>
          <w:marRight w:val="0"/>
          <w:marTop w:val="140"/>
          <w:marBottom w:val="0"/>
          <w:divBdr>
            <w:top w:val="none" w:sz="0" w:space="0" w:color="auto"/>
            <w:left w:val="none" w:sz="0" w:space="0" w:color="auto"/>
            <w:bottom w:val="none" w:sz="0" w:space="0" w:color="auto"/>
            <w:right w:val="none" w:sz="0" w:space="0" w:color="auto"/>
          </w:divBdr>
        </w:div>
        <w:div w:id="1067261543">
          <w:marLeft w:val="1008"/>
          <w:marRight w:val="0"/>
          <w:marTop w:val="110"/>
          <w:marBottom w:val="0"/>
          <w:divBdr>
            <w:top w:val="none" w:sz="0" w:space="0" w:color="auto"/>
            <w:left w:val="none" w:sz="0" w:space="0" w:color="auto"/>
            <w:bottom w:val="none" w:sz="0" w:space="0" w:color="auto"/>
            <w:right w:val="none" w:sz="0" w:space="0" w:color="auto"/>
          </w:divBdr>
        </w:div>
        <w:div w:id="1288463100">
          <w:marLeft w:val="1008"/>
          <w:marRight w:val="0"/>
          <w:marTop w:val="110"/>
          <w:marBottom w:val="0"/>
          <w:divBdr>
            <w:top w:val="none" w:sz="0" w:space="0" w:color="auto"/>
            <w:left w:val="none" w:sz="0" w:space="0" w:color="auto"/>
            <w:bottom w:val="none" w:sz="0" w:space="0" w:color="auto"/>
            <w:right w:val="none" w:sz="0" w:space="0" w:color="auto"/>
          </w:divBdr>
        </w:div>
        <w:div w:id="1621062165">
          <w:marLeft w:val="1008"/>
          <w:marRight w:val="0"/>
          <w:marTop w:val="110"/>
          <w:marBottom w:val="0"/>
          <w:divBdr>
            <w:top w:val="none" w:sz="0" w:space="0" w:color="auto"/>
            <w:left w:val="none" w:sz="0" w:space="0" w:color="auto"/>
            <w:bottom w:val="none" w:sz="0" w:space="0" w:color="auto"/>
            <w:right w:val="none" w:sz="0" w:space="0" w:color="auto"/>
          </w:divBdr>
        </w:div>
        <w:div w:id="1670524237">
          <w:marLeft w:val="1008"/>
          <w:marRight w:val="0"/>
          <w:marTop w:val="110"/>
          <w:marBottom w:val="0"/>
          <w:divBdr>
            <w:top w:val="none" w:sz="0" w:space="0" w:color="auto"/>
            <w:left w:val="none" w:sz="0" w:space="0" w:color="auto"/>
            <w:bottom w:val="none" w:sz="0" w:space="0" w:color="auto"/>
            <w:right w:val="none" w:sz="0" w:space="0" w:color="auto"/>
          </w:divBdr>
        </w:div>
        <w:div w:id="1760565621">
          <w:marLeft w:val="1008"/>
          <w:marRight w:val="0"/>
          <w:marTop w:val="110"/>
          <w:marBottom w:val="0"/>
          <w:divBdr>
            <w:top w:val="none" w:sz="0" w:space="0" w:color="auto"/>
            <w:left w:val="none" w:sz="0" w:space="0" w:color="auto"/>
            <w:bottom w:val="none" w:sz="0" w:space="0" w:color="auto"/>
            <w:right w:val="none" w:sz="0" w:space="0" w:color="auto"/>
          </w:divBdr>
        </w:div>
      </w:divsChild>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559218968">
                                                                                                                                          <w:marLeft w:val="0"/>
                                                                                                                                          <w:marRight w:val="0"/>
                                                                                                                                          <w:marTop w:val="0"/>
                                                                                                                                          <w:marBottom w:val="0"/>
                                                                                                                                          <w:divBdr>
                                                                                                                                            <w:top w:val="none" w:sz="0" w:space="0" w:color="auto"/>
                                                                                                                                            <w:left w:val="none" w:sz="0" w:space="0" w:color="auto"/>
                                                                                                                                            <w:bottom w:val="none" w:sz="0" w:space="0" w:color="auto"/>
                                                                                                                                            <w:right w:val="none" w:sz="0" w:space="0" w:color="auto"/>
                                                                                                                                          </w:divBdr>
                                                                                                                                        </w:div>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439">
      <w:bodyDiv w:val="1"/>
      <w:marLeft w:val="0"/>
      <w:marRight w:val="0"/>
      <w:marTop w:val="0"/>
      <w:marBottom w:val="0"/>
      <w:divBdr>
        <w:top w:val="none" w:sz="0" w:space="0" w:color="auto"/>
        <w:left w:val="none" w:sz="0" w:space="0" w:color="auto"/>
        <w:bottom w:val="none" w:sz="0" w:space="0" w:color="auto"/>
        <w:right w:val="none" w:sz="0" w:space="0" w:color="auto"/>
      </w:divBdr>
    </w:div>
    <w:div w:id="2039232748">
      <w:bodyDiv w:val="1"/>
      <w:marLeft w:val="0"/>
      <w:marRight w:val="0"/>
      <w:marTop w:val="0"/>
      <w:marBottom w:val="0"/>
      <w:divBdr>
        <w:top w:val="none" w:sz="0" w:space="0" w:color="auto"/>
        <w:left w:val="none" w:sz="0" w:space="0" w:color="auto"/>
        <w:bottom w:val="none" w:sz="0" w:space="0" w:color="auto"/>
        <w:right w:val="none" w:sz="0" w:space="0" w:color="auto"/>
      </w:divBdr>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8203;ng.com/meeting/join/5851&#8203;514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26E6D-904B-4ABD-8201-9E5F621C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3</cp:revision>
  <cp:lastPrinted>2012-07-25T02:38:00Z</cp:lastPrinted>
  <dcterms:created xsi:type="dcterms:W3CDTF">2013-09-19T18:10:00Z</dcterms:created>
  <dcterms:modified xsi:type="dcterms:W3CDTF">2013-09-19T18:24:00Z</dcterms:modified>
</cp:coreProperties>
</file>