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D140D3" w:rsidRDefault="00066D2C">
      <w:pPr>
        <w:pStyle w:val="Heading1AA"/>
        <w:rPr>
          <w:sz w:val="28"/>
        </w:rPr>
      </w:pPr>
      <w:r>
        <w:rPr>
          <w:sz w:val="28"/>
        </w:rPr>
        <w:t>Summary of Call</w:t>
      </w:r>
    </w:p>
    <w:p w:rsidR="00D140D3" w:rsidRDefault="00D140D3">
      <w:pPr>
        <w:pStyle w:val="BodyA"/>
        <w:rPr>
          <w:sz w:val="18"/>
        </w:rPr>
      </w:pPr>
    </w:p>
    <w:p w:rsidR="00D140D3" w:rsidRDefault="00066D2C">
      <w:pPr>
        <w:pStyle w:val="Heading2AA"/>
      </w:pPr>
      <w:r>
        <w:t xml:space="preserve">Date/time of call:  </w:t>
      </w:r>
      <w:r w:rsidR="00623677">
        <w:t xml:space="preserve">Wednesday, </w:t>
      </w:r>
      <w:r w:rsidR="008E1EC5">
        <w:t xml:space="preserve">February </w:t>
      </w:r>
      <w:r w:rsidR="0058248B">
        <w:t>1</w:t>
      </w:r>
      <w:r w:rsidR="00F44497">
        <w:t>9</w:t>
      </w:r>
      <w:r w:rsidR="003B11B0">
        <w:t>, 2014</w:t>
      </w:r>
      <w:r>
        <w:t>, 2:</w:t>
      </w:r>
      <w:r w:rsidR="00623677">
        <w:t>0</w:t>
      </w:r>
      <w:r>
        <w:t xml:space="preserve">0 - </w:t>
      </w:r>
      <w:r w:rsidR="00623677">
        <w:t>3</w:t>
      </w:r>
      <w:r w:rsidR="00E61D58">
        <w:t>:0</w:t>
      </w:r>
      <w:r>
        <w:t>0 PM</w:t>
      </w:r>
    </w:p>
    <w:p w:rsidR="00D140D3" w:rsidRDefault="00D140D3">
      <w:pPr>
        <w:pStyle w:val="BodyA"/>
      </w:pPr>
    </w:p>
    <w:tbl>
      <w:tblPr>
        <w:tblW w:w="9360" w:type="dxa"/>
        <w:tblInd w:w="10" w:type="dxa"/>
        <w:tblLayout w:type="fixed"/>
        <w:tblLook w:val="0000"/>
      </w:tblPr>
      <w:tblGrid>
        <w:gridCol w:w="3960"/>
        <w:gridCol w:w="540"/>
        <w:gridCol w:w="4410"/>
        <w:gridCol w:w="450"/>
      </w:tblGrid>
      <w:tr w:rsidR="00EB67A4" w:rsidTr="00F26329">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B67A4" w:rsidRDefault="00EB67A4">
            <w:pPr>
              <w:pStyle w:val="BodyA"/>
              <w:jc w:val="center"/>
              <w:rPr>
                <w:b/>
              </w:rPr>
            </w:pPr>
            <w:r>
              <w:rPr>
                <w:b/>
              </w:rPr>
              <w:t>Attendees</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044A42"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A75A97">
            <w:pPr>
              <w:pStyle w:val="FreeForm"/>
              <w:rPr>
                <w:rFonts w:ascii="Helvetica" w:hAnsi="Helvetica"/>
                <w:sz w:val="24"/>
              </w:rPr>
            </w:pPr>
            <w:r>
              <w:rPr>
                <w:rFonts w:ascii="Helvetica" w:hAnsi="Helvetica"/>
                <w:sz w:val="24"/>
              </w:rPr>
              <w:t xml:space="preserve">Robert Crawford </w:t>
            </w:r>
            <w:r w:rsidR="00537C29">
              <w:rPr>
                <w:rFonts w:ascii="Helvetica" w:hAnsi="Helvetica"/>
                <w:sz w:val="24"/>
              </w:rPr>
              <w:t>– VA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Rob McClure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39032E" w:rsidP="0039032E">
            <w:pPr>
              <w:pStyle w:val="FreeForm"/>
              <w:rPr>
                <w:rFonts w:ascii="Helvetica" w:hAnsi="Helvetica"/>
                <w:sz w:val="24"/>
              </w:rPr>
            </w:pPr>
            <w:proofErr w:type="spellStart"/>
            <w:r>
              <w:rPr>
                <w:rFonts w:ascii="Helvetica" w:hAnsi="Helvetica"/>
                <w:sz w:val="24"/>
              </w:rPr>
              <w:t>LuAnne</w:t>
            </w:r>
            <w:proofErr w:type="spellEnd"/>
            <w:r>
              <w:rPr>
                <w:rFonts w:ascii="Helvetica" w:hAnsi="Helvetica"/>
                <w:sz w:val="24"/>
              </w:rPr>
              <w:t xml:space="preserve"> Barron</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F26329">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A76B30"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F574AF" w:rsidP="00537C29">
            <w:pPr>
              <w:pStyle w:val="FreeForm"/>
              <w:rPr>
                <w:rFonts w:ascii="Helvetica" w:hAnsi="Helvetica"/>
                <w:sz w:val="24"/>
              </w:rPr>
            </w:pPr>
            <w:r>
              <w:rPr>
                <w:rFonts w:ascii="Helvetica" w:hAnsi="Helvetica"/>
                <w:sz w:val="24"/>
              </w:rPr>
              <w:t>John Carter</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Galen Mulrooney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A76B30"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Riki Merrick</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540" w:type="dxa"/>
            <w:tcBorders>
              <w:top w:val="single" w:sz="8" w:space="0" w:color="000000"/>
              <w:left w:val="single" w:sz="8" w:space="0" w:color="000000"/>
              <w:bottom w:val="single" w:sz="8" w:space="0" w:color="000000"/>
              <w:right w:val="single" w:sz="8" w:space="0" w:color="000000"/>
            </w:tcBorders>
          </w:tcPr>
          <w:p w:rsidR="00DF118D" w:rsidRPr="00366B55" w:rsidRDefault="00A76B30"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Kevin Coonan</w:t>
            </w:r>
          </w:p>
        </w:tc>
        <w:tc>
          <w:tcPr>
            <w:tcW w:w="45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Jim Case </w:t>
            </w:r>
            <w:r w:rsidR="00EE0417">
              <w:rPr>
                <w:rFonts w:ascii="Helvetica" w:hAnsi="Helvetica"/>
                <w:sz w:val="24"/>
              </w:rPr>
              <w:t>–</w:t>
            </w:r>
            <w:r w:rsidRPr="008C2298">
              <w:rPr>
                <w:rFonts w:ascii="Helvetica" w:hAnsi="Helvetica"/>
                <w:sz w:val="24"/>
              </w:rPr>
              <w:t xml:space="preserve">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9F6319" w:rsidP="00A75A97">
            <w:pPr>
              <w:pStyle w:val="FreeForm"/>
              <w:rPr>
                <w:rFonts w:ascii="Helvetica" w:hAnsi="Helvetica"/>
                <w:sz w:val="24"/>
              </w:rPr>
            </w:pPr>
            <w:r>
              <w:rPr>
                <w:rFonts w:ascii="Helvetica" w:hAnsi="Helvetica"/>
                <w:sz w:val="24"/>
              </w:rPr>
              <w:t>Holly Miller –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r>
      <w:tr w:rsidR="00010D9C"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8C2298" w:rsidRDefault="00010D9C" w:rsidP="00F26329">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44A42"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537C29" w:rsidRDefault="00EE160B" w:rsidP="00A75A97">
            <w:pPr>
              <w:pStyle w:val="FreeForm"/>
              <w:rPr>
                <w:rFonts w:ascii="Helvetica" w:hAnsi="Helvetica"/>
                <w:sz w:val="24"/>
              </w:rPr>
            </w:pPr>
            <w:r>
              <w:rPr>
                <w:rFonts w:ascii="Helvetica" w:hAnsi="Helvetica"/>
                <w:sz w:val="24"/>
              </w:rPr>
              <w:t>Catherine Hoang –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10D9C" w:rsidP="00A75A97">
            <w:pPr>
              <w:pStyle w:val="FreeForm"/>
              <w:rPr>
                <w:rFonts w:ascii="Helvetica" w:hAnsi="Helvetica"/>
                <w:sz w:val="24"/>
              </w:rPr>
            </w:pPr>
          </w:p>
        </w:tc>
      </w:tr>
      <w:tr w:rsidR="00F45D8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Default="00F45D8F" w:rsidP="00F26329">
            <w:pPr>
              <w:pStyle w:val="FreeForm"/>
              <w:rPr>
                <w:rFonts w:ascii="Helvetica" w:hAnsi="Helvetica"/>
                <w:sz w:val="24"/>
              </w:rPr>
            </w:pPr>
            <w:r>
              <w:rPr>
                <w:rFonts w:ascii="Helvetica" w:hAnsi="Helvetica"/>
                <w:sz w:val="24"/>
              </w:rPr>
              <w:t>David Bass</w:t>
            </w:r>
            <w:r w:rsidR="007B7454">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Pr="00537C29" w:rsidRDefault="00F24AEE" w:rsidP="00153AC0">
            <w:pPr>
              <w:pStyle w:val="FreeForm"/>
              <w:rPr>
                <w:rFonts w:ascii="Helvetica" w:hAnsi="Helvetica"/>
                <w:sz w:val="24"/>
              </w:rPr>
            </w:pPr>
            <w:r>
              <w:rPr>
                <w:rFonts w:ascii="Helvetica" w:hAnsi="Helvetica"/>
                <w:sz w:val="24"/>
              </w:rPr>
              <w:t>Glen Jan</w:t>
            </w:r>
            <w:r w:rsidR="00153AC0">
              <w:rPr>
                <w:rFonts w:ascii="Helvetica" w:hAnsi="Helvetica"/>
                <w:sz w:val="24"/>
              </w:rPr>
              <w:t>z</w:t>
            </w:r>
            <w:r>
              <w:rPr>
                <w:rFonts w:ascii="Helvetica" w:hAnsi="Helvetica"/>
                <w:sz w:val="24"/>
              </w:rPr>
              <w:t>en – IHS</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r>
      <w:tr w:rsidR="00153AC0"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F26329">
            <w:pPr>
              <w:pStyle w:val="FreeForm"/>
              <w:rPr>
                <w:rFonts w:ascii="Helvetica" w:hAnsi="Helvetica"/>
                <w:sz w:val="24"/>
              </w:rPr>
            </w:pPr>
            <w:r>
              <w:rPr>
                <w:rFonts w:ascii="Helvetica" w:hAnsi="Helvetica"/>
                <w:sz w:val="24"/>
              </w:rPr>
              <w:t>Mark Roche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Hufnagel</w:t>
            </w:r>
            <w:proofErr w:type="spellEnd"/>
            <w:r>
              <w:rPr>
                <w:rFonts w:ascii="Helvetica" w:hAnsi="Helvetica"/>
                <w:sz w:val="24"/>
              </w:rPr>
              <w:t xml:space="preserve"> – </w:t>
            </w:r>
            <w:proofErr w:type="spellStart"/>
            <w:r>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r>
      <w:tr w:rsidR="00DA7C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DA7C0F" w:rsidP="00F26329">
            <w:pPr>
              <w:pStyle w:val="FreeForm"/>
              <w:rPr>
                <w:rFonts w:ascii="Helvetica" w:hAnsi="Helvetica"/>
                <w:sz w:val="24"/>
              </w:rPr>
            </w:pPr>
            <w:r>
              <w:rPr>
                <w:rFonts w:ascii="Helvetica" w:hAnsi="Helvetica"/>
                <w:sz w:val="24"/>
              </w:rPr>
              <w:t>Sean Muir</w:t>
            </w:r>
            <w:r w:rsidR="00BC5452">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39032E" w:rsidP="00153AC0">
            <w:pPr>
              <w:pStyle w:val="FreeForm"/>
              <w:rPr>
                <w:rFonts w:ascii="Helvetica" w:hAnsi="Helvetica"/>
                <w:sz w:val="24"/>
              </w:rPr>
            </w:pPr>
            <w:r>
              <w:rPr>
                <w:rFonts w:ascii="Helvetica" w:hAnsi="Helvetica"/>
                <w:sz w:val="24"/>
              </w:rPr>
              <w:t xml:space="preserve">Charles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C155A1" w:rsidP="00F26329">
            <w:pPr>
              <w:pStyle w:val="FreeForm"/>
              <w:rPr>
                <w:rFonts w:ascii="Helvetica" w:hAnsi="Helvetica"/>
                <w:sz w:val="24"/>
              </w:rPr>
            </w:pPr>
            <w:r>
              <w:rPr>
                <w:rFonts w:ascii="Helvetica" w:hAnsi="Helvetica"/>
                <w:sz w:val="24"/>
              </w:rPr>
              <w:t>Jerry Sable – CDC</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EE160B" w:rsidP="00153AC0">
            <w:pPr>
              <w:pStyle w:val="FreeForm"/>
              <w:rPr>
                <w:rFonts w:ascii="Helvetica" w:hAnsi="Helvetica"/>
                <w:sz w:val="24"/>
              </w:rPr>
            </w:pPr>
            <w:r>
              <w:rPr>
                <w:rFonts w:ascii="Helvetica" w:hAnsi="Helvetica"/>
                <w:sz w:val="24"/>
              </w:rPr>
              <w:t xml:space="preserve">J.P. Kelly – </w:t>
            </w:r>
            <w:proofErr w:type="spellStart"/>
            <w:r>
              <w:rPr>
                <w:rFonts w:ascii="Helvetica" w:hAnsi="Helvetica"/>
                <w:sz w:val="24"/>
              </w:rPr>
              <w:t>DeLoitte</w:t>
            </w:r>
            <w:proofErr w:type="spellEnd"/>
            <w:r>
              <w:rPr>
                <w:rFonts w:ascii="Helvetica" w:hAnsi="Helvetica"/>
                <w:sz w:val="24"/>
              </w:rPr>
              <w:t>/IPO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1718A7" w:rsidP="00F26329">
            <w:pPr>
              <w:pStyle w:val="FreeForm"/>
              <w:rPr>
                <w:rFonts w:ascii="Helvetica" w:hAnsi="Helvetica"/>
                <w:sz w:val="24"/>
              </w:rPr>
            </w:pPr>
            <w:r>
              <w:rPr>
                <w:rFonts w:ascii="Helvetica" w:hAnsi="Helvetica"/>
                <w:sz w:val="24"/>
              </w:rPr>
              <w:t>Ioan</w:t>
            </w:r>
            <w:r w:rsidR="00C155A1">
              <w:rPr>
                <w:rFonts w:ascii="Helvetica" w:hAnsi="Helvetica"/>
                <w:sz w:val="24"/>
              </w:rPr>
              <w:t>a Singureanu</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CB18A2" w:rsidP="00153AC0">
            <w:pPr>
              <w:pStyle w:val="FreeForm"/>
              <w:rPr>
                <w:rFonts w:ascii="Helvetica" w:hAnsi="Helvetica"/>
                <w:sz w:val="24"/>
              </w:rPr>
            </w:pPr>
            <w:r>
              <w:rPr>
                <w:rFonts w:ascii="Helvetica" w:hAnsi="Helvetica"/>
                <w:sz w:val="24"/>
              </w:rPr>
              <w:t>Charles Gabriel</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r>
      <w:tr w:rsidR="006220BB"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6220BB" w:rsidP="00627AB7">
            <w:pPr>
              <w:pStyle w:val="FreeForm"/>
              <w:rPr>
                <w:rFonts w:ascii="Helvetica" w:hAnsi="Helvetica"/>
                <w:sz w:val="24"/>
              </w:rPr>
            </w:pPr>
            <w:r>
              <w:rPr>
                <w:rFonts w:ascii="Helvetica" w:hAnsi="Helvetica"/>
                <w:sz w:val="24"/>
              </w:rPr>
              <w:t xml:space="preserve">Ben Bovee – </w:t>
            </w:r>
            <w:r w:rsidR="00627AB7">
              <w:rPr>
                <w:rFonts w:ascii="Helvetica" w:hAnsi="Helvetica"/>
                <w:sz w:val="24"/>
              </w:rPr>
              <w:t>DHA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A76B30"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E34CA2" w:rsidP="00153AC0">
            <w:pPr>
              <w:pStyle w:val="FreeForm"/>
              <w:rPr>
                <w:rFonts w:ascii="Helvetica" w:hAnsi="Helvetica"/>
                <w:sz w:val="24"/>
              </w:rPr>
            </w:pPr>
            <w:r>
              <w:rPr>
                <w:rFonts w:ascii="Helvetica" w:hAnsi="Helvetica"/>
                <w:sz w:val="24"/>
              </w:rPr>
              <w:t>Greg Rehwoldt – IPO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6220BB" w:rsidP="00A75A97">
            <w:pPr>
              <w:pStyle w:val="FreeForm"/>
              <w:rPr>
                <w:rFonts w:ascii="Helvetica" w:hAnsi="Helvetica"/>
                <w:sz w:val="24"/>
              </w:rPr>
            </w:pPr>
          </w:p>
        </w:tc>
      </w:tr>
      <w:tr w:rsidR="004D28A4"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4D28A4" w:rsidP="0065721B">
            <w:pPr>
              <w:pStyle w:val="FreeForm"/>
              <w:rPr>
                <w:rFonts w:ascii="Helvetica" w:hAnsi="Helvetica"/>
                <w:sz w:val="24"/>
              </w:rPr>
            </w:pPr>
            <w:r>
              <w:rPr>
                <w:rFonts w:ascii="Helvetica" w:hAnsi="Helvetica"/>
                <w:sz w:val="24"/>
              </w:rPr>
              <w:t>Jeff Jacobs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BF520F" w:rsidP="00153AC0">
            <w:pPr>
              <w:pStyle w:val="FreeForm"/>
              <w:rPr>
                <w:rFonts w:ascii="Helvetica" w:hAnsi="Helvetica"/>
                <w:sz w:val="24"/>
              </w:rPr>
            </w:pPr>
            <w:r>
              <w:rPr>
                <w:rFonts w:ascii="Helvetica" w:hAnsi="Helvetica"/>
                <w:sz w:val="24"/>
              </w:rPr>
              <w:t xml:space="preserve">Coco Tsai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r>
      <w:tr w:rsidR="00BF52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65721B">
            <w:pPr>
              <w:pStyle w:val="FreeForm"/>
              <w:rPr>
                <w:rFonts w:ascii="Helvetica" w:hAnsi="Helvetica"/>
                <w:sz w:val="24"/>
              </w:rPr>
            </w:pPr>
            <w:r>
              <w:rPr>
                <w:rFonts w:ascii="Helvetica" w:hAnsi="Helvetica"/>
                <w:sz w:val="24"/>
              </w:rPr>
              <w:t>Eric Rothschild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BF52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153AC0">
            <w:pPr>
              <w:pStyle w:val="FreeForm"/>
              <w:rPr>
                <w:rFonts w:ascii="Helvetica" w:hAnsi="Helvetica"/>
                <w:sz w:val="24"/>
              </w:rPr>
            </w:pPr>
            <w:r>
              <w:rPr>
                <w:rFonts w:ascii="Helvetica" w:hAnsi="Helvetica"/>
                <w:sz w:val="24"/>
              </w:rPr>
              <w:t xml:space="preserve">Frank Switzer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A76B30" w:rsidP="00A75A97">
            <w:pPr>
              <w:pStyle w:val="FreeForm"/>
              <w:rPr>
                <w:rFonts w:ascii="Helvetica" w:hAnsi="Helvetica"/>
                <w:sz w:val="24"/>
              </w:rPr>
            </w:pPr>
            <w:r>
              <w:rPr>
                <w:rFonts w:ascii="Helvetica" w:hAnsi="Helvetica"/>
                <w:sz w:val="24"/>
              </w:rPr>
              <w:t>Y</w:t>
            </w:r>
          </w:p>
        </w:tc>
      </w:tr>
      <w:tr w:rsidR="00D72529"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D72529" w:rsidP="0065721B">
            <w:pPr>
              <w:pStyle w:val="FreeForm"/>
              <w:rPr>
                <w:rFonts w:ascii="Helvetica" w:hAnsi="Helvetica"/>
                <w:sz w:val="24"/>
              </w:rPr>
            </w:pPr>
            <w:proofErr w:type="spellStart"/>
            <w:r>
              <w:rPr>
                <w:rFonts w:ascii="Helvetica" w:hAnsi="Helvetica"/>
                <w:sz w:val="24"/>
              </w:rPr>
              <w:t>Dornn</w:t>
            </w:r>
            <w:proofErr w:type="spellEnd"/>
            <w:r>
              <w:rPr>
                <w:rFonts w:ascii="Helvetica" w:hAnsi="Helvetica"/>
                <w:sz w:val="24"/>
              </w:rPr>
              <w:t xml:space="preserve"> Harris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EF7709"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Emrick</w:t>
            </w:r>
            <w:proofErr w:type="spellEnd"/>
            <w:r>
              <w:rPr>
                <w:rFonts w:ascii="Helvetica" w:hAnsi="Helvetica"/>
                <w:sz w:val="24"/>
              </w:rPr>
              <w:t xml:space="preserve"> </w:t>
            </w:r>
            <w:r w:rsidR="00CB18A2">
              <w:rPr>
                <w:rFonts w:ascii="Helvetica" w:hAnsi="Helvetica"/>
                <w:sz w:val="24"/>
              </w:rPr>
              <w:t>–</w:t>
            </w:r>
            <w:r>
              <w:rPr>
                <w:rFonts w:ascii="Helvetica" w:hAnsi="Helvetica"/>
                <w:sz w:val="24"/>
              </w:rPr>
              <w:t xml:space="preserve"> NLM</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r>
      <w:tr w:rsidR="006646D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65721B">
            <w:pPr>
              <w:pStyle w:val="FreeForm"/>
              <w:rPr>
                <w:rFonts w:ascii="Helvetica" w:hAnsi="Helvetica"/>
                <w:sz w:val="24"/>
              </w:rPr>
            </w:pPr>
            <w:r>
              <w:rPr>
                <w:rFonts w:ascii="Helvetica" w:hAnsi="Helvetica"/>
                <w:sz w:val="24"/>
              </w:rPr>
              <w:t>Caitlin Ryan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6646D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EE160B">
            <w:pPr>
              <w:pStyle w:val="FreeForm"/>
              <w:rPr>
                <w:rFonts w:ascii="Helvetica" w:hAnsi="Helvetica"/>
                <w:sz w:val="24"/>
              </w:rPr>
            </w:pPr>
            <w:r>
              <w:rPr>
                <w:rFonts w:ascii="Helvetica" w:hAnsi="Helvetica"/>
                <w:sz w:val="24"/>
              </w:rPr>
              <w:t xml:space="preserve">Iona </w:t>
            </w:r>
            <w:proofErr w:type="spellStart"/>
            <w:r w:rsidR="0020249F">
              <w:rPr>
                <w:rFonts w:ascii="Helvetica" w:hAnsi="Helvetica"/>
                <w:sz w:val="24"/>
              </w:rPr>
              <w:t>Thraen</w:t>
            </w:r>
            <w:proofErr w:type="spellEnd"/>
            <w:r w:rsidR="00EE160B">
              <w:rPr>
                <w:rFonts w:ascii="Helvetica" w:hAnsi="Helvetica"/>
                <w:sz w:val="24"/>
              </w:rPr>
              <w:t xml:space="preserve"> – VA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6646DD" w:rsidP="00A75A97">
            <w:pPr>
              <w:pStyle w:val="FreeForm"/>
              <w:rPr>
                <w:rFonts w:ascii="Helvetica" w:hAnsi="Helvetica"/>
                <w:sz w:val="24"/>
              </w:rPr>
            </w:pPr>
          </w:p>
        </w:tc>
      </w:tr>
      <w:tr w:rsidR="00F50F77"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50F77" w:rsidRDefault="00F50F77" w:rsidP="0065721B">
            <w:pPr>
              <w:pStyle w:val="FreeForm"/>
              <w:rPr>
                <w:rFonts w:ascii="Helvetica" w:hAnsi="Helvetica"/>
                <w:sz w:val="24"/>
              </w:rPr>
            </w:pPr>
            <w:r>
              <w:rPr>
                <w:rFonts w:ascii="Helvetica" w:hAnsi="Helvetica"/>
                <w:sz w:val="24"/>
              </w:rPr>
              <w:t xml:space="preserve">Alberto </w:t>
            </w:r>
            <w:proofErr w:type="spellStart"/>
            <w:r>
              <w:rPr>
                <w:rFonts w:ascii="Helvetica" w:hAnsi="Helvetica"/>
                <w:sz w:val="24"/>
              </w:rPr>
              <w:t>Llanes</w:t>
            </w:r>
            <w:proofErr w:type="spellEnd"/>
            <w:r w:rsidR="00627AB7">
              <w:rPr>
                <w:rFonts w:ascii="Helvetica" w:hAnsi="Helvetica"/>
                <w:sz w:val="24"/>
              </w:rPr>
              <w:t xml:space="preserve">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50F77" w:rsidRDefault="00A76B30"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50F77" w:rsidRDefault="00F50F77" w:rsidP="00EE160B">
            <w:pPr>
              <w:pStyle w:val="FreeForm"/>
              <w:rPr>
                <w:rFonts w:ascii="Helvetica" w:hAnsi="Helvetica"/>
                <w:sz w:val="24"/>
              </w:rPr>
            </w:pPr>
            <w:r>
              <w:rPr>
                <w:rFonts w:ascii="Helvetica" w:hAnsi="Helvetica"/>
                <w:sz w:val="24"/>
              </w:rPr>
              <w:t xml:space="preserve">Gregory Zektser </w:t>
            </w:r>
            <w:r w:rsidR="00E46F5B">
              <w:rPr>
                <w:rFonts w:ascii="Helvetica" w:hAnsi="Helvetica"/>
                <w:sz w:val="24"/>
              </w:rPr>
              <w:t>–</w:t>
            </w:r>
            <w:r>
              <w:rPr>
                <w:rFonts w:ascii="Helvetica" w:hAnsi="Helvetica"/>
                <w:sz w:val="24"/>
              </w:rPr>
              <w:t xml:space="preserve">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50F77" w:rsidRDefault="00044A42" w:rsidP="00A75A97">
            <w:pPr>
              <w:pStyle w:val="FreeForm"/>
              <w:rPr>
                <w:rFonts w:ascii="Helvetica" w:hAnsi="Helvetica"/>
                <w:sz w:val="24"/>
              </w:rPr>
            </w:pPr>
            <w:r>
              <w:rPr>
                <w:rFonts w:ascii="Helvetica" w:hAnsi="Helvetica"/>
                <w:sz w:val="24"/>
              </w:rPr>
              <w:t>Y</w:t>
            </w:r>
          </w:p>
        </w:tc>
      </w:tr>
      <w:tr w:rsidR="00E46F5B"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46F5B" w:rsidRDefault="00E46F5B" w:rsidP="0065721B">
            <w:pPr>
              <w:pStyle w:val="FreeForm"/>
              <w:rPr>
                <w:rFonts w:ascii="Helvetica" w:hAnsi="Helvetica"/>
                <w:sz w:val="24"/>
              </w:rPr>
            </w:pPr>
            <w:r>
              <w:rPr>
                <w:rFonts w:ascii="Helvetica" w:hAnsi="Helvetica"/>
                <w:sz w:val="24"/>
              </w:rPr>
              <w:t>Lawrence Callahan – FDA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46F5B" w:rsidRDefault="00E46F5B"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46F5B" w:rsidRDefault="00044A42" w:rsidP="00EE160B">
            <w:pPr>
              <w:pStyle w:val="FreeForm"/>
              <w:rPr>
                <w:rFonts w:ascii="Helvetica" w:hAnsi="Helvetica"/>
                <w:sz w:val="24"/>
              </w:rPr>
            </w:pPr>
            <w:r>
              <w:rPr>
                <w:rFonts w:ascii="Helvetica" w:hAnsi="Helvetica"/>
                <w:sz w:val="24"/>
              </w:rPr>
              <w:t>Glenn Hatfield</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46F5B" w:rsidRDefault="00044A42" w:rsidP="00A75A97">
            <w:pPr>
              <w:pStyle w:val="FreeForm"/>
              <w:rPr>
                <w:rFonts w:ascii="Helvetica" w:hAnsi="Helvetica"/>
                <w:sz w:val="24"/>
              </w:rPr>
            </w:pPr>
            <w:r>
              <w:rPr>
                <w:rFonts w:ascii="Helvetica" w:hAnsi="Helvetica"/>
                <w:sz w:val="24"/>
              </w:rPr>
              <w:t>Y</w:t>
            </w:r>
          </w:p>
        </w:tc>
      </w:tr>
    </w:tbl>
    <w:p w:rsidR="00884935" w:rsidRPr="001C333F" w:rsidRDefault="00884935" w:rsidP="001C333F">
      <w:pPr>
        <w:tabs>
          <w:tab w:val="left" w:pos="2394"/>
          <w:tab w:val="left" w:pos="4534"/>
        </w:tabs>
        <w:rPr>
          <w:rFonts w:cstheme="minorHAnsi"/>
          <w:color w:val="000000"/>
        </w:rPr>
      </w:pPr>
    </w:p>
    <w:p w:rsidR="0020249F" w:rsidRPr="0020249F" w:rsidRDefault="0020249F" w:rsidP="0020249F">
      <w:pPr>
        <w:pStyle w:val="BodyA"/>
      </w:pPr>
    </w:p>
    <w:p w:rsidR="006C7303" w:rsidRPr="0020249F" w:rsidRDefault="00535F51" w:rsidP="0020249F">
      <w:pPr>
        <w:pStyle w:val="Heading2AA"/>
      </w:pPr>
      <w:r>
        <w:t>Agenda</w:t>
      </w:r>
      <w:r w:rsidR="008159F8">
        <w:t xml:space="preserve"> (</w:t>
      </w:r>
      <w:r w:rsidR="008159F8" w:rsidRPr="008159F8">
        <w:rPr>
          <w:color w:val="0F243E" w:themeColor="text2" w:themeShade="80"/>
        </w:rPr>
        <w:t>Minutes</w:t>
      </w:r>
      <w:r w:rsidR="008159F8">
        <w:t>)</w:t>
      </w:r>
    </w:p>
    <w:p w:rsidR="00F44497" w:rsidRDefault="00F44497" w:rsidP="00627AB7">
      <w:pPr>
        <w:pStyle w:val="ListParagraph"/>
        <w:numPr>
          <w:ilvl w:val="0"/>
          <w:numId w:val="4"/>
        </w:numPr>
        <w:spacing w:after="0" w:line="240" w:lineRule="auto"/>
        <w:contextualSpacing w:val="0"/>
      </w:pPr>
      <w:r>
        <w:t>Goal:</w:t>
      </w:r>
      <w:r w:rsidR="00E57A35">
        <w:t xml:space="preserve"> Write a</w:t>
      </w:r>
      <w:r>
        <w:t xml:space="preserve"> request that HITSC clarify the use of terminologies for substances recognized as or suspected of being allergens or irritants to patients with sensitivities. </w:t>
      </w:r>
    </w:p>
    <w:p w:rsidR="005B6D1C" w:rsidRDefault="005B6D1C" w:rsidP="005B6D1C">
      <w:pPr>
        <w:pStyle w:val="ListParagraph"/>
        <w:numPr>
          <w:ilvl w:val="1"/>
          <w:numId w:val="4"/>
        </w:numPr>
        <w:spacing w:after="0" w:line="240" w:lineRule="auto"/>
        <w:contextualSpacing w:val="0"/>
      </w:pPr>
      <w:r>
        <w:t xml:space="preserve">Agree on current state, requirements, key differentiators, channel for request, request language </w:t>
      </w:r>
    </w:p>
    <w:p w:rsidR="005B6D1C" w:rsidRDefault="00F44497" w:rsidP="005B6D1C">
      <w:pPr>
        <w:pStyle w:val="ListParagraph"/>
        <w:numPr>
          <w:ilvl w:val="1"/>
          <w:numId w:val="4"/>
        </w:numPr>
        <w:spacing w:after="0" w:line="240" w:lineRule="auto"/>
        <w:contextualSpacing w:val="0"/>
      </w:pPr>
      <w:r>
        <w:t>Current state:</w:t>
      </w:r>
    </w:p>
    <w:tbl>
      <w:tblPr>
        <w:tblW w:w="8682" w:type="dxa"/>
        <w:tblInd w:w="701" w:type="dxa"/>
        <w:tblLook w:val="04A0"/>
      </w:tblPr>
      <w:tblGrid>
        <w:gridCol w:w="3080"/>
        <w:gridCol w:w="1462"/>
        <w:gridCol w:w="1260"/>
        <w:gridCol w:w="1440"/>
        <w:gridCol w:w="1440"/>
      </w:tblGrid>
      <w:tr w:rsidR="00992BED" w:rsidRPr="002B6BFB" w:rsidTr="00992BED">
        <w:trPr>
          <w:trHeight w:val="300"/>
        </w:trPr>
        <w:tc>
          <w:tcPr>
            <w:tcW w:w="3080" w:type="dxa"/>
            <w:tcBorders>
              <w:top w:val="nil"/>
              <w:left w:val="nil"/>
              <w:bottom w:val="nil"/>
              <w:right w:val="nil"/>
            </w:tcBorders>
            <w:shd w:val="clear" w:color="auto" w:fill="auto"/>
            <w:noWrap/>
            <w:vAlign w:val="bottom"/>
            <w:hideMark/>
          </w:tcPr>
          <w:p w:rsidR="00992BED" w:rsidRPr="002B6BFB" w:rsidRDefault="00992BED" w:rsidP="00D518D3">
            <w:pPr>
              <w:rPr>
                <w:rFonts w:ascii="Calibri" w:hAnsi="Calibri"/>
                <w:color w:val="000000"/>
              </w:rPr>
            </w:pPr>
          </w:p>
        </w:tc>
        <w:tc>
          <w:tcPr>
            <w:tcW w:w="1462" w:type="dxa"/>
            <w:tcBorders>
              <w:top w:val="nil"/>
              <w:left w:val="nil"/>
              <w:bottom w:val="nil"/>
              <w:right w:val="nil"/>
            </w:tcBorders>
            <w:shd w:val="clear" w:color="auto" w:fill="auto"/>
            <w:noWrap/>
            <w:vAlign w:val="bottom"/>
            <w:hideMark/>
          </w:tcPr>
          <w:p w:rsidR="00992BED" w:rsidRPr="002576EF" w:rsidRDefault="00A86FFE" w:rsidP="002576EF">
            <w:pPr>
              <w:jc w:val="center"/>
              <w:rPr>
                <w:rFonts w:asciiTheme="minorHAnsi" w:hAnsiTheme="minorHAnsi"/>
                <w:b/>
                <w:bCs/>
                <w:color w:val="000000"/>
              </w:rPr>
            </w:pPr>
            <w:hyperlink r:id="rId8" w:history="1">
              <w:r w:rsidR="00992BED" w:rsidRPr="002576EF">
                <w:rPr>
                  <w:rStyle w:val="Hyperlink"/>
                  <w:rFonts w:asciiTheme="minorHAnsi" w:hAnsiTheme="minorHAnsi"/>
                  <w:b/>
                  <w:bCs/>
                </w:rPr>
                <w:t>HITSP C-80</w:t>
              </w:r>
            </w:hyperlink>
            <w:r w:rsidR="002576EF" w:rsidRPr="002576EF">
              <w:rPr>
                <w:rFonts w:asciiTheme="minorHAnsi" w:hAnsiTheme="minorHAnsi"/>
                <w:b/>
                <w:bCs/>
                <w:color w:val="000000"/>
              </w:rPr>
              <w:t xml:space="preserve"> (2010)</w:t>
            </w:r>
          </w:p>
        </w:tc>
        <w:tc>
          <w:tcPr>
            <w:tcW w:w="1260" w:type="dxa"/>
            <w:tcBorders>
              <w:top w:val="nil"/>
              <w:left w:val="nil"/>
              <w:bottom w:val="nil"/>
              <w:right w:val="nil"/>
            </w:tcBorders>
            <w:shd w:val="clear" w:color="auto" w:fill="auto"/>
            <w:noWrap/>
            <w:vAlign w:val="bottom"/>
            <w:hideMark/>
          </w:tcPr>
          <w:p w:rsidR="00992BED" w:rsidRPr="002576EF" w:rsidRDefault="00A86FFE" w:rsidP="002576EF">
            <w:pPr>
              <w:jc w:val="center"/>
              <w:rPr>
                <w:rFonts w:asciiTheme="minorHAnsi" w:hAnsiTheme="minorHAnsi"/>
                <w:b/>
                <w:bCs/>
                <w:color w:val="000000"/>
              </w:rPr>
            </w:pPr>
            <w:hyperlink r:id="rId9" w:history="1">
              <w:r w:rsidR="00992BED" w:rsidRPr="002576EF">
                <w:rPr>
                  <w:rStyle w:val="Hyperlink"/>
                  <w:rFonts w:asciiTheme="minorHAnsi" w:hAnsiTheme="minorHAnsi"/>
                  <w:b/>
                  <w:bCs/>
                </w:rPr>
                <w:t>HITSC</w:t>
              </w:r>
            </w:hyperlink>
            <w:r w:rsidR="002576EF" w:rsidRPr="002576EF">
              <w:rPr>
                <w:rFonts w:asciiTheme="minorHAnsi" w:hAnsiTheme="minorHAnsi"/>
                <w:b/>
              </w:rPr>
              <w:t xml:space="preserve"> (2011)</w:t>
            </w:r>
          </w:p>
        </w:tc>
        <w:tc>
          <w:tcPr>
            <w:tcW w:w="1440" w:type="dxa"/>
            <w:tcBorders>
              <w:top w:val="nil"/>
              <w:left w:val="nil"/>
              <w:bottom w:val="nil"/>
              <w:right w:val="nil"/>
            </w:tcBorders>
            <w:shd w:val="clear" w:color="auto" w:fill="auto"/>
            <w:noWrap/>
            <w:vAlign w:val="bottom"/>
            <w:hideMark/>
          </w:tcPr>
          <w:p w:rsidR="00992BED" w:rsidRPr="002576EF" w:rsidRDefault="00992BED" w:rsidP="002576EF">
            <w:pPr>
              <w:jc w:val="center"/>
              <w:rPr>
                <w:rFonts w:asciiTheme="minorHAnsi" w:hAnsiTheme="minorHAnsi"/>
                <w:b/>
                <w:bCs/>
                <w:color w:val="000000"/>
              </w:rPr>
            </w:pPr>
            <w:r w:rsidRPr="002576EF">
              <w:rPr>
                <w:rFonts w:asciiTheme="minorHAnsi" w:hAnsiTheme="minorHAnsi"/>
                <w:b/>
                <w:bCs/>
                <w:color w:val="000000"/>
              </w:rPr>
              <w:t>MU/C-CDA</w:t>
            </w:r>
          </w:p>
          <w:p w:rsidR="002576EF" w:rsidRPr="002576EF" w:rsidRDefault="002576EF" w:rsidP="002576EF">
            <w:pPr>
              <w:jc w:val="center"/>
              <w:rPr>
                <w:rFonts w:asciiTheme="minorHAnsi" w:hAnsiTheme="minorHAnsi"/>
                <w:b/>
                <w:bCs/>
                <w:color w:val="000000"/>
              </w:rPr>
            </w:pPr>
            <w:r w:rsidRPr="002576EF">
              <w:rPr>
                <w:rFonts w:asciiTheme="minorHAnsi" w:hAnsiTheme="minorHAnsi"/>
                <w:b/>
                <w:bCs/>
                <w:color w:val="000000"/>
              </w:rPr>
              <w:t>(2012)</w:t>
            </w:r>
          </w:p>
        </w:tc>
        <w:tc>
          <w:tcPr>
            <w:tcW w:w="1440" w:type="dxa"/>
            <w:tcBorders>
              <w:top w:val="nil"/>
              <w:left w:val="nil"/>
              <w:bottom w:val="nil"/>
              <w:right w:val="nil"/>
            </w:tcBorders>
          </w:tcPr>
          <w:p w:rsidR="002576EF" w:rsidRDefault="00A86FFE" w:rsidP="002576EF">
            <w:pPr>
              <w:jc w:val="center"/>
              <w:rPr>
                <w:rFonts w:asciiTheme="minorHAnsi" w:hAnsiTheme="minorHAnsi"/>
                <w:b/>
                <w:bCs/>
                <w:color w:val="000000"/>
              </w:rPr>
            </w:pPr>
            <w:hyperlink r:id="rId10" w:history="1">
              <w:r w:rsidR="00992BED" w:rsidRPr="002576EF">
                <w:rPr>
                  <w:rStyle w:val="Hyperlink"/>
                  <w:rFonts w:asciiTheme="minorHAnsi" w:hAnsiTheme="minorHAnsi"/>
                  <w:b/>
                  <w:bCs/>
                </w:rPr>
                <w:t>C</w:t>
              </w:r>
              <w:r w:rsidR="00992BED" w:rsidRPr="002576EF">
                <w:rPr>
                  <w:rStyle w:val="Hyperlink"/>
                  <w:rFonts w:asciiTheme="minorHAnsi" w:hAnsiTheme="minorHAnsi"/>
                  <w:b/>
                  <w:bCs/>
                </w:rPr>
                <w:t>HI</w:t>
              </w:r>
            </w:hyperlink>
            <w:r w:rsidR="002576EF" w:rsidRPr="002576EF">
              <w:rPr>
                <w:rFonts w:asciiTheme="minorHAnsi" w:hAnsiTheme="minorHAnsi"/>
                <w:b/>
                <w:bCs/>
                <w:color w:val="000000"/>
              </w:rPr>
              <w:t xml:space="preserve"> </w:t>
            </w:r>
          </w:p>
          <w:p w:rsidR="002576EF" w:rsidRPr="002576EF" w:rsidRDefault="002576EF" w:rsidP="002576EF">
            <w:pPr>
              <w:jc w:val="center"/>
              <w:rPr>
                <w:rFonts w:asciiTheme="minorHAnsi" w:hAnsiTheme="minorHAnsi"/>
                <w:b/>
                <w:bCs/>
                <w:color w:val="000000"/>
              </w:rPr>
            </w:pPr>
            <w:r w:rsidRPr="002576EF">
              <w:rPr>
                <w:rFonts w:asciiTheme="minorHAnsi" w:hAnsiTheme="minorHAnsi"/>
                <w:b/>
                <w:bCs/>
                <w:color w:val="000000"/>
              </w:rPr>
              <w:t>(2007)</w:t>
            </w:r>
          </w:p>
        </w:tc>
      </w:tr>
      <w:tr w:rsidR="00992BED" w:rsidRPr="002B6BFB" w:rsidTr="00992BED">
        <w:trPr>
          <w:trHeight w:val="300"/>
        </w:trPr>
        <w:tc>
          <w:tcPr>
            <w:tcW w:w="3080" w:type="dxa"/>
            <w:tcBorders>
              <w:top w:val="nil"/>
              <w:left w:val="nil"/>
              <w:bottom w:val="nil"/>
              <w:right w:val="nil"/>
            </w:tcBorders>
            <w:shd w:val="clear" w:color="auto" w:fill="auto"/>
            <w:noWrap/>
            <w:vAlign w:val="bottom"/>
            <w:hideMark/>
          </w:tcPr>
          <w:p w:rsidR="00992BED" w:rsidRPr="002B6BFB" w:rsidRDefault="00992BED" w:rsidP="00D518D3">
            <w:pPr>
              <w:rPr>
                <w:rFonts w:ascii="Calibri" w:hAnsi="Calibri"/>
                <w:color w:val="000000"/>
              </w:rPr>
            </w:pPr>
            <w:r w:rsidRPr="002B6BFB">
              <w:rPr>
                <w:rFonts w:ascii="Calibri" w:hAnsi="Calibri"/>
                <w:color w:val="000000"/>
              </w:rPr>
              <w:t>Medication Class</w:t>
            </w:r>
          </w:p>
        </w:tc>
        <w:tc>
          <w:tcPr>
            <w:tcW w:w="14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BED" w:rsidRPr="002B6BFB" w:rsidRDefault="00992BED" w:rsidP="00D518D3">
            <w:pPr>
              <w:jc w:val="center"/>
              <w:rPr>
                <w:rFonts w:ascii="Calibri" w:hAnsi="Calibri"/>
                <w:color w:val="000000"/>
              </w:rPr>
            </w:pPr>
            <w:r w:rsidRPr="002B6BFB">
              <w:rPr>
                <w:rFonts w:ascii="Calibri" w:hAnsi="Calibri"/>
                <w:color w:val="000000"/>
              </w:rPr>
              <w:t>NDF-RT</w:t>
            </w:r>
          </w:p>
        </w:tc>
        <w:tc>
          <w:tcPr>
            <w:tcW w:w="1260" w:type="dxa"/>
            <w:vMerge w:val="restart"/>
            <w:tcBorders>
              <w:top w:val="single" w:sz="4" w:space="0" w:color="auto"/>
              <w:left w:val="nil"/>
              <w:right w:val="single" w:sz="4" w:space="0" w:color="auto"/>
            </w:tcBorders>
            <w:shd w:val="clear" w:color="auto" w:fill="auto"/>
            <w:noWrap/>
            <w:vAlign w:val="center"/>
            <w:hideMark/>
          </w:tcPr>
          <w:p w:rsidR="00992BED" w:rsidRPr="002B6BFB" w:rsidRDefault="00992BED" w:rsidP="00D518D3">
            <w:pPr>
              <w:jc w:val="center"/>
              <w:rPr>
                <w:rFonts w:ascii="Calibri" w:hAnsi="Calibri"/>
                <w:color w:val="000000"/>
              </w:rPr>
            </w:pPr>
            <w:r w:rsidRPr="002B6BFB">
              <w:rPr>
                <w:rFonts w:ascii="Calibri" w:hAnsi="Calibri"/>
                <w:color w:val="000000"/>
              </w:rPr>
              <w: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992BED" w:rsidRPr="002B6BFB" w:rsidRDefault="00992BED" w:rsidP="00D518D3">
            <w:pPr>
              <w:jc w:val="center"/>
              <w:rPr>
                <w:rFonts w:ascii="Calibri" w:hAnsi="Calibri"/>
                <w:color w:val="000000"/>
              </w:rPr>
            </w:pPr>
            <w:r w:rsidRPr="002B6BFB">
              <w:rPr>
                <w:rFonts w:ascii="Calibri" w:hAnsi="Calibri"/>
                <w:color w:val="000000"/>
              </w:rPr>
              <w:t>NDF-RT</w:t>
            </w:r>
          </w:p>
        </w:tc>
        <w:tc>
          <w:tcPr>
            <w:tcW w:w="1440" w:type="dxa"/>
            <w:tcBorders>
              <w:top w:val="single" w:sz="4" w:space="0" w:color="auto"/>
              <w:left w:val="nil"/>
              <w:bottom w:val="single" w:sz="4" w:space="0" w:color="auto"/>
              <w:right w:val="single" w:sz="4" w:space="0" w:color="auto"/>
            </w:tcBorders>
          </w:tcPr>
          <w:p w:rsidR="00992BED" w:rsidRPr="002B6BFB" w:rsidRDefault="00992BED" w:rsidP="00D518D3">
            <w:pPr>
              <w:jc w:val="center"/>
              <w:rPr>
                <w:rFonts w:ascii="Calibri" w:hAnsi="Calibri"/>
                <w:color w:val="000000"/>
              </w:rPr>
            </w:pPr>
            <w:r>
              <w:rPr>
                <w:rFonts w:ascii="Calibri" w:hAnsi="Calibri"/>
                <w:color w:val="000000"/>
              </w:rPr>
              <w:t>NDF-RT</w:t>
            </w:r>
          </w:p>
        </w:tc>
      </w:tr>
      <w:tr w:rsidR="00992BED" w:rsidRPr="002B6BFB" w:rsidTr="00992BED">
        <w:trPr>
          <w:trHeight w:val="300"/>
        </w:trPr>
        <w:tc>
          <w:tcPr>
            <w:tcW w:w="3080" w:type="dxa"/>
            <w:tcBorders>
              <w:top w:val="nil"/>
              <w:left w:val="nil"/>
              <w:bottom w:val="nil"/>
              <w:right w:val="nil"/>
            </w:tcBorders>
            <w:shd w:val="clear" w:color="auto" w:fill="auto"/>
            <w:noWrap/>
            <w:vAlign w:val="bottom"/>
            <w:hideMark/>
          </w:tcPr>
          <w:p w:rsidR="00992BED" w:rsidRPr="002B6BFB" w:rsidRDefault="00992BED" w:rsidP="00D518D3">
            <w:pPr>
              <w:rPr>
                <w:rFonts w:ascii="Calibri" w:hAnsi="Calibri"/>
                <w:color w:val="000000"/>
              </w:rPr>
            </w:pPr>
            <w:r w:rsidRPr="002B6BFB">
              <w:rPr>
                <w:rFonts w:ascii="Calibri" w:hAnsi="Calibri"/>
                <w:color w:val="000000"/>
              </w:rPr>
              <w:t>Packaged Drugs</w:t>
            </w:r>
          </w:p>
        </w:tc>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992BED" w:rsidRPr="002B6BFB" w:rsidRDefault="00992BED" w:rsidP="00D518D3">
            <w:pPr>
              <w:jc w:val="center"/>
              <w:rPr>
                <w:rFonts w:ascii="Calibri" w:hAnsi="Calibri"/>
                <w:color w:val="000000"/>
              </w:rPr>
            </w:pPr>
            <w:r w:rsidRPr="002B6BFB">
              <w:rPr>
                <w:rFonts w:ascii="Calibri" w:hAnsi="Calibri"/>
                <w:color w:val="000000"/>
              </w:rPr>
              <w:t>NDC</w:t>
            </w:r>
          </w:p>
        </w:tc>
        <w:tc>
          <w:tcPr>
            <w:tcW w:w="1260" w:type="dxa"/>
            <w:vMerge/>
            <w:tcBorders>
              <w:left w:val="nil"/>
              <w:bottom w:val="single" w:sz="4" w:space="0" w:color="auto"/>
              <w:right w:val="single" w:sz="4" w:space="0" w:color="auto"/>
            </w:tcBorders>
            <w:shd w:val="clear" w:color="auto" w:fill="auto"/>
            <w:noWrap/>
            <w:vAlign w:val="bottom"/>
            <w:hideMark/>
          </w:tcPr>
          <w:p w:rsidR="00992BED" w:rsidRPr="002B6BFB" w:rsidRDefault="00992BED" w:rsidP="00D518D3">
            <w:pPr>
              <w:jc w:val="center"/>
              <w:rPr>
                <w:rFonts w:ascii="Calibri" w:hAnsi="Calibri"/>
                <w:color w:val="000000"/>
              </w:rPr>
            </w:pPr>
          </w:p>
        </w:tc>
        <w:tc>
          <w:tcPr>
            <w:tcW w:w="1440" w:type="dxa"/>
            <w:tcBorders>
              <w:top w:val="nil"/>
              <w:left w:val="nil"/>
              <w:bottom w:val="single" w:sz="4" w:space="0" w:color="auto"/>
              <w:right w:val="single" w:sz="4" w:space="0" w:color="auto"/>
            </w:tcBorders>
            <w:shd w:val="clear" w:color="auto" w:fill="auto"/>
            <w:noWrap/>
            <w:vAlign w:val="bottom"/>
            <w:hideMark/>
          </w:tcPr>
          <w:p w:rsidR="00992BED" w:rsidRPr="002B6BFB" w:rsidRDefault="00992BED" w:rsidP="00D518D3">
            <w:pPr>
              <w:jc w:val="center"/>
              <w:rPr>
                <w:rFonts w:ascii="Calibri" w:hAnsi="Calibri"/>
                <w:color w:val="000000"/>
              </w:rPr>
            </w:pPr>
            <w:r w:rsidRPr="002B6BFB">
              <w:rPr>
                <w:rFonts w:ascii="Calibri" w:hAnsi="Calibri"/>
                <w:color w:val="000000"/>
              </w:rPr>
              <w:t>-</w:t>
            </w:r>
          </w:p>
        </w:tc>
        <w:tc>
          <w:tcPr>
            <w:tcW w:w="1440" w:type="dxa"/>
            <w:tcBorders>
              <w:top w:val="nil"/>
              <w:left w:val="nil"/>
              <w:bottom w:val="single" w:sz="4" w:space="0" w:color="auto"/>
              <w:right w:val="single" w:sz="4" w:space="0" w:color="auto"/>
            </w:tcBorders>
          </w:tcPr>
          <w:p w:rsidR="00992BED" w:rsidRPr="002B6BFB" w:rsidRDefault="00992BED" w:rsidP="00D518D3">
            <w:pPr>
              <w:jc w:val="center"/>
              <w:rPr>
                <w:rFonts w:ascii="Calibri" w:hAnsi="Calibri"/>
                <w:color w:val="000000"/>
              </w:rPr>
            </w:pPr>
            <w:r>
              <w:rPr>
                <w:rFonts w:ascii="Calibri" w:hAnsi="Calibri"/>
                <w:color w:val="000000"/>
              </w:rPr>
              <w:t>-</w:t>
            </w:r>
          </w:p>
        </w:tc>
      </w:tr>
      <w:tr w:rsidR="00992BED" w:rsidRPr="002B6BFB" w:rsidTr="00992BED">
        <w:trPr>
          <w:trHeight w:val="300"/>
        </w:trPr>
        <w:tc>
          <w:tcPr>
            <w:tcW w:w="3080" w:type="dxa"/>
            <w:tcBorders>
              <w:top w:val="nil"/>
              <w:left w:val="nil"/>
              <w:bottom w:val="nil"/>
              <w:right w:val="nil"/>
            </w:tcBorders>
            <w:shd w:val="clear" w:color="auto" w:fill="auto"/>
            <w:noWrap/>
            <w:vAlign w:val="bottom"/>
            <w:hideMark/>
          </w:tcPr>
          <w:p w:rsidR="00992BED" w:rsidRPr="002B6BFB" w:rsidRDefault="00992BED" w:rsidP="00D518D3">
            <w:pPr>
              <w:rPr>
                <w:rFonts w:ascii="Calibri" w:hAnsi="Calibri"/>
                <w:color w:val="000000"/>
              </w:rPr>
            </w:pPr>
            <w:r w:rsidRPr="002B6BFB">
              <w:rPr>
                <w:rFonts w:ascii="Calibri" w:hAnsi="Calibri"/>
                <w:color w:val="000000"/>
              </w:rPr>
              <w:t>Branded Drugs</w:t>
            </w:r>
          </w:p>
        </w:tc>
        <w:tc>
          <w:tcPr>
            <w:tcW w:w="146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92BED" w:rsidRPr="002B6BFB" w:rsidRDefault="00992BED" w:rsidP="00D518D3">
            <w:pPr>
              <w:jc w:val="center"/>
              <w:rPr>
                <w:rFonts w:ascii="Calibri" w:hAnsi="Calibri"/>
                <w:color w:val="000000"/>
              </w:rPr>
            </w:pPr>
            <w:r w:rsidRPr="002B6BFB">
              <w:rPr>
                <w:rFonts w:ascii="Calibri" w:hAnsi="Calibri"/>
                <w:color w:val="000000"/>
              </w:rPr>
              <w:t>Rx-Norm</w:t>
            </w:r>
          </w:p>
        </w:tc>
        <w:tc>
          <w:tcPr>
            <w:tcW w:w="12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92BED" w:rsidRPr="002B6BFB" w:rsidRDefault="00992BED" w:rsidP="00D518D3">
            <w:pPr>
              <w:jc w:val="center"/>
              <w:rPr>
                <w:rFonts w:ascii="Calibri" w:hAnsi="Calibri"/>
                <w:color w:val="000000"/>
              </w:rPr>
            </w:pPr>
            <w:r w:rsidRPr="002B6BFB">
              <w:rPr>
                <w:rFonts w:ascii="Calibri" w:hAnsi="Calibri"/>
                <w:color w:val="000000"/>
              </w:rPr>
              <w:t>Rx-Norm</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92BED" w:rsidRPr="002B6BFB" w:rsidRDefault="00992BED" w:rsidP="00D518D3">
            <w:pPr>
              <w:jc w:val="center"/>
              <w:rPr>
                <w:rFonts w:ascii="Calibri" w:hAnsi="Calibri"/>
                <w:color w:val="000000"/>
              </w:rPr>
            </w:pPr>
            <w:r w:rsidRPr="002B6BFB">
              <w:rPr>
                <w:rFonts w:ascii="Calibri" w:hAnsi="Calibri"/>
                <w:color w:val="000000"/>
              </w:rPr>
              <w:t>Rx-Norm</w:t>
            </w:r>
          </w:p>
        </w:tc>
        <w:tc>
          <w:tcPr>
            <w:tcW w:w="1440" w:type="dxa"/>
            <w:tcBorders>
              <w:top w:val="nil"/>
              <w:left w:val="single" w:sz="4" w:space="0" w:color="auto"/>
              <w:bottom w:val="single" w:sz="4" w:space="0" w:color="000000"/>
              <w:right w:val="single" w:sz="4" w:space="0" w:color="auto"/>
            </w:tcBorders>
          </w:tcPr>
          <w:p w:rsidR="00992BED" w:rsidRPr="002B6BFB" w:rsidRDefault="00992BED" w:rsidP="00D518D3">
            <w:pPr>
              <w:jc w:val="center"/>
              <w:rPr>
                <w:rFonts w:ascii="Calibri" w:hAnsi="Calibri"/>
                <w:color w:val="000000"/>
              </w:rPr>
            </w:pPr>
            <w:proofErr w:type="spellStart"/>
            <w:r>
              <w:rPr>
                <w:rFonts w:ascii="Calibri" w:hAnsi="Calibri"/>
                <w:color w:val="000000"/>
              </w:rPr>
              <w:t>RxNorm</w:t>
            </w:r>
            <w:proofErr w:type="spellEnd"/>
          </w:p>
        </w:tc>
      </w:tr>
      <w:tr w:rsidR="00992BED" w:rsidRPr="002B6BFB" w:rsidTr="00992BED">
        <w:trPr>
          <w:trHeight w:val="300"/>
        </w:trPr>
        <w:tc>
          <w:tcPr>
            <w:tcW w:w="3080" w:type="dxa"/>
            <w:tcBorders>
              <w:top w:val="nil"/>
              <w:left w:val="nil"/>
              <w:bottom w:val="nil"/>
              <w:right w:val="nil"/>
            </w:tcBorders>
            <w:shd w:val="clear" w:color="auto" w:fill="auto"/>
            <w:noWrap/>
            <w:vAlign w:val="bottom"/>
            <w:hideMark/>
          </w:tcPr>
          <w:p w:rsidR="00992BED" w:rsidRPr="002B6BFB" w:rsidRDefault="00992BED" w:rsidP="00D518D3">
            <w:pPr>
              <w:rPr>
                <w:rFonts w:ascii="Calibri" w:hAnsi="Calibri"/>
                <w:color w:val="000000"/>
              </w:rPr>
            </w:pPr>
            <w:r w:rsidRPr="002B6BFB">
              <w:rPr>
                <w:rFonts w:ascii="Calibri" w:hAnsi="Calibri"/>
                <w:color w:val="000000"/>
              </w:rPr>
              <w:t>Semantic Clinical Drugs</w:t>
            </w:r>
          </w:p>
        </w:tc>
        <w:tc>
          <w:tcPr>
            <w:tcW w:w="1462" w:type="dxa"/>
            <w:vMerge/>
            <w:tcBorders>
              <w:top w:val="nil"/>
              <w:left w:val="single" w:sz="4" w:space="0" w:color="auto"/>
              <w:bottom w:val="single" w:sz="4" w:space="0" w:color="000000"/>
              <w:right w:val="single" w:sz="4" w:space="0" w:color="auto"/>
            </w:tcBorders>
            <w:vAlign w:val="center"/>
            <w:hideMark/>
          </w:tcPr>
          <w:p w:rsidR="00992BED" w:rsidRPr="002B6BFB" w:rsidRDefault="00992BED" w:rsidP="00D518D3">
            <w:pPr>
              <w:rPr>
                <w:rFonts w:ascii="Calibri" w:hAnsi="Calibri"/>
                <w:color w:val="000000"/>
              </w:rPr>
            </w:pPr>
          </w:p>
        </w:tc>
        <w:tc>
          <w:tcPr>
            <w:tcW w:w="1260" w:type="dxa"/>
            <w:vMerge/>
            <w:tcBorders>
              <w:top w:val="nil"/>
              <w:left w:val="single" w:sz="4" w:space="0" w:color="auto"/>
              <w:bottom w:val="single" w:sz="4" w:space="0" w:color="000000"/>
              <w:right w:val="single" w:sz="4" w:space="0" w:color="auto"/>
            </w:tcBorders>
            <w:vAlign w:val="center"/>
            <w:hideMark/>
          </w:tcPr>
          <w:p w:rsidR="00992BED" w:rsidRPr="002B6BFB" w:rsidRDefault="00992BED" w:rsidP="00D518D3">
            <w:pPr>
              <w:rPr>
                <w:rFonts w:ascii="Calibri"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rsidR="00992BED" w:rsidRPr="002B6BFB" w:rsidRDefault="00992BED" w:rsidP="00D518D3">
            <w:pPr>
              <w:rPr>
                <w:rFonts w:ascii="Calibri" w:hAnsi="Calibri"/>
                <w:color w:val="000000"/>
              </w:rPr>
            </w:pPr>
          </w:p>
        </w:tc>
        <w:tc>
          <w:tcPr>
            <w:tcW w:w="1440" w:type="dxa"/>
            <w:tcBorders>
              <w:top w:val="nil"/>
              <w:left w:val="single" w:sz="4" w:space="0" w:color="auto"/>
              <w:bottom w:val="single" w:sz="4" w:space="0" w:color="000000"/>
              <w:right w:val="single" w:sz="4" w:space="0" w:color="auto"/>
            </w:tcBorders>
          </w:tcPr>
          <w:p w:rsidR="00992BED" w:rsidRPr="002B6BFB" w:rsidRDefault="00992BED" w:rsidP="00992BED">
            <w:pPr>
              <w:jc w:val="center"/>
              <w:rPr>
                <w:rFonts w:ascii="Calibri" w:hAnsi="Calibri"/>
                <w:color w:val="000000"/>
              </w:rPr>
            </w:pPr>
            <w:r>
              <w:rPr>
                <w:rFonts w:ascii="Calibri" w:hAnsi="Calibri"/>
                <w:color w:val="000000"/>
              </w:rPr>
              <w:t>-</w:t>
            </w:r>
          </w:p>
        </w:tc>
      </w:tr>
      <w:tr w:rsidR="00992BED" w:rsidRPr="002B6BFB" w:rsidTr="00992BED">
        <w:trPr>
          <w:trHeight w:val="300"/>
        </w:trPr>
        <w:tc>
          <w:tcPr>
            <w:tcW w:w="3080" w:type="dxa"/>
            <w:tcBorders>
              <w:top w:val="nil"/>
              <w:left w:val="nil"/>
              <w:bottom w:val="nil"/>
              <w:right w:val="nil"/>
            </w:tcBorders>
            <w:shd w:val="clear" w:color="auto" w:fill="auto"/>
            <w:noWrap/>
            <w:vAlign w:val="bottom"/>
            <w:hideMark/>
          </w:tcPr>
          <w:p w:rsidR="00992BED" w:rsidRPr="002B6BFB" w:rsidRDefault="00992BED" w:rsidP="00D518D3">
            <w:pPr>
              <w:rPr>
                <w:rFonts w:ascii="Calibri" w:hAnsi="Calibri"/>
                <w:color w:val="000000"/>
              </w:rPr>
            </w:pPr>
            <w:r w:rsidRPr="002B6BFB">
              <w:rPr>
                <w:rFonts w:ascii="Calibri" w:hAnsi="Calibri"/>
                <w:color w:val="000000"/>
              </w:rPr>
              <w:t>Active Ingredients</w:t>
            </w:r>
          </w:p>
        </w:tc>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992BED" w:rsidRPr="002B6BFB" w:rsidRDefault="00992BED" w:rsidP="00D518D3">
            <w:pPr>
              <w:jc w:val="center"/>
              <w:rPr>
                <w:rFonts w:ascii="Calibri" w:hAnsi="Calibri"/>
                <w:color w:val="000000"/>
              </w:rPr>
            </w:pPr>
            <w:r w:rsidRPr="002B6BFB">
              <w:rPr>
                <w:rFonts w:ascii="Calibri" w:hAnsi="Calibri"/>
                <w:color w:val="000000"/>
              </w:rPr>
              <w:t>UNII</w:t>
            </w:r>
          </w:p>
        </w:tc>
        <w:tc>
          <w:tcPr>
            <w:tcW w:w="12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92BED" w:rsidRPr="002B6BFB" w:rsidRDefault="00992BED" w:rsidP="00D518D3">
            <w:pPr>
              <w:jc w:val="center"/>
              <w:rPr>
                <w:rFonts w:ascii="Calibri" w:hAnsi="Calibri"/>
                <w:color w:val="000000"/>
              </w:rPr>
            </w:pPr>
            <w:r>
              <w:rPr>
                <w:rFonts w:ascii="Calibri" w:hAnsi="Calibri"/>
                <w:color w:val="000000"/>
              </w:rPr>
              <w:t>-</w:t>
            </w: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92BED" w:rsidRPr="002B6BFB" w:rsidRDefault="00992BED" w:rsidP="00D518D3">
            <w:pPr>
              <w:jc w:val="center"/>
              <w:rPr>
                <w:rFonts w:ascii="Calibri" w:hAnsi="Calibri"/>
                <w:color w:val="000000"/>
              </w:rPr>
            </w:pPr>
            <w:r>
              <w:rPr>
                <w:rFonts w:ascii="Calibri" w:hAnsi="Calibri"/>
                <w:color w:val="000000"/>
              </w:rPr>
              <w:t>-</w:t>
            </w:r>
          </w:p>
        </w:tc>
        <w:tc>
          <w:tcPr>
            <w:tcW w:w="1440" w:type="dxa"/>
            <w:vMerge w:val="restart"/>
            <w:tcBorders>
              <w:top w:val="nil"/>
              <w:left w:val="single" w:sz="4" w:space="0" w:color="auto"/>
              <w:right w:val="single" w:sz="4" w:space="0" w:color="auto"/>
            </w:tcBorders>
            <w:vAlign w:val="center"/>
          </w:tcPr>
          <w:p w:rsidR="00992BED" w:rsidRDefault="00992BED" w:rsidP="00992BED">
            <w:pPr>
              <w:jc w:val="center"/>
              <w:rPr>
                <w:rFonts w:ascii="Calibri" w:hAnsi="Calibri"/>
                <w:color w:val="000000"/>
              </w:rPr>
            </w:pPr>
            <w:r>
              <w:rPr>
                <w:rFonts w:ascii="Calibri" w:hAnsi="Calibri"/>
                <w:color w:val="000000"/>
              </w:rPr>
              <w:t>UNII</w:t>
            </w:r>
          </w:p>
        </w:tc>
      </w:tr>
      <w:tr w:rsidR="00992BED" w:rsidRPr="002B6BFB" w:rsidTr="009309CE">
        <w:trPr>
          <w:trHeight w:val="300"/>
        </w:trPr>
        <w:tc>
          <w:tcPr>
            <w:tcW w:w="3080" w:type="dxa"/>
            <w:tcBorders>
              <w:top w:val="nil"/>
              <w:left w:val="nil"/>
              <w:bottom w:val="nil"/>
              <w:right w:val="nil"/>
            </w:tcBorders>
            <w:shd w:val="clear" w:color="auto" w:fill="auto"/>
            <w:noWrap/>
            <w:vAlign w:val="bottom"/>
            <w:hideMark/>
          </w:tcPr>
          <w:p w:rsidR="00992BED" w:rsidRPr="002B6BFB" w:rsidRDefault="00992BED" w:rsidP="00D518D3">
            <w:pPr>
              <w:rPr>
                <w:rFonts w:ascii="Calibri" w:hAnsi="Calibri"/>
                <w:color w:val="000000"/>
              </w:rPr>
            </w:pPr>
            <w:r w:rsidRPr="002B6BFB">
              <w:rPr>
                <w:rFonts w:ascii="Calibri" w:hAnsi="Calibri"/>
                <w:color w:val="000000"/>
              </w:rPr>
              <w:t>Inactive Ingredients</w:t>
            </w:r>
          </w:p>
        </w:tc>
        <w:tc>
          <w:tcPr>
            <w:tcW w:w="1462" w:type="dxa"/>
            <w:vMerge w:val="restart"/>
            <w:tcBorders>
              <w:top w:val="nil"/>
              <w:left w:val="single" w:sz="4" w:space="0" w:color="auto"/>
              <w:right w:val="single" w:sz="4" w:space="0" w:color="auto"/>
            </w:tcBorders>
            <w:shd w:val="clear" w:color="auto" w:fill="auto"/>
            <w:noWrap/>
            <w:vAlign w:val="center"/>
            <w:hideMark/>
          </w:tcPr>
          <w:p w:rsidR="00992BED" w:rsidRPr="002B6BFB" w:rsidRDefault="00992BED" w:rsidP="00D518D3">
            <w:pPr>
              <w:jc w:val="center"/>
              <w:rPr>
                <w:rFonts w:ascii="Calibri" w:hAnsi="Calibri"/>
                <w:color w:val="000000"/>
              </w:rPr>
            </w:pPr>
            <w:r w:rsidRPr="002B6BFB">
              <w:rPr>
                <w:rFonts w:ascii="Calibri" w:hAnsi="Calibri"/>
                <w:color w:val="000000"/>
              </w:rPr>
              <w:t>-</w:t>
            </w:r>
          </w:p>
        </w:tc>
        <w:tc>
          <w:tcPr>
            <w:tcW w:w="1260" w:type="dxa"/>
            <w:vMerge/>
            <w:tcBorders>
              <w:top w:val="nil"/>
              <w:left w:val="single" w:sz="4" w:space="0" w:color="auto"/>
              <w:bottom w:val="single" w:sz="4" w:space="0" w:color="000000"/>
              <w:right w:val="single" w:sz="4" w:space="0" w:color="auto"/>
            </w:tcBorders>
            <w:vAlign w:val="center"/>
            <w:hideMark/>
          </w:tcPr>
          <w:p w:rsidR="00992BED" w:rsidRPr="002B6BFB" w:rsidRDefault="00992BED" w:rsidP="00D518D3">
            <w:pPr>
              <w:rPr>
                <w:rFonts w:ascii="Calibri" w:hAnsi="Calibri"/>
                <w:color w:val="000000"/>
              </w:rPr>
            </w:pPr>
          </w:p>
        </w:tc>
        <w:tc>
          <w:tcPr>
            <w:tcW w:w="1440" w:type="dxa"/>
            <w:vMerge/>
            <w:tcBorders>
              <w:top w:val="nil"/>
              <w:left w:val="single" w:sz="4" w:space="0" w:color="auto"/>
              <w:bottom w:val="single" w:sz="4" w:space="0" w:color="auto"/>
              <w:right w:val="single" w:sz="4" w:space="0" w:color="auto"/>
            </w:tcBorders>
            <w:vAlign w:val="center"/>
            <w:hideMark/>
          </w:tcPr>
          <w:p w:rsidR="00992BED" w:rsidRPr="002B6BFB" w:rsidRDefault="00992BED" w:rsidP="00D518D3">
            <w:pPr>
              <w:rPr>
                <w:rFonts w:ascii="Calibri" w:hAnsi="Calibri"/>
                <w:color w:val="000000"/>
              </w:rPr>
            </w:pPr>
          </w:p>
        </w:tc>
        <w:tc>
          <w:tcPr>
            <w:tcW w:w="1440" w:type="dxa"/>
            <w:vMerge/>
            <w:tcBorders>
              <w:left w:val="single" w:sz="4" w:space="0" w:color="auto"/>
              <w:bottom w:val="single" w:sz="4" w:space="0" w:color="auto"/>
              <w:right w:val="single" w:sz="4" w:space="0" w:color="auto"/>
            </w:tcBorders>
          </w:tcPr>
          <w:p w:rsidR="00992BED" w:rsidRPr="002B6BFB" w:rsidRDefault="00992BED" w:rsidP="00D518D3">
            <w:pPr>
              <w:rPr>
                <w:rFonts w:ascii="Calibri" w:hAnsi="Calibri"/>
                <w:color w:val="000000"/>
              </w:rPr>
            </w:pPr>
          </w:p>
        </w:tc>
      </w:tr>
      <w:tr w:rsidR="00992BED" w:rsidRPr="002B6BFB" w:rsidTr="00992BED">
        <w:trPr>
          <w:trHeight w:val="300"/>
        </w:trPr>
        <w:tc>
          <w:tcPr>
            <w:tcW w:w="3080" w:type="dxa"/>
            <w:tcBorders>
              <w:top w:val="nil"/>
              <w:left w:val="nil"/>
              <w:bottom w:val="nil"/>
              <w:right w:val="nil"/>
            </w:tcBorders>
            <w:shd w:val="clear" w:color="auto" w:fill="auto"/>
            <w:noWrap/>
            <w:vAlign w:val="bottom"/>
            <w:hideMark/>
          </w:tcPr>
          <w:p w:rsidR="00992BED" w:rsidRPr="002B6BFB" w:rsidRDefault="00992BED" w:rsidP="00D518D3">
            <w:pPr>
              <w:rPr>
                <w:rFonts w:ascii="Calibri" w:hAnsi="Calibri"/>
                <w:color w:val="000000"/>
              </w:rPr>
            </w:pPr>
            <w:r w:rsidRPr="002B6BFB">
              <w:rPr>
                <w:rFonts w:ascii="Calibri" w:hAnsi="Calibri"/>
                <w:color w:val="000000"/>
              </w:rPr>
              <w:t>Food/Environmental</w:t>
            </w:r>
          </w:p>
        </w:tc>
        <w:tc>
          <w:tcPr>
            <w:tcW w:w="1462" w:type="dxa"/>
            <w:vMerge/>
            <w:tcBorders>
              <w:left w:val="single" w:sz="4" w:space="0" w:color="auto"/>
              <w:bottom w:val="single" w:sz="4" w:space="0" w:color="auto"/>
              <w:right w:val="single" w:sz="4" w:space="0" w:color="auto"/>
            </w:tcBorders>
            <w:shd w:val="clear" w:color="auto" w:fill="auto"/>
            <w:noWrap/>
            <w:vAlign w:val="bottom"/>
            <w:hideMark/>
          </w:tcPr>
          <w:p w:rsidR="00992BED" w:rsidRPr="002B6BFB" w:rsidRDefault="00992BED" w:rsidP="00D518D3">
            <w:pPr>
              <w:jc w:val="center"/>
              <w:rPr>
                <w:rFonts w:ascii="Calibri" w:hAnsi="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992BED" w:rsidRPr="002B6BFB" w:rsidRDefault="00992BED" w:rsidP="00D518D3">
            <w:pPr>
              <w:jc w:val="center"/>
              <w:rPr>
                <w:rFonts w:ascii="Calibri" w:hAnsi="Calibri"/>
                <w:color w:val="000000"/>
              </w:rPr>
            </w:pPr>
            <w:r w:rsidRPr="002B6BFB">
              <w:rPr>
                <w:rFonts w:ascii="Calibri" w:hAnsi="Calibri"/>
                <w:color w:val="000000"/>
              </w:rPr>
              <w:t>SCT</w:t>
            </w:r>
          </w:p>
        </w:tc>
        <w:tc>
          <w:tcPr>
            <w:tcW w:w="1440" w:type="dxa"/>
            <w:tcBorders>
              <w:top w:val="nil"/>
              <w:left w:val="nil"/>
              <w:bottom w:val="single" w:sz="4" w:space="0" w:color="auto"/>
              <w:right w:val="single" w:sz="4" w:space="0" w:color="auto"/>
            </w:tcBorders>
            <w:shd w:val="clear" w:color="auto" w:fill="auto"/>
            <w:noWrap/>
            <w:vAlign w:val="bottom"/>
            <w:hideMark/>
          </w:tcPr>
          <w:p w:rsidR="00992BED" w:rsidRPr="002B6BFB" w:rsidRDefault="00992BED" w:rsidP="00D518D3">
            <w:pPr>
              <w:jc w:val="center"/>
              <w:rPr>
                <w:rFonts w:ascii="Calibri" w:hAnsi="Calibri"/>
                <w:color w:val="000000"/>
              </w:rPr>
            </w:pPr>
            <w:r>
              <w:rPr>
                <w:rFonts w:ascii="Calibri" w:hAnsi="Calibri"/>
                <w:color w:val="000000"/>
              </w:rPr>
              <w:t>UNII</w:t>
            </w:r>
          </w:p>
        </w:tc>
        <w:tc>
          <w:tcPr>
            <w:tcW w:w="1440" w:type="dxa"/>
            <w:tcBorders>
              <w:top w:val="nil"/>
              <w:left w:val="nil"/>
              <w:bottom w:val="single" w:sz="4" w:space="0" w:color="auto"/>
              <w:right w:val="single" w:sz="4" w:space="0" w:color="auto"/>
            </w:tcBorders>
          </w:tcPr>
          <w:p w:rsidR="00992BED" w:rsidRDefault="00A76B30" w:rsidP="00D518D3">
            <w:pPr>
              <w:jc w:val="center"/>
              <w:rPr>
                <w:rFonts w:ascii="Calibri" w:hAnsi="Calibri"/>
                <w:color w:val="000000"/>
              </w:rPr>
            </w:pPr>
            <w:r>
              <w:rPr>
                <w:rFonts w:ascii="Calibri" w:hAnsi="Calibri"/>
                <w:color w:val="000000"/>
              </w:rPr>
              <w:t>UNII?</w:t>
            </w:r>
          </w:p>
        </w:tc>
      </w:tr>
    </w:tbl>
    <w:p w:rsidR="005B6D1C" w:rsidRDefault="005B6D1C" w:rsidP="00F44497"/>
    <w:p w:rsidR="002576EF" w:rsidRDefault="002576EF" w:rsidP="00064A51">
      <w:pPr>
        <w:rPr>
          <w:rFonts w:asciiTheme="minorHAnsi" w:hAnsiTheme="minorHAnsi"/>
          <w:sz w:val="20"/>
          <w:szCs w:val="20"/>
        </w:rPr>
      </w:pPr>
      <w:r w:rsidRPr="002576EF">
        <w:rPr>
          <w:rFonts w:asciiTheme="minorHAnsi" w:hAnsiTheme="minorHAnsi"/>
          <w:sz w:val="20"/>
          <w:szCs w:val="20"/>
        </w:rPr>
        <w:t xml:space="preserve">Note: C-80 does not distinguish the description of a medication in the </w:t>
      </w:r>
      <w:r>
        <w:rPr>
          <w:rFonts w:asciiTheme="minorHAnsi" w:hAnsiTheme="minorHAnsi"/>
          <w:sz w:val="20"/>
          <w:szCs w:val="20"/>
        </w:rPr>
        <w:t>reaction</w:t>
      </w:r>
      <w:r w:rsidRPr="002576EF">
        <w:rPr>
          <w:rFonts w:asciiTheme="minorHAnsi" w:hAnsiTheme="minorHAnsi"/>
          <w:sz w:val="20"/>
          <w:szCs w:val="20"/>
        </w:rPr>
        <w:t xml:space="preserve"> context from other contexts.</w:t>
      </w:r>
    </w:p>
    <w:p w:rsidR="00064A51" w:rsidRPr="00064A51" w:rsidRDefault="00064A51" w:rsidP="00064A51">
      <w:pPr>
        <w:rPr>
          <w:rFonts w:asciiTheme="minorHAnsi" w:hAnsiTheme="minorHAnsi"/>
          <w:sz w:val="20"/>
          <w:szCs w:val="20"/>
        </w:rPr>
      </w:pPr>
      <w:r w:rsidRPr="00064A51">
        <w:rPr>
          <w:rFonts w:asciiTheme="minorHAnsi" w:hAnsiTheme="minorHAnsi"/>
          <w:sz w:val="20"/>
          <w:szCs w:val="20"/>
        </w:rPr>
        <w:t xml:space="preserve">UNII Recommended for non-medication allergens, NCVHS </w:t>
      </w:r>
      <w:hyperlink r:id="rId11" w:history="1">
        <w:r w:rsidRPr="00064A51">
          <w:rPr>
            <w:rStyle w:val="Hyperlink"/>
            <w:rFonts w:asciiTheme="minorHAnsi" w:hAnsiTheme="minorHAnsi"/>
            <w:sz w:val="20"/>
            <w:szCs w:val="20"/>
          </w:rPr>
          <w:t>2003</w:t>
        </w:r>
      </w:hyperlink>
      <w:r w:rsidRPr="00064A51">
        <w:rPr>
          <w:rFonts w:asciiTheme="minorHAnsi" w:hAnsiTheme="minorHAnsi"/>
          <w:sz w:val="20"/>
          <w:szCs w:val="20"/>
        </w:rPr>
        <w:t xml:space="preserve">, </w:t>
      </w:r>
      <w:hyperlink r:id="rId12" w:history="1">
        <w:r w:rsidRPr="00064A51">
          <w:rPr>
            <w:rStyle w:val="Hyperlink"/>
            <w:rFonts w:asciiTheme="minorHAnsi" w:hAnsiTheme="minorHAnsi"/>
            <w:sz w:val="20"/>
            <w:szCs w:val="20"/>
          </w:rPr>
          <w:t>20</w:t>
        </w:r>
        <w:r w:rsidRPr="00064A51">
          <w:rPr>
            <w:rStyle w:val="Hyperlink"/>
            <w:rFonts w:asciiTheme="minorHAnsi" w:hAnsiTheme="minorHAnsi"/>
            <w:sz w:val="20"/>
            <w:szCs w:val="20"/>
          </w:rPr>
          <w:t>07</w:t>
        </w:r>
      </w:hyperlink>
      <w:r>
        <w:rPr>
          <w:rFonts w:asciiTheme="minorHAnsi" w:hAnsiTheme="minorHAnsi"/>
          <w:sz w:val="20"/>
          <w:szCs w:val="20"/>
        </w:rPr>
        <w:t>, but not explicitly adopted in FR shown above.</w:t>
      </w:r>
    </w:p>
    <w:p w:rsidR="00064A51" w:rsidRDefault="00064A51" w:rsidP="002576EF">
      <w:pPr>
        <w:ind w:left="360"/>
        <w:rPr>
          <w:rFonts w:asciiTheme="minorHAnsi" w:hAnsiTheme="minorHAnsi"/>
          <w:sz w:val="20"/>
          <w:szCs w:val="20"/>
        </w:rPr>
      </w:pPr>
    </w:p>
    <w:p w:rsidR="002576EF" w:rsidRPr="002576EF" w:rsidRDefault="002576EF" w:rsidP="002576EF">
      <w:pPr>
        <w:ind w:left="360"/>
        <w:rPr>
          <w:rFonts w:asciiTheme="minorHAnsi" w:hAnsiTheme="minorHAnsi"/>
          <w:sz w:val="20"/>
          <w:szCs w:val="20"/>
        </w:rPr>
      </w:pPr>
    </w:p>
    <w:p w:rsidR="005B6D1C" w:rsidRDefault="005B6D1C" w:rsidP="005B6D1C">
      <w:pPr>
        <w:pStyle w:val="ListParagraph"/>
        <w:numPr>
          <w:ilvl w:val="0"/>
          <w:numId w:val="8"/>
        </w:numPr>
      </w:pPr>
      <w:r>
        <w:lastRenderedPageBreak/>
        <w:t>Requirements</w:t>
      </w:r>
    </w:p>
    <w:p w:rsidR="00994C30" w:rsidRDefault="00994C30" w:rsidP="005B6D1C">
      <w:pPr>
        <w:pStyle w:val="ListParagraph"/>
        <w:numPr>
          <w:ilvl w:val="2"/>
          <w:numId w:val="4"/>
        </w:numPr>
      </w:pPr>
      <w:r>
        <w:t>List concept identifiers for food and environmental substances people may be sensitive to</w:t>
      </w:r>
    </w:p>
    <w:p w:rsidR="005B6D1C" w:rsidRDefault="005B6D1C" w:rsidP="005B6D1C">
      <w:pPr>
        <w:pStyle w:val="ListParagraph"/>
        <w:numPr>
          <w:ilvl w:val="2"/>
          <w:numId w:val="4"/>
        </w:numPr>
      </w:pPr>
      <w:r>
        <w:t>Support recording of food and environmental allergens in general terms when more specific information is unavailable; e.g., “</w:t>
      </w:r>
      <w:r w:rsidR="00994C30">
        <w:t>wasp</w:t>
      </w:r>
      <w:r>
        <w:t xml:space="preserve"> </w:t>
      </w:r>
      <w:r w:rsidR="00994C30">
        <w:t>venom</w:t>
      </w:r>
      <w:r>
        <w:t>” as opposed to venom by species</w:t>
      </w:r>
    </w:p>
    <w:p w:rsidR="00F72887" w:rsidRDefault="00F72887" w:rsidP="00F72887">
      <w:pPr>
        <w:pStyle w:val="ListParagraph"/>
        <w:numPr>
          <w:ilvl w:val="3"/>
          <w:numId w:val="4"/>
        </w:numPr>
      </w:pPr>
      <w:r>
        <w:t>Question: should such a classifier include only likely candidates or all candidates?</w:t>
      </w:r>
    </w:p>
    <w:p w:rsidR="005B6D1C" w:rsidRDefault="005B6D1C" w:rsidP="005B6D1C">
      <w:pPr>
        <w:pStyle w:val="ListParagraph"/>
        <w:numPr>
          <w:ilvl w:val="2"/>
          <w:numId w:val="4"/>
        </w:numPr>
      </w:pPr>
      <w:r>
        <w:t>Support recording of food and environmental allergens in terms that, when appropriate, identify medication ingredients (</w:t>
      </w:r>
      <w:proofErr w:type="spellStart"/>
      <w:r>
        <w:t>tartrazine</w:t>
      </w:r>
      <w:proofErr w:type="spellEnd"/>
      <w:r>
        <w:t>, corn starch, caffeine, e.g.).</w:t>
      </w:r>
    </w:p>
    <w:p w:rsidR="000A4F0E" w:rsidRDefault="000A4F0E" w:rsidP="005B6D1C">
      <w:pPr>
        <w:pStyle w:val="ListParagraph"/>
        <w:numPr>
          <w:ilvl w:val="2"/>
          <w:numId w:val="4"/>
        </w:numPr>
      </w:pPr>
      <w:r>
        <w:t>Support a well-governed but responsive process for adding new terms.</w:t>
      </w:r>
    </w:p>
    <w:p w:rsidR="00994C30" w:rsidRDefault="00994C30" w:rsidP="005B6D1C">
      <w:pPr>
        <w:pStyle w:val="ListParagraph"/>
        <w:numPr>
          <w:ilvl w:val="2"/>
          <w:numId w:val="4"/>
        </w:numPr>
      </w:pPr>
      <w:r>
        <w:t>No other requirements identified on call</w:t>
      </w:r>
    </w:p>
    <w:p w:rsidR="00F72887" w:rsidRDefault="00F72887" w:rsidP="00F72887">
      <w:pPr>
        <w:pStyle w:val="ListParagraph"/>
        <w:numPr>
          <w:ilvl w:val="1"/>
          <w:numId w:val="4"/>
        </w:numPr>
      </w:pPr>
      <w:r>
        <w:t>Other issues</w:t>
      </w:r>
    </w:p>
    <w:p w:rsidR="00F72887" w:rsidRDefault="00F72887" w:rsidP="00F72887">
      <w:pPr>
        <w:pStyle w:val="ListParagraph"/>
        <w:numPr>
          <w:ilvl w:val="2"/>
          <w:numId w:val="4"/>
        </w:numPr>
      </w:pPr>
      <w:r>
        <w:t xml:space="preserve">Recommend to HITSC to use NDC as well as </w:t>
      </w:r>
      <w:proofErr w:type="spellStart"/>
      <w:r>
        <w:t>RxNorm</w:t>
      </w:r>
      <w:proofErr w:type="spellEnd"/>
      <w:r>
        <w:t xml:space="preserve"> for cases where a particular packaged product may cause a problem.</w:t>
      </w:r>
    </w:p>
    <w:p w:rsidR="00F72887" w:rsidRDefault="00F72887" w:rsidP="00F72887">
      <w:pPr>
        <w:pStyle w:val="ListParagraph"/>
        <w:numPr>
          <w:ilvl w:val="2"/>
          <w:numId w:val="4"/>
        </w:numPr>
      </w:pPr>
      <w:proofErr w:type="spellStart"/>
      <w:r>
        <w:t>RxNorm</w:t>
      </w:r>
      <w:proofErr w:type="spellEnd"/>
      <w:r>
        <w:t xml:space="preserve"> should have all UNIIs in SPL—except where </w:t>
      </w:r>
      <w:proofErr w:type="spellStart"/>
      <w:r>
        <w:t>RxNorm</w:t>
      </w:r>
      <w:proofErr w:type="spellEnd"/>
      <w:r>
        <w:t xml:space="preserve"> does not cover a class (e.g., </w:t>
      </w:r>
      <w:proofErr w:type="spellStart"/>
      <w:r>
        <w:t>radiocontrast</w:t>
      </w:r>
      <w:proofErr w:type="spellEnd"/>
      <w:r>
        <w:t xml:space="preserve">—see </w:t>
      </w:r>
      <w:proofErr w:type="spellStart"/>
      <w:r>
        <w:t>RxNorm</w:t>
      </w:r>
      <w:proofErr w:type="spellEnd"/>
      <w:r>
        <w:t xml:space="preserve"> site for list). OTC: to be determined.</w:t>
      </w:r>
    </w:p>
    <w:p w:rsidR="00F44497" w:rsidRDefault="00F44497" w:rsidP="005B6D1C">
      <w:pPr>
        <w:pStyle w:val="ListParagraph"/>
        <w:numPr>
          <w:ilvl w:val="0"/>
          <w:numId w:val="8"/>
        </w:numPr>
      </w:pPr>
      <w:r>
        <w:t>Key differentiators</w:t>
      </w:r>
    </w:p>
    <w:p w:rsidR="0084473A" w:rsidRDefault="00F44497" w:rsidP="005B6D1C">
      <w:pPr>
        <w:pStyle w:val="ListParagraph"/>
        <w:numPr>
          <w:ilvl w:val="2"/>
          <w:numId w:val="4"/>
        </w:numPr>
      </w:pPr>
      <w:r>
        <w:t xml:space="preserve">SNOMED CT </w:t>
      </w:r>
      <w:r w:rsidR="00E57A35">
        <w:t xml:space="preserve">is </w:t>
      </w:r>
      <w:r>
        <w:t>an international standard</w:t>
      </w:r>
      <w:r w:rsidR="005B6D1C">
        <w:t xml:space="preserve">, </w:t>
      </w:r>
    </w:p>
    <w:p w:rsidR="00F44497" w:rsidRDefault="00F44497" w:rsidP="005B6D1C">
      <w:pPr>
        <w:pStyle w:val="ListParagraph"/>
        <w:numPr>
          <w:ilvl w:val="2"/>
          <w:numId w:val="4"/>
        </w:numPr>
      </w:pPr>
      <w:r>
        <w:t xml:space="preserve">FDA </w:t>
      </w:r>
      <w:r w:rsidR="0084473A">
        <w:t xml:space="preserve">harmonizing </w:t>
      </w:r>
      <w:r w:rsidR="00A47B77">
        <w:t>UNII with other national systems</w:t>
      </w:r>
      <w:r>
        <w:t xml:space="preserve"> via ISO IDMP</w:t>
      </w:r>
      <w:r w:rsidR="005B6D1C">
        <w:t>.</w:t>
      </w:r>
    </w:p>
    <w:p w:rsidR="0084473A" w:rsidRDefault="0084473A" w:rsidP="0084473A">
      <w:pPr>
        <w:pStyle w:val="ListParagraph"/>
        <w:numPr>
          <w:ilvl w:val="3"/>
          <w:numId w:val="4"/>
        </w:numPr>
      </w:pPr>
      <w:r>
        <w:t>Scheduled for release in June: Global Ingredient Archival System starts with FDA, allows other users to compare their concepts to it, using full descriptive capabilities of UNII &amp; ISO.</w:t>
      </w:r>
    </w:p>
    <w:p w:rsidR="0084473A" w:rsidRDefault="0084473A" w:rsidP="0084473A">
      <w:pPr>
        <w:pStyle w:val="ListParagraph"/>
        <w:numPr>
          <w:ilvl w:val="3"/>
          <w:numId w:val="4"/>
        </w:numPr>
      </w:pPr>
      <w:r>
        <w:t>Relation to SNOMED CT? Have not succeeded in finding a contact. Susan suggests Jim Case at NLM.</w:t>
      </w:r>
    </w:p>
    <w:p w:rsidR="00F44497" w:rsidRDefault="00F44497" w:rsidP="00F44497">
      <w:pPr>
        <w:pStyle w:val="ListParagraph"/>
        <w:numPr>
          <w:ilvl w:val="2"/>
          <w:numId w:val="4"/>
        </w:numPr>
      </w:pPr>
      <w:r>
        <w:t xml:space="preserve">UNII can </w:t>
      </w:r>
      <w:r w:rsidR="005B6D1C">
        <w:t>link substances</w:t>
      </w:r>
      <w:r>
        <w:t xml:space="preserve"> to medications that contain them via SPL</w:t>
      </w:r>
      <w:r w:rsidR="005B6D1C">
        <w:t>, without further mapping effort or maintenance.</w:t>
      </w:r>
    </w:p>
    <w:p w:rsidR="00F72887" w:rsidRDefault="00F72887" w:rsidP="00F44497">
      <w:pPr>
        <w:pStyle w:val="ListParagraph"/>
        <w:numPr>
          <w:ilvl w:val="2"/>
          <w:numId w:val="4"/>
        </w:numPr>
      </w:pPr>
      <w:r>
        <w:t>UNII can add classifications to complete coverage</w:t>
      </w:r>
    </w:p>
    <w:p w:rsidR="005B6D1C" w:rsidRDefault="005B6D1C" w:rsidP="005B6D1C">
      <w:pPr>
        <w:pStyle w:val="ListParagraph"/>
        <w:numPr>
          <w:ilvl w:val="1"/>
          <w:numId w:val="4"/>
        </w:numPr>
      </w:pPr>
      <w:r>
        <w:t>Channel for request</w:t>
      </w:r>
    </w:p>
    <w:p w:rsidR="005B6D1C" w:rsidRDefault="00A86FFE" w:rsidP="005B6D1C">
      <w:pPr>
        <w:pStyle w:val="ListParagraph"/>
        <w:numPr>
          <w:ilvl w:val="2"/>
          <w:numId w:val="4"/>
        </w:numPr>
      </w:pPr>
      <w:hyperlink r:id="rId13" w:history="1">
        <w:r w:rsidR="005B6D1C" w:rsidRPr="002F3743">
          <w:rPr>
            <w:rStyle w:val="Hyperlink"/>
          </w:rPr>
          <w:t>http://www.healthit.gov/FACAS/health-it-sta</w:t>
        </w:r>
        <w:r w:rsidR="005B6D1C" w:rsidRPr="002F3743">
          <w:rPr>
            <w:rStyle w:val="Hyperlink"/>
          </w:rPr>
          <w:t>ndards-committee/hitsc-workgroups/vocabulary-task-force</w:t>
        </w:r>
      </w:hyperlink>
    </w:p>
    <w:p w:rsidR="005B6D1C" w:rsidRDefault="005B6D1C" w:rsidP="005B6D1C">
      <w:pPr>
        <w:pStyle w:val="ListParagraph"/>
        <w:numPr>
          <w:ilvl w:val="2"/>
          <w:numId w:val="4"/>
        </w:numPr>
      </w:pPr>
      <w:r>
        <w:t>No upcoming meetings listed; but members are</w:t>
      </w:r>
    </w:p>
    <w:p w:rsidR="00DB4EFA" w:rsidRDefault="00DB4EFA" w:rsidP="00DB4EFA">
      <w:pPr>
        <w:pStyle w:val="ListParagraph"/>
        <w:numPr>
          <w:ilvl w:val="3"/>
          <w:numId w:val="4"/>
        </w:numPr>
      </w:pPr>
      <w:r>
        <w:t>Chris Chute recommended, or Stan Huff, Jamie Ferguson, Betsy Humphries; Emory Fry</w:t>
      </w:r>
    </w:p>
    <w:p w:rsidR="00DB4EFA" w:rsidRDefault="00DB4EFA" w:rsidP="00DB4EFA">
      <w:pPr>
        <w:pStyle w:val="ListParagraph"/>
        <w:numPr>
          <w:ilvl w:val="2"/>
          <w:numId w:val="4"/>
        </w:numPr>
      </w:pPr>
      <w:r>
        <w:t>May need to have FHA director send</w:t>
      </w:r>
      <w:r w:rsidR="0090709F">
        <w:t>. May need informal inquiries first.</w:t>
      </w:r>
    </w:p>
    <w:p w:rsidR="000A4F0E" w:rsidRDefault="000A4F0E" w:rsidP="000A4F0E">
      <w:pPr>
        <w:pStyle w:val="ListParagraph"/>
        <w:numPr>
          <w:ilvl w:val="1"/>
          <w:numId w:val="4"/>
        </w:numPr>
      </w:pPr>
      <w:r>
        <w:t>Request language</w:t>
      </w:r>
    </w:p>
    <w:p w:rsidR="000A4F0E" w:rsidRDefault="000A4F0E" w:rsidP="000A4F0E">
      <w:pPr>
        <w:pStyle w:val="ListParagraph"/>
        <w:numPr>
          <w:ilvl w:val="2"/>
          <w:numId w:val="4"/>
        </w:numPr>
      </w:pPr>
      <w:r>
        <w:t>Draft: We request that the HITSC clarify or revise government direction on the use of terminologies to represent food and environmental substances involved in adverse reactions in patients, in accordance with the listed requirements.</w:t>
      </w:r>
    </w:p>
    <w:p w:rsidR="00DB4EFA" w:rsidRDefault="00DB4EFA" w:rsidP="000A4F0E">
      <w:pPr>
        <w:pStyle w:val="ListParagraph"/>
        <w:numPr>
          <w:ilvl w:val="2"/>
          <w:numId w:val="4"/>
        </w:numPr>
      </w:pPr>
      <w:r>
        <w:t>No revisions suggested</w:t>
      </w:r>
    </w:p>
    <w:p w:rsidR="000A4F0E" w:rsidRDefault="000A4F0E" w:rsidP="000A4F0E">
      <w:pPr>
        <w:pStyle w:val="ListParagraph"/>
        <w:numPr>
          <w:ilvl w:val="1"/>
          <w:numId w:val="4"/>
        </w:numPr>
      </w:pPr>
      <w:r>
        <w:t>Options</w:t>
      </w:r>
    </w:p>
    <w:p w:rsidR="000A4F0E" w:rsidRDefault="000A4F0E" w:rsidP="000A4F0E">
      <w:pPr>
        <w:pStyle w:val="ListParagraph"/>
        <w:numPr>
          <w:ilvl w:val="2"/>
          <w:numId w:val="4"/>
        </w:numPr>
      </w:pPr>
      <w:r>
        <w:t>Do we propose the prioritized grouping value set Rob has advocated, or at least make sure they are aware of it?</w:t>
      </w:r>
      <w:r w:rsidR="00E57A35">
        <w:t xml:space="preserve"> (Basically, look in NDF-RT, </w:t>
      </w:r>
      <w:proofErr w:type="spellStart"/>
      <w:r w:rsidR="00E57A35">
        <w:t>RxNorm</w:t>
      </w:r>
      <w:proofErr w:type="spellEnd"/>
      <w:r w:rsidR="00E57A35">
        <w:t>, UNII, and SCT, in that order.)</w:t>
      </w:r>
    </w:p>
    <w:p w:rsidR="00DB4EFA" w:rsidRDefault="00DB4EFA" w:rsidP="00DB4EFA">
      <w:pPr>
        <w:pStyle w:val="ListParagraph"/>
        <w:numPr>
          <w:ilvl w:val="3"/>
          <w:numId w:val="4"/>
        </w:numPr>
      </w:pPr>
      <w:r>
        <w:t>No strong feelings; will add in appendix.</w:t>
      </w:r>
    </w:p>
    <w:p w:rsidR="0070073E" w:rsidRDefault="0070073E" w:rsidP="000A4F0E">
      <w:pPr>
        <w:pStyle w:val="ListParagraph"/>
        <w:numPr>
          <w:ilvl w:val="2"/>
          <w:numId w:val="4"/>
        </w:numPr>
      </w:pPr>
      <w:r>
        <w:t xml:space="preserve">Is there merit in pointing out that the </w:t>
      </w:r>
      <w:proofErr w:type="spellStart"/>
      <w:r>
        <w:t>LanguaL</w:t>
      </w:r>
      <w:proofErr w:type="spellEnd"/>
      <w:r>
        <w:t xml:space="preserve"> thesaurus is designed to describe foods? </w:t>
      </w:r>
      <w:r w:rsidR="00C948BB">
        <w:t>A</w:t>
      </w:r>
      <w:r>
        <w:t>lready at least partially mapped by UNII</w:t>
      </w:r>
      <w:r w:rsidR="00C948BB">
        <w:t>; SCT plans?</w:t>
      </w:r>
    </w:p>
    <w:p w:rsidR="00DB4EFA" w:rsidRDefault="00DB4EFA" w:rsidP="00DB4EFA">
      <w:pPr>
        <w:pStyle w:val="ListParagraph"/>
        <w:numPr>
          <w:ilvl w:val="3"/>
          <w:numId w:val="4"/>
        </w:numPr>
      </w:pPr>
      <w:r>
        <w:lastRenderedPageBreak/>
        <w:t xml:space="preserve">UNII: 4 years ago, added ingredient concepts. </w:t>
      </w:r>
    </w:p>
    <w:p w:rsidR="00627AB7" w:rsidRDefault="00627AB7" w:rsidP="00627AB7">
      <w:pPr>
        <w:pStyle w:val="ListParagraph"/>
        <w:numPr>
          <w:ilvl w:val="0"/>
          <w:numId w:val="4"/>
        </w:numPr>
        <w:spacing w:after="0" w:line="240" w:lineRule="auto"/>
        <w:contextualSpacing w:val="0"/>
      </w:pPr>
      <w:r>
        <w:t>Submission of value sets to VSAC: dependencies</w:t>
      </w:r>
    </w:p>
    <w:p w:rsidR="00627AB7" w:rsidRDefault="00627AB7" w:rsidP="00627AB7">
      <w:pPr>
        <w:pStyle w:val="ListParagraph"/>
        <w:numPr>
          <w:ilvl w:val="0"/>
          <w:numId w:val="4"/>
        </w:numPr>
        <w:spacing w:after="0" w:line="240" w:lineRule="auto"/>
        <w:contextualSpacing w:val="0"/>
      </w:pPr>
      <w:r>
        <w:t>Coded data element features</w:t>
      </w:r>
    </w:p>
    <w:p w:rsidR="003B11B0" w:rsidRDefault="003B11B0">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 xml:space="preserve">Dial-in Information: </w:t>
      </w:r>
      <w:r w:rsidR="00F45D8F" w:rsidRPr="00F45D8F">
        <w:t>1 (773) 897-3018, Access Code: 585-151-437</w:t>
      </w:r>
    </w:p>
    <w:p w:rsidR="00D140D3" w:rsidRDefault="00066D2C">
      <w:pPr>
        <w:pStyle w:val="FreeFormA"/>
      </w:pPr>
      <w:r>
        <w:t xml:space="preserve">Web Meeting URL: </w:t>
      </w:r>
      <w:hyperlink r:id="rId14" w:history="1">
        <w:r w:rsidR="00010416" w:rsidRPr="000B15C0">
          <w:rPr>
            <w:rStyle w:val="Hyperlink"/>
          </w:rPr>
          <w:t>https://global.gotomeeti​ng.com/meeting/join/5851​51437</w:t>
        </w:r>
      </w:hyperlink>
    </w:p>
    <w:p w:rsidR="00F45D8F" w:rsidRDefault="00F45D8F">
      <w:pPr>
        <w:pStyle w:val="FreeFormA"/>
      </w:pPr>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3E4C86" w:rsidRDefault="00F45D8F" w:rsidP="00F45D8F">
      <w:pPr>
        <w:pStyle w:val="FreeFormA"/>
      </w:pPr>
      <w:r>
        <w:rPr>
          <w:lang w:val="fr-FR"/>
        </w:rPr>
        <w:t xml:space="preserve">Dial-in Information: </w:t>
      </w:r>
      <w:r w:rsidRPr="00F45D8F">
        <w:t xml:space="preserve">1 </w:t>
      </w:r>
      <w:proofErr w:type="spellStart"/>
      <w:r w:rsidR="003E4C86" w:rsidRPr="003E4C86">
        <w:t>1</w:t>
      </w:r>
      <w:proofErr w:type="spellEnd"/>
      <w:r w:rsidR="003E4C86" w:rsidRPr="003E4C86">
        <w:t xml:space="preserve"> (773) 945-1031 Access Code: 849-124-653</w:t>
      </w:r>
    </w:p>
    <w:p w:rsidR="00F45D8F" w:rsidRDefault="00F45D8F" w:rsidP="00F45D8F">
      <w:pPr>
        <w:pStyle w:val="FreeFormA"/>
      </w:pPr>
      <w:r>
        <w:t xml:space="preserve">Web Meeting URL: </w:t>
      </w:r>
      <w:r w:rsidR="003E4C86" w:rsidRPr="003E4C86">
        <w:t>https://global.gotomeeti​ng.com/join/849124653</w:t>
      </w:r>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Assess how closely we can align with APHL work</w:t>
            </w:r>
          </w:p>
          <w:p w:rsidR="007420F1" w:rsidRDefault="007420F1" w:rsidP="0021670F">
            <w:pPr>
              <w:pStyle w:val="ListParagraph"/>
              <w:numPr>
                <w:ilvl w:val="0"/>
                <w:numId w:val="1"/>
              </w:numPr>
            </w:pPr>
            <w:r>
              <w:t>We a</w:t>
            </w:r>
            <w:r w:rsidR="009605B5">
              <w:t>gree on current state; happy to work with/wait on abnormality &amp; device</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Acquire sample messages</w:t>
            </w:r>
          </w:p>
          <w:p w:rsidR="009605B5" w:rsidRDefault="009605B5" w:rsidP="0021670F">
            <w:pPr>
              <w:pStyle w:val="ListParagraph"/>
              <w:numPr>
                <w:ilvl w:val="0"/>
                <w:numId w:val="1"/>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bl>
    <w:p w:rsidR="00A441AF" w:rsidRPr="009042D9" w:rsidRDefault="00A441AF" w:rsidP="00030CDC"/>
    <w:sectPr w:rsidR="00A441AF" w:rsidRPr="009042D9" w:rsidSect="00D140D3">
      <w:headerReference w:type="even" r:id="rId15"/>
      <w:headerReference w:type="default" r:id="rId16"/>
      <w:footerReference w:type="even" r:id="rId17"/>
      <w:footerReference w:type="default" r:id="rId18"/>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E66" w:rsidRDefault="00613E66">
      <w:r>
        <w:separator/>
      </w:r>
    </w:p>
  </w:endnote>
  <w:endnote w:type="continuationSeparator" w:id="0">
    <w:p w:rsidR="00613E66" w:rsidRDefault="00613E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064A51">
        <w:rPr>
          <w:noProof/>
        </w:rPr>
        <w:t>2</w:t>
      </w:r>
    </w:fldSimple>
    <w:r>
      <w:t xml:space="preserve"> of </w:t>
    </w:r>
    <w:fldSimple w:instr=" NUMPAGES ">
      <w:r w:rsidR="00064A51">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70073E">
        <w:rPr>
          <w:noProof/>
        </w:rPr>
        <w:t>Wednesday, February 19, 2014</w:t>
      </w:r>
    </w:fldSimple>
    <w:r>
      <w:tab/>
      <w:t xml:space="preserve">Page </w:t>
    </w:r>
    <w:fldSimple w:instr=" PAGE ">
      <w:r w:rsidR="00064A51">
        <w:rPr>
          <w:noProof/>
        </w:rPr>
        <w:t>1</w:t>
      </w:r>
    </w:fldSimple>
    <w:r>
      <w:t xml:space="preserve"> of </w:t>
    </w:r>
    <w:fldSimple w:instr=" NUMPAGES ">
      <w:r w:rsidR="00064A51">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E66" w:rsidRDefault="00613E66">
      <w:r>
        <w:separator/>
      </w:r>
    </w:p>
  </w:footnote>
  <w:footnote w:type="continuationSeparator" w:id="0">
    <w:p w:rsidR="00613E66" w:rsidRDefault="00613E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C01BF"/>
    <w:multiLevelType w:val="hybridMultilevel"/>
    <w:tmpl w:val="56AA3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418C3"/>
    <w:multiLevelType w:val="hybridMultilevel"/>
    <w:tmpl w:val="5AE6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21D05"/>
    <w:multiLevelType w:val="hybridMultilevel"/>
    <w:tmpl w:val="10EE0214"/>
    <w:lvl w:ilvl="0" w:tplc="04090003">
      <w:start w:val="1"/>
      <w:numFmt w:val="decimal"/>
      <w:lvlText w:val="%1."/>
      <w:lvlJc w:val="left"/>
      <w:pPr>
        <w:tabs>
          <w:tab w:val="num" w:pos="1440"/>
        </w:tabs>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172A0"/>
    <w:multiLevelType w:val="hybridMultilevel"/>
    <w:tmpl w:val="62E696BA"/>
    <w:lvl w:ilvl="0" w:tplc="2E5E1B8A">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A107CB"/>
    <w:multiLevelType w:val="hybridMultilevel"/>
    <w:tmpl w:val="369AFD30"/>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8B70DF"/>
    <w:multiLevelType w:val="hybridMultilevel"/>
    <w:tmpl w:val="3A424E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D335195"/>
    <w:multiLevelType w:val="hybridMultilevel"/>
    <w:tmpl w:val="0F32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2"/>
  </w:num>
  <w:num w:numId="7">
    <w:abstractNumId w:val="4"/>
  </w:num>
  <w:num w:numId="8">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160B"/>
    <w:rsid w:val="00002BC8"/>
    <w:rsid w:val="0000351C"/>
    <w:rsid w:val="00004987"/>
    <w:rsid w:val="000077B5"/>
    <w:rsid w:val="00010416"/>
    <w:rsid w:val="00010D9C"/>
    <w:rsid w:val="000120F0"/>
    <w:rsid w:val="000127CA"/>
    <w:rsid w:val="000128A8"/>
    <w:rsid w:val="0001366C"/>
    <w:rsid w:val="00014B1E"/>
    <w:rsid w:val="00014D5E"/>
    <w:rsid w:val="00015639"/>
    <w:rsid w:val="00016E5A"/>
    <w:rsid w:val="0001707D"/>
    <w:rsid w:val="00020226"/>
    <w:rsid w:val="000227C2"/>
    <w:rsid w:val="00023576"/>
    <w:rsid w:val="00023717"/>
    <w:rsid w:val="00023846"/>
    <w:rsid w:val="0002455D"/>
    <w:rsid w:val="000245DB"/>
    <w:rsid w:val="00024EE6"/>
    <w:rsid w:val="00025BE1"/>
    <w:rsid w:val="0003092D"/>
    <w:rsid w:val="00030CDC"/>
    <w:rsid w:val="00031C99"/>
    <w:rsid w:val="0003327E"/>
    <w:rsid w:val="00035563"/>
    <w:rsid w:val="00036177"/>
    <w:rsid w:val="00036FE2"/>
    <w:rsid w:val="000407E9"/>
    <w:rsid w:val="00040B16"/>
    <w:rsid w:val="00041908"/>
    <w:rsid w:val="000434EB"/>
    <w:rsid w:val="00043D41"/>
    <w:rsid w:val="00044A42"/>
    <w:rsid w:val="00046A84"/>
    <w:rsid w:val="00047722"/>
    <w:rsid w:val="000479AE"/>
    <w:rsid w:val="0005342A"/>
    <w:rsid w:val="0005561B"/>
    <w:rsid w:val="00055BE1"/>
    <w:rsid w:val="00055DA0"/>
    <w:rsid w:val="000563F8"/>
    <w:rsid w:val="00062904"/>
    <w:rsid w:val="0006297F"/>
    <w:rsid w:val="00062E2F"/>
    <w:rsid w:val="00063EF4"/>
    <w:rsid w:val="000648A0"/>
    <w:rsid w:val="00064A51"/>
    <w:rsid w:val="000658AA"/>
    <w:rsid w:val="000667DC"/>
    <w:rsid w:val="00066D2C"/>
    <w:rsid w:val="00072BED"/>
    <w:rsid w:val="00073DB4"/>
    <w:rsid w:val="0007595E"/>
    <w:rsid w:val="00075B4F"/>
    <w:rsid w:val="00077470"/>
    <w:rsid w:val="00080CF2"/>
    <w:rsid w:val="0008128F"/>
    <w:rsid w:val="000819F3"/>
    <w:rsid w:val="0008419C"/>
    <w:rsid w:val="000851E6"/>
    <w:rsid w:val="00085795"/>
    <w:rsid w:val="000859A7"/>
    <w:rsid w:val="00090CA4"/>
    <w:rsid w:val="000924C0"/>
    <w:rsid w:val="00095B68"/>
    <w:rsid w:val="00096BBB"/>
    <w:rsid w:val="000A00C6"/>
    <w:rsid w:val="000A0BD0"/>
    <w:rsid w:val="000A294A"/>
    <w:rsid w:val="000A2B54"/>
    <w:rsid w:val="000A3910"/>
    <w:rsid w:val="000A43CC"/>
    <w:rsid w:val="000A4C1B"/>
    <w:rsid w:val="000A4F0E"/>
    <w:rsid w:val="000A4FC0"/>
    <w:rsid w:val="000A535C"/>
    <w:rsid w:val="000A6440"/>
    <w:rsid w:val="000A7950"/>
    <w:rsid w:val="000B043F"/>
    <w:rsid w:val="000B0FAA"/>
    <w:rsid w:val="000B1CF1"/>
    <w:rsid w:val="000B247A"/>
    <w:rsid w:val="000B555C"/>
    <w:rsid w:val="000B660F"/>
    <w:rsid w:val="000B6E4C"/>
    <w:rsid w:val="000C06AC"/>
    <w:rsid w:val="000C0B45"/>
    <w:rsid w:val="000C2A20"/>
    <w:rsid w:val="000C4950"/>
    <w:rsid w:val="000C4DC3"/>
    <w:rsid w:val="000C574E"/>
    <w:rsid w:val="000C68E2"/>
    <w:rsid w:val="000C6F25"/>
    <w:rsid w:val="000D014E"/>
    <w:rsid w:val="000D092C"/>
    <w:rsid w:val="000D20CC"/>
    <w:rsid w:val="000D3125"/>
    <w:rsid w:val="000D328B"/>
    <w:rsid w:val="000D4254"/>
    <w:rsid w:val="000E1FA9"/>
    <w:rsid w:val="000E54CC"/>
    <w:rsid w:val="000E6ECE"/>
    <w:rsid w:val="000F0D3B"/>
    <w:rsid w:val="000F3B7D"/>
    <w:rsid w:val="000F71C0"/>
    <w:rsid w:val="000F7B29"/>
    <w:rsid w:val="000F7F47"/>
    <w:rsid w:val="000F7FE5"/>
    <w:rsid w:val="00101EC7"/>
    <w:rsid w:val="00104D73"/>
    <w:rsid w:val="00105B0E"/>
    <w:rsid w:val="0011104A"/>
    <w:rsid w:val="001119ED"/>
    <w:rsid w:val="00112BCF"/>
    <w:rsid w:val="00113492"/>
    <w:rsid w:val="0011387D"/>
    <w:rsid w:val="00113ADC"/>
    <w:rsid w:val="00116111"/>
    <w:rsid w:val="0011644B"/>
    <w:rsid w:val="001166AF"/>
    <w:rsid w:val="00120097"/>
    <w:rsid w:val="00120661"/>
    <w:rsid w:val="00122B7A"/>
    <w:rsid w:val="00125033"/>
    <w:rsid w:val="00131A3E"/>
    <w:rsid w:val="00132B48"/>
    <w:rsid w:val="001338D9"/>
    <w:rsid w:val="0013468C"/>
    <w:rsid w:val="00134A41"/>
    <w:rsid w:val="001357EF"/>
    <w:rsid w:val="001358BB"/>
    <w:rsid w:val="00140734"/>
    <w:rsid w:val="00140902"/>
    <w:rsid w:val="00144E9B"/>
    <w:rsid w:val="00146B19"/>
    <w:rsid w:val="001473F1"/>
    <w:rsid w:val="00153AC0"/>
    <w:rsid w:val="00154F1E"/>
    <w:rsid w:val="0015550D"/>
    <w:rsid w:val="00157E11"/>
    <w:rsid w:val="00162012"/>
    <w:rsid w:val="00163154"/>
    <w:rsid w:val="00164CB2"/>
    <w:rsid w:val="00165152"/>
    <w:rsid w:val="0016573E"/>
    <w:rsid w:val="00166AE4"/>
    <w:rsid w:val="001673F1"/>
    <w:rsid w:val="00167DD7"/>
    <w:rsid w:val="00170F3A"/>
    <w:rsid w:val="001718A7"/>
    <w:rsid w:val="001731A6"/>
    <w:rsid w:val="00174103"/>
    <w:rsid w:val="00174329"/>
    <w:rsid w:val="001753BB"/>
    <w:rsid w:val="00175ADD"/>
    <w:rsid w:val="00181319"/>
    <w:rsid w:val="00184313"/>
    <w:rsid w:val="00185056"/>
    <w:rsid w:val="0018505C"/>
    <w:rsid w:val="00185CFA"/>
    <w:rsid w:val="00185E9C"/>
    <w:rsid w:val="00187688"/>
    <w:rsid w:val="00192363"/>
    <w:rsid w:val="001936E9"/>
    <w:rsid w:val="00193F8D"/>
    <w:rsid w:val="00195342"/>
    <w:rsid w:val="001A0CC6"/>
    <w:rsid w:val="001A26E6"/>
    <w:rsid w:val="001A4ACB"/>
    <w:rsid w:val="001A4D9A"/>
    <w:rsid w:val="001A5BFF"/>
    <w:rsid w:val="001A78FD"/>
    <w:rsid w:val="001B2AAD"/>
    <w:rsid w:val="001B4F14"/>
    <w:rsid w:val="001B5D6D"/>
    <w:rsid w:val="001C0762"/>
    <w:rsid w:val="001C0EB8"/>
    <w:rsid w:val="001C2031"/>
    <w:rsid w:val="001C333F"/>
    <w:rsid w:val="001C6C95"/>
    <w:rsid w:val="001C70A5"/>
    <w:rsid w:val="001C7D89"/>
    <w:rsid w:val="001D0192"/>
    <w:rsid w:val="001D08E3"/>
    <w:rsid w:val="001D44C2"/>
    <w:rsid w:val="001D5FD2"/>
    <w:rsid w:val="001D6B32"/>
    <w:rsid w:val="001D7252"/>
    <w:rsid w:val="001E2F3C"/>
    <w:rsid w:val="001E2FC8"/>
    <w:rsid w:val="001E5565"/>
    <w:rsid w:val="001F43B7"/>
    <w:rsid w:val="001F4742"/>
    <w:rsid w:val="001F4B65"/>
    <w:rsid w:val="001F4C6B"/>
    <w:rsid w:val="001F4E31"/>
    <w:rsid w:val="001F63A0"/>
    <w:rsid w:val="001F7D60"/>
    <w:rsid w:val="001F7ED4"/>
    <w:rsid w:val="0020145F"/>
    <w:rsid w:val="002021E1"/>
    <w:rsid w:val="0020249F"/>
    <w:rsid w:val="0020258A"/>
    <w:rsid w:val="00204616"/>
    <w:rsid w:val="00212360"/>
    <w:rsid w:val="002141C6"/>
    <w:rsid w:val="00215F31"/>
    <w:rsid w:val="002163CA"/>
    <w:rsid w:val="0021670F"/>
    <w:rsid w:val="00220424"/>
    <w:rsid w:val="00222FF2"/>
    <w:rsid w:val="00224715"/>
    <w:rsid w:val="0022506E"/>
    <w:rsid w:val="00227DDC"/>
    <w:rsid w:val="0023007E"/>
    <w:rsid w:val="002315FD"/>
    <w:rsid w:val="002318AD"/>
    <w:rsid w:val="002323B1"/>
    <w:rsid w:val="00233450"/>
    <w:rsid w:val="00235163"/>
    <w:rsid w:val="0023559F"/>
    <w:rsid w:val="00237AFD"/>
    <w:rsid w:val="002423B3"/>
    <w:rsid w:val="00245112"/>
    <w:rsid w:val="00245EED"/>
    <w:rsid w:val="002479E3"/>
    <w:rsid w:val="002511A6"/>
    <w:rsid w:val="0025303B"/>
    <w:rsid w:val="002576EF"/>
    <w:rsid w:val="00257B49"/>
    <w:rsid w:val="002607B6"/>
    <w:rsid w:val="002614D5"/>
    <w:rsid w:val="00262C5C"/>
    <w:rsid w:val="00262CC5"/>
    <w:rsid w:val="0026318D"/>
    <w:rsid w:val="002645F8"/>
    <w:rsid w:val="0026585F"/>
    <w:rsid w:val="00267336"/>
    <w:rsid w:val="002677AB"/>
    <w:rsid w:val="0026794B"/>
    <w:rsid w:val="0027404D"/>
    <w:rsid w:val="002757F2"/>
    <w:rsid w:val="00276619"/>
    <w:rsid w:val="0027679E"/>
    <w:rsid w:val="002819E7"/>
    <w:rsid w:val="00284CB7"/>
    <w:rsid w:val="002851E9"/>
    <w:rsid w:val="00286A30"/>
    <w:rsid w:val="00287315"/>
    <w:rsid w:val="002918F8"/>
    <w:rsid w:val="00291920"/>
    <w:rsid w:val="00291C71"/>
    <w:rsid w:val="002920AD"/>
    <w:rsid w:val="00292227"/>
    <w:rsid w:val="00292651"/>
    <w:rsid w:val="00293ACD"/>
    <w:rsid w:val="002A0736"/>
    <w:rsid w:val="002A1018"/>
    <w:rsid w:val="002B09E1"/>
    <w:rsid w:val="002B13D6"/>
    <w:rsid w:val="002B16DB"/>
    <w:rsid w:val="002B500C"/>
    <w:rsid w:val="002B65AC"/>
    <w:rsid w:val="002B6780"/>
    <w:rsid w:val="002C0DE9"/>
    <w:rsid w:val="002C1D18"/>
    <w:rsid w:val="002C4865"/>
    <w:rsid w:val="002C7267"/>
    <w:rsid w:val="002D139C"/>
    <w:rsid w:val="002D329A"/>
    <w:rsid w:val="002D69EE"/>
    <w:rsid w:val="002D7F44"/>
    <w:rsid w:val="002E1DBF"/>
    <w:rsid w:val="002E2FF6"/>
    <w:rsid w:val="002E459F"/>
    <w:rsid w:val="002E637A"/>
    <w:rsid w:val="002E758E"/>
    <w:rsid w:val="002E79D5"/>
    <w:rsid w:val="002F2879"/>
    <w:rsid w:val="002F2E85"/>
    <w:rsid w:val="002F2FE4"/>
    <w:rsid w:val="002F3A90"/>
    <w:rsid w:val="002F6D7D"/>
    <w:rsid w:val="002F7014"/>
    <w:rsid w:val="002F7D96"/>
    <w:rsid w:val="003011D1"/>
    <w:rsid w:val="00301301"/>
    <w:rsid w:val="00301E2F"/>
    <w:rsid w:val="00302FDC"/>
    <w:rsid w:val="00304D46"/>
    <w:rsid w:val="00305868"/>
    <w:rsid w:val="00306E9C"/>
    <w:rsid w:val="0030777F"/>
    <w:rsid w:val="00311586"/>
    <w:rsid w:val="003171CF"/>
    <w:rsid w:val="00317D25"/>
    <w:rsid w:val="00320FB6"/>
    <w:rsid w:val="00322F3E"/>
    <w:rsid w:val="0032446E"/>
    <w:rsid w:val="00325AC9"/>
    <w:rsid w:val="0032675E"/>
    <w:rsid w:val="00327BA5"/>
    <w:rsid w:val="003311B2"/>
    <w:rsid w:val="00332236"/>
    <w:rsid w:val="00332CF4"/>
    <w:rsid w:val="00332F74"/>
    <w:rsid w:val="00333D09"/>
    <w:rsid w:val="0033447C"/>
    <w:rsid w:val="00334E15"/>
    <w:rsid w:val="00335F98"/>
    <w:rsid w:val="0033669D"/>
    <w:rsid w:val="003366B4"/>
    <w:rsid w:val="00337154"/>
    <w:rsid w:val="003375E3"/>
    <w:rsid w:val="003403F3"/>
    <w:rsid w:val="0034070E"/>
    <w:rsid w:val="00343A39"/>
    <w:rsid w:val="003444E2"/>
    <w:rsid w:val="00344C0F"/>
    <w:rsid w:val="003459F7"/>
    <w:rsid w:val="003463D0"/>
    <w:rsid w:val="003464EA"/>
    <w:rsid w:val="00347543"/>
    <w:rsid w:val="0034758B"/>
    <w:rsid w:val="00347889"/>
    <w:rsid w:val="00350C59"/>
    <w:rsid w:val="003519E2"/>
    <w:rsid w:val="00351DAC"/>
    <w:rsid w:val="003522CF"/>
    <w:rsid w:val="00352528"/>
    <w:rsid w:val="00353055"/>
    <w:rsid w:val="003544CF"/>
    <w:rsid w:val="00354722"/>
    <w:rsid w:val="00356DCB"/>
    <w:rsid w:val="00361723"/>
    <w:rsid w:val="00362058"/>
    <w:rsid w:val="003640EA"/>
    <w:rsid w:val="00366B55"/>
    <w:rsid w:val="0036712B"/>
    <w:rsid w:val="00367664"/>
    <w:rsid w:val="00370367"/>
    <w:rsid w:val="003703E6"/>
    <w:rsid w:val="00371552"/>
    <w:rsid w:val="00374175"/>
    <w:rsid w:val="003755E8"/>
    <w:rsid w:val="003760F1"/>
    <w:rsid w:val="003809FB"/>
    <w:rsid w:val="00382E41"/>
    <w:rsid w:val="00383C1B"/>
    <w:rsid w:val="00383F24"/>
    <w:rsid w:val="0038427A"/>
    <w:rsid w:val="00386E62"/>
    <w:rsid w:val="00387370"/>
    <w:rsid w:val="0039032E"/>
    <w:rsid w:val="00391146"/>
    <w:rsid w:val="00393BCD"/>
    <w:rsid w:val="00394219"/>
    <w:rsid w:val="00395843"/>
    <w:rsid w:val="003A0E13"/>
    <w:rsid w:val="003A3226"/>
    <w:rsid w:val="003A33D9"/>
    <w:rsid w:val="003A3A66"/>
    <w:rsid w:val="003A5084"/>
    <w:rsid w:val="003A598F"/>
    <w:rsid w:val="003A5D05"/>
    <w:rsid w:val="003A732E"/>
    <w:rsid w:val="003A74CF"/>
    <w:rsid w:val="003B11B0"/>
    <w:rsid w:val="003B1D6B"/>
    <w:rsid w:val="003B2975"/>
    <w:rsid w:val="003B2BBB"/>
    <w:rsid w:val="003B2FD7"/>
    <w:rsid w:val="003B4B2E"/>
    <w:rsid w:val="003B78CE"/>
    <w:rsid w:val="003B7F9A"/>
    <w:rsid w:val="003C1AB2"/>
    <w:rsid w:val="003C3E93"/>
    <w:rsid w:val="003C48FD"/>
    <w:rsid w:val="003C4C5A"/>
    <w:rsid w:val="003C54E4"/>
    <w:rsid w:val="003C5A1A"/>
    <w:rsid w:val="003C5C90"/>
    <w:rsid w:val="003C7B1E"/>
    <w:rsid w:val="003D0004"/>
    <w:rsid w:val="003D0325"/>
    <w:rsid w:val="003D0328"/>
    <w:rsid w:val="003D16B8"/>
    <w:rsid w:val="003D2931"/>
    <w:rsid w:val="003D2D0F"/>
    <w:rsid w:val="003D3EEE"/>
    <w:rsid w:val="003D4232"/>
    <w:rsid w:val="003D4278"/>
    <w:rsid w:val="003D4C98"/>
    <w:rsid w:val="003D51AB"/>
    <w:rsid w:val="003E3E73"/>
    <w:rsid w:val="003E4C86"/>
    <w:rsid w:val="003E5F98"/>
    <w:rsid w:val="003E614C"/>
    <w:rsid w:val="003E6835"/>
    <w:rsid w:val="003E6C7A"/>
    <w:rsid w:val="003E7342"/>
    <w:rsid w:val="003E7DEB"/>
    <w:rsid w:val="003F3D57"/>
    <w:rsid w:val="003F4AFD"/>
    <w:rsid w:val="003F4C45"/>
    <w:rsid w:val="003F6452"/>
    <w:rsid w:val="003F6BA7"/>
    <w:rsid w:val="003F7BDE"/>
    <w:rsid w:val="00405090"/>
    <w:rsid w:val="00412EEE"/>
    <w:rsid w:val="004133D4"/>
    <w:rsid w:val="004140CA"/>
    <w:rsid w:val="00414153"/>
    <w:rsid w:val="00414221"/>
    <w:rsid w:val="00414312"/>
    <w:rsid w:val="0041450B"/>
    <w:rsid w:val="00416074"/>
    <w:rsid w:val="00416A8F"/>
    <w:rsid w:val="00417DE5"/>
    <w:rsid w:val="00421A71"/>
    <w:rsid w:val="00422E15"/>
    <w:rsid w:val="00423C8B"/>
    <w:rsid w:val="00425157"/>
    <w:rsid w:val="00425E44"/>
    <w:rsid w:val="00426AD2"/>
    <w:rsid w:val="00426E69"/>
    <w:rsid w:val="004270DA"/>
    <w:rsid w:val="00427B54"/>
    <w:rsid w:val="004306DD"/>
    <w:rsid w:val="004307B8"/>
    <w:rsid w:val="00433396"/>
    <w:rsid w:val="00434603"/>
    <w:rsid w:val="00434B87"/>
    <w:rsid w:val="00435299"/>
    <w:rsid w:val="00437C13"/>
    <w:rsid w:val="00441590"/>
    <w:rsid w:val="0044394F"/>
    <w:rsid w:val="0044509D"/>
    <w:rsid w:val="004476B2"/>
    <w:rsid w:val="00451DEA"/>
    <w:rsid w:val="00452E79"/>
    <w:rsid w:val="004531DB"/>
    <w:rsid w:val="00453C3E"/>
    <w:rsid w:val="00454792"/>
    <w:rsid w:val="00455E39"/>
    <w:rsid w:val="00456240"/>
    <w:rsid w:val="004612E4"/>
    <w:rsid w:val="004621F7"/>
    <w:rsid w:val="00462936"/>
    <w:rsid w:val="004629FA"/>
    <w:rsid w:val="00463DC2"/>
    <w:rsid w:val="00465C7A"/>
    <w:rsid w:val="004660B9"/>
    <w:rsid w:val="0047376F"/>
    <w:rsid w:val="00473925"/>
    <w:rsid w:val="004766E1"/>
    <w:rsid w:val="00477307"/>
    <w:rsid w:val="00477836"/>
    <w:rsid w:val="004779BD"/>
    <w:rsid w:val="004809DE"/>
    <w:rsid w:val="00481C3B"/>
    <w:rsid w:val="00482063"/>
    <w:rsid w:val="00487703"/>
    <w:rsid w:val="0049078E"/>
    <w:rsid w:val="0049199A"/>
    <w:rsid w:val="0049320A"/>
    <w:rsid w:val="00494195"/>
    <w:rsid w:val="0049484A"/>
    <w:rsid w:val="00497027"/>
    <w:rsid w:val="004A3CA0"/>
    <w:rsid w:val="004A52C5"/>
    <w:rsid w:val="004A62C0"/>
    <w:rsid w:val="004A688F"/>
    <w:rsid w:val="004B05E7"/>
    <w:rsid w:val="004B0CA4"/>
    <w:rsid w:val="004B0D9B"/>
    <w:rsid w:val="004B17AF"/>
    <w:rsid w:val="004B1E73"/>
    <w:rsid w:val="004B362E"/>
    <w:rsid w:val="004C0554"/>
    <w:rsid w:val="004C077E"/>
    <w:rsid w:val="004C1254"/>
    <w:rsid w:val="004C3371"/>
    <w:rsid w:val="004C3554"/>
    <w:rsid w:val="004C35F4"/>
    <w:rsid w:val="004C3604"/>
    <w:rsid w:val="004C47A2"/>
    <w:rsid w:val="004C60F8"/>
    <w:rsid w:val="004C66EA"/>
    <w:rsid w:val="004C6E28"/>
    <w:rsid w:val="004D09CB"/>
    <w:rsid w:val="004D0E17"/>
    <w:rsid w:val="004D12E6"/>
    <w:rsid w:val="004D2633"/>
    <w:rsid w:val="004D28A4"/>
    <w:rsid w:val="004D376A"/>
    <w:rsid w:val="004D498F"/>
    <w:rsid w:val="004D6274"/>
    <w:rsid w:val="004D66F6"/>
    <w:rsid w:val="004D6F8F"/>
    <w:rsid w:val="004D7A44"/>
    <w:rsid w:val="004E0AFC"/>
    <w:rsid w:val="004E348C"/>
    <w:rsid w:val="004E5AD3"/>
    <w:rsid w:val="004F0BF5"/>
    <w:rsid w:val="004F4158"/>
    <w:rsid w:val="004F631F"/>
    <w:rsid w:val="004F7351"/>
    <w:rsid w:val="004F76E8"/>
    <w:rsid w:val="00500AC5"/>
    <w:rsid w:val="00501C64"/>
    <w:rsid w:val="005034E1"/>
    <w:rsid w:val="00504395"/>
    <w:rsid w:val="005071FF"/>
    <w:rsid w:val="00513230"/>
    <w:rsid w:val="005154B6"/>
    <w:rsid w:val="00515B6C"/>
    <w:rsid w:val="005206E4"/>
    <w:rsid w:val="005266A4"/>
    <w:rsid w:val="0053112B"/>
    <w:rsid w:val="00531A10"/>
    <w:rsid w:val="00533737"/>
    <w:rsid w:val="00533EEA"/>
    <w:rsid w:val="00535F39"/>
    <w:rsid w:val="00535F51"/>
    <w:rsid w:val="005373CF"/>
    <w:rsid w:val="00537580"/>
    <w:rsid w:val="00537952"/>
    <w:rsid w:val="00537C29"/>
    <w:rsid w:val="0054257E"/>
    <w:rsid w:val="00543E25"/>
    <w:rsid w:val="00544DD1"/>
    <w:rsid w:val="00546A8A"/>
    <w:rsid w:val="00546D1B"/>
    <w:rsid w:val="00546EEF"/>
    <w:rsid w:val="005471D3"/>
    <w:rsid w:val="0054737C"/>
    <w:rsid w:val="00551EA0"/>
    <w:rsid w:val="00552C27"/>
    <w:rsid w:val="00554961"/>
    <w:rsid w:val="00555357"/>
    <w:rsid w:val="00556B11"/>
    <w:rsid w:val="00561208"/>
    <w:rsid w:val="0056161A"/>
    <w:rsid w:val="005628FE"/>
    <w:rsid w:val="00563967"/>
    <w:rsid w:val="00564712"/>
    <w:rsid w:val="0056680C"/>
    <w:rsid w:val="00570EB8"/>
    <w:rsid w:val="00572DDD"/>
    <w:rsid w:val="00575E2E"/>
    <w:rsid w:val="00577F5D"/>
    <w:rsid w:val="0058048F"/>
    <w:rsid w:val="00581229"/>
    <w:rsid w:val="0058225C"/>
    <w:rsid w:val="0058248B"/>
    <w:rsid w:val="00584891"/>
    <w:rsid w:val="00585B0F"/>
    <w:rsid w:val="00585C56"/>
    <w:rsid w:val="00590FD6"/>
    <w:rsid w:val="00593A12"/>
    <w:rsid w:val="00593E88"/>
    <w:rsid w:val="00594094"/>
    <w:rsid w:val="005A03D5"/>
    <w:rsid w:val="005A068A"/>
    <w:rsid w:val="005A09E3"/>
    <w:rsid w:val="005A38B9"/>
    <w:rsid w:val="005A463C"/>
    <w:rsid w:val="005A65B3"/>
    <w:rsid w:val="005A6D35"/>
    <w:rsid w:val="005A71E7"/>
    <w:rsid w:val="005A7932"/>
    <w:rsid w:val="005A7A08"/>
    <w:rsid w:val="005B1ED7"/>
    <w:rsid w:val="005B29D9"/>
    <w:rsid w:val="005B33B0"/>
    <w:rsid w:val="005B3BEE"/>
    <w:rsid w:val="005B6D1C"/>
    <w:rsid w:val="005C4D4A"/>
    <w:rsid w:val="005C5623"/>
    <w:rsid w:val="005C5656"/>
    <w:rsid w:val="005C7DC9"/>
    <w:rsid w:val="005C7E04"/>
    <w:rsid w:val="005D1F74"/>
    <w:rsid w:val="005D33C4"/>
    <w:rsid w:val="005D38DF"/>
    <w:rsid w:val="005D3E0A"/>
    <w:rsid w:val="005D474E"/>
    <w:rsid w:val="005D61B6"/>
    <w:rsid w:val="005D6ADA"/>
    <w:rsid w:val="005E0B6E"/>
    <w:rsid w:val="005E2812"/>
    <w:rsid w:val="005E35D1"/>
    <w:rsid w:val="005E556F"/>
    <w:rsid w:val="005E602A"/>
    <w:rsid w:val="005F0EFD"/>
    <w:rsid w:val="005F19CF"/>
    <w:rsid w:val="005F5FCA"/>
    <w:rsid w:val="0060048A"/>
    <w:rsid w:val="00602350"/>
    <w:rsid w:val="0060752A"/>
    <w:rsid w:val="00611ACA"/>
    <w:rsid w:val="0061286C"/>
    <w:rsid w:val="00612AF6"/>
    <w:rsid w:val="0061337A"/>
    <w:rsid w:val="00613E66"/>
    <w:rsid w:val="006144B9"/>
    <w:rsid w:val="0061474A"/>
    <w:rsid w:val="00615D16"/>
    <w:rsid w:val="006163BA"/>
    <w:rsid w:val="00616BA6"/>
    <w:rsid w:val="00621A46"/>
    <w:rsid w:val="006220BB"/>
    <w:rsid w:val="006225D3"/>
    <w:rsid w:val="00623137"/>
    <w:rsid w:val="00623677"/>
    <w:rsid w:val="00626653"/>
    <w:rsid w:val="006272F5"/>
    <w:rsid w:val="00627AB7"/>
    <w:rsid w:val="00631350"/>
    <w:rsid w:val="00632650"/>
    <w:rsid w:val="006349ED"/>
    <w:rsid w:val="00635490"/>
    <w:rsid w:val="00636277"/>
    <w:rsid w:val="0063699C"/>
    <w:rsid w:val="00637455"/>
    <w:rsid w:val="00640485"/>
    <w:rsid w:val="00641E40"/>
    <w:rsid w:val="0064243C"/>
    <w:rsid w:val="00642E6F"/>
    <w:rsid w:val="00644755"/>
    <w:rsid w:val="00644B64"/>
    <w:rsid w:val="00646F81"/>
    <w:rsid w:val="00647192"/>
    <w:rsid w:val="00647CE5"/>
    <w:rsid w:val="00653671"/>
    <w:rsid w:val="006548E8"/>
    <w:rsid w:val="006553FF"/>
    <w:rsid w:val="0065721B"/>
    <w:rsid w:val="006574D0"/>
    <w:rsid w:val="006620EA"/>
    <w:rsid w:val="006627A1"/>
    <w:rsid w:val="00663E40"/>
    <w:rsid w:val="006646DD"/>
    <w:rsid w:val="006675BD"/>
    <w:rsid w:val="00671605"/>
    <w:rsid w:val="00675381"/>
    <w:rsid w:val="006777E9"/>
    <w:rsid w:val="0068185F"/>
    <w:rsid w:val="006848F8"/>
    <w:rsid w:val="00684B7E"/>
    <w:rsid w:val="00685474"/>
    <w:rsid w:val="00686098"/>
    <w:rsid w:val="006904A5"/>
    <w:rsid w:val="00690CB1"/>
    <w:rsid w:val="00692ED8"/>
    <w:rsid w:val="00693156"/>
    <w:rsid w:val="00693435"/>
    <w:rsid w:val="00696C4D"/>
    <w:rsid w:val="00696DC6"/>
    <w:rsid w:val="00697F5E"/>
    <w:rsid w:val="006A1E78"/>
    <w:rsid w:val="006A1F5F"/>
    <w:rsid w:val="006A32E5"/>
    <w:rsid w:val="006A4AF7"/>
    <w:rsid w:val="006A51D6"/>
    <w:rsid w:val="006A58C3"/>
    <w:rsid w:val="006A5E9A"/>
    <w:rsid w:val="006B055B"/>
    <w:rsid w:val="006B08BC"/>
    <w:rsid w:val="006B177A"/>
    <w:rsid w:val="006B3974"/>
    <w:rsid w:val="006B4963"/>
    <w:rsid w:val="006B49E2"/>
    <w:rsid w:val="006B6554"/>
    <w:rsid w:val="006C1576"/>
    <w:rsid w:val="006C15B7"/>
    <w:rsid w:val="006C2958"/>
    <w:rsid w:val="006C30A5"/>
    <w:rsid w:val="006C4BBD"/>
    <w:rsid w:val="006C6C5C"/>
    <w:rsid w:val="006C6DC0"/>
    <w:rsid w:val="006C7303"/>
    <w:rsid w:val="006D1D17"/>
    <w:rsid w:val="006D2E75"/>
    <w:rsid w:val="006D2FB6"/>
    <w:rsid w:val="006D364A"/>
    <w:rsid w:val="006D3CF8"/>
    <w:rsid w:val="006D4DCC"/>
    <w:rsid w:val="006D74A5"/>
    <w:rsid w:val="006D78D2"/>
    <w:rsid w:val="006E0716"/>
    <w:rsid w:val="006E0CBD"/>
    <w:rsid w:val="006E2244"/>
    <w:rsid w:val="006E2FF0"/>
    <w:rsid w:val="006E5B9B"/>
    <w:rsid w:val="006E6E7E"/>
    <w:rsid w:val="006E7431"/>
    <w:rsid w:val="006E7CCF"/>
    <w:rsid w:val="006F0BF1"/>
    <w:rsid w:val="006F1C6E"/>
    <w:rsid w:val="006F1ED3"/>
    <w:rsid w:val="006F2A5B"/>
    <w:rsid w:val="006F572E"/>
    <w:rsid w:val="006F66AE"/>
    <w:rsid w:val="006F7867"/>
    <w:rsid w:val="0070073E"/>
    <w:rsid w:val="00707CF7"/>
    <w:rsid w:val="00714151"/>
    <w:rsid w:val="007141D2"/>
    <w:rsid w:val="00714E2F"/>
    <w:rsid w:val="00716CCA"/>
    <w:rsid w:val="007175CE"/>
    <w:rsid w:val="00717D33"/>
    <w:rsid w:val="00721990"/>
    <w:rsid w:val="00723A43"/>
    <w:rsid w:val="00723DA4"/>
    <w:rsid w:val="00724FC2"/>
    <w:rsid w:val="0073037C"/>
    <w:rsid w:val="00730BA1"/>
    <w:rsid w:val="00734F74"/>
    <w:rsid w:val="00736D13"/>
    <w:rsid w:val="007420F1"/>
    <w:rsid w:val="00745FCD"/>
    <w:rsid w:val="007461C0"/>
    <w:rsid w:val="00746687"/>
    <w:rsid w:val="00750240"/>
    <w:rsid w:val="00750A99"/>
    <w:rsid w:val="007517E2"/>
    <w:rsid w:val="0075344A"/>
    <w:rsid w:val="007556D5"/>
    <w:rsid w:val="0075636C"/>
    <w:rsid w:val="00761D8E"/>
    <w:rsid w:val="007644AB"/>
    <w:rsid w:val="00764589"/>
    <w:rsid w:val="007647E8"/>
    <w:rsid w:val="007651B8"/>
    <w:rsid w:val="00765C0B"/>
    <w:rsid w:val="00767388"/>
    <w:rsid w:val="007674BB"/>
    <w:rsid w:val="00770784"/>
    <w:rsid w:val="0077265E"/>
    <w:rsid w:val="00772DB5"/>
    <w:rsid w:val="00775424"/>
    <w:rsid w:val="00780616"/>
    <w:rsid w:val="007819FB"/>
    <w:rsid w:val="0079011F"/>
    <w:rsid w:val="00790BF8"/>
    <w:rsid w:val="00794C4C"/>
    <w:rsid w:val="007954F0"/>
    <w:rsid w:val="00796321"/>
    <w:rsid w:val="00796C4C"/>
    <w:rsid w:val="00796E8E"/>
    <w:rsid w:val="00797C13"/>
    <w:rsid w:val="007A435E"/>
    <w:rsid w:val="007B2432"/>
    <w:rsid w:val="007B4AD6"/>
    <w:rsid w:val="007B7454"/>
    <w:rsid w:val="007B7646"/>
    <w:rsid w:val="007C09BE"/>
    <w:rsid w:val="007C0AFD"/>
    <w:rsid w:val="007C0B4B"/>
    <w:rsid w:val="007C1F01"/>
    <w:rsid w:val="007C2588"/>
    <w:rsid w:val="007C2CB6"/>
    <w:rsid w:val="007C505A"/>
    <w:rsid w:val="007C6059"/>
    <w:rsid w:val="007C6C95"/>
    <w:rsid w:val="007D35E9"/>
    <w:rsid w:val="007D4066"/>
    <w:rsid w:val="007D4D80"/>
    <w:rsid w:val="007D7045"/>
    <w:rsid w:val="007E0836"/>
    <w:rsid w:val="007E1EE4"/>
    <w:rsid w:val="007E2947"/>
    <w:rsid w:val="007E3711"/>
    <w:rsid w:val="007E4F27"/>
    <w:rsid w:val="007E5079"/>
    <w:rsid w:val="007F09DF"/>
    <w:rsid w:val="007F0BA7"/>
    <w:rsid w:val="007F1499"/>
    <w:rsid w:val="007F19A4"/>
    <w:rsid w:val="007F1C77"/>
    <w:rsid w:val="007F457C"/>
    <w:rsid w:val="007F7DE7"/>
    <w:rsid w:val="00801CA8"/>
    <w:rsid w:val="00802743"/>
    <w:rsid w:val="0080335E"/>
    <w:rsid w:val="00803F2D"/>
    <w:rsid w:val="008040CE"/>
    <w:rsid w:val="008041EA"/>
    <w:rsid w:val="008100D0"/>
    <w:rsid w:val="0081079E"/>
    <w:rsid w:val="00811AFD"/>
    <w:rsid w:val="00811C49"/>
    <w:rsid w:val="0081274A"/>
    <w:rsid w:val="0081382B"/>
    <w:rsid w:val="008159F8"/>
    <w:rsid w:val="008162FE"/>
    <w:rsid w:val="00816C3D"/>
    <w:rsid w:val="00816DB9"/>
    <w:rsid w:val="00817806"/>
    <w:rsid w:val="008222A9"/>
    <w:rsid w:val="00824423"/>
    <w:rsid w:val="008246CB"/>
    <w:rsid w:val="00826C91"/>
    <w:rsid w:val="00831C0E"/>
    <w:rsid w:val="00833776"/>
    <w:rsid w:val="00834C70"/>
    <w:rsid w:val="008370B4"/>
    <w:rsid w:val="0084182A"/>
    <w:rsid w:val="0084473A"/>
    <w:rsid w:val="00844F7F"/>
    <w:rsid w:val="008514B6"/>
    <w:rsid w:val="00853B1B"/>
    <w:rsid w:val="00855A9E"/>
    <w:rsid w:val="00856819"/>
    <w:rsid w:val="00856E4C"/>
    <w:rsid w:val="008605B5"/>
    <w:rsid w:val="00860C78"/>
    <w:rsid w:val="00863D8A"/>
    <w:rsid w:val="00864780"/>
    <w:rsid w:val="00864A3F"/>
    <w:rsid w:val="00865DA5"/>
    <w:rsid w:val="008712B9"/>
    <w:rsid w:val="00872489"/>
    <w:rsid w:val="00873078"/>
    <w:rsid w:val="008740A9"/>
    <w:rsid w:val="00881BEC"/>
    <w:rsid w:val="00884935"/>
    <w:rsid w:val="00887911"/>
    <w:rsid w:val="00894036"/>
    <w:rsid w:val="00895A35"/>
    <w:rsid w:val="00895B1F"/>
    <w:rsid w:val="00897E94"/>
    <w:rsid w:val="008A2205"/>
    <w:rsid w:val="008A54B7"/>
    <w:rsid w:val="008A7D9E"/>
    <w:rsid w:val="008B4A64"/>
    <w:rsid w:val="008B4EB2"/>
    <w:rsid w:val="008C17BC"/>
    <w:rsid w:val="008C2298"/>
    <w:rsid w:val="008C4166"/>
    <w:rsid w:val="008C46ED"/>
    <w:rsid w:val="008C5111"/>
    <w:rsid w:val="008C57A5"/>
    <w:rsid w:val="008C584D"/>
    <w:rsid w:val="008C58AD"/>
    <w:rsid w:val="008C64DD"/>
    <w:rsid w:val="008D36C6"/>
    <w:rsid w:val="008D3996"/>
    <w:rsid w:val="008D3BB7"/>
    <w:rsid w:val="008D5885"/>
    <w:rsid w:val="008D5EC7"/>
    <w:rsid w:val="008E1E57"/>
    <w:rsid w:val="008E1EC5"/>
    <w:rsid w:val="008E72C7"/>
    <w:rsid w:val="008E79B0"/>
    <w:rsid w:val="008F101B"/>
    <w:rsid w:val="008F27E5"/>
    <w:rsid w:val="008F3E10"/>
    <w:rsid w:val="008F7EDE"/>
    <w:rsid w:val="00900F18"/>
    <w:rsid w:val="009014C3"/>
    <w:rsid w:val="009036CE"/>
    <w:rsid w:val="009042D9"/>
    <w:rsid w:val="0090651A"/>
    <w:rsid w:val="0090709F"/>
    <w:rsid w:val="00907508"/>
    <w:rsid w:val="00907EE9"/>
    <w:rsid w:val="00910804"/>
    <w:rsid w:val="00910DBB"/>
    <w:rsid w:val="009114A6"/>
    <w:rsid w:val="00911F4E"/>
    <w:rsid w:val="00913695"/>
    <w:rsid w:val="0091451B"/>
    <w:rsid w:val="009168A8"/>
    <w:rsid w:val="009178FF"/>
    <w:rsid w:val="00920771"/>
    <w:rsid w:val="00921BCE"/>
    <w:rsid w:val="00922B1A"/>
    <w:rsid w:val="009251A8"/>
    <w:rsid w:val="00925BD3"/>
    <w:rsid w:val="00925FD3"/>
    <w:rsid w:val="00927DBA"/>
    <w:rsid w:val="0093076F"/>
    <w:rsid w:val="00931066"/>
    <w:rsid w:val="009322C6"/>
    <w:rsid w:val="00933899"/>
    <w:rsid w:val="00934FF3"/>
    <w:rsid w:val="00935719"/>
    <w:rsid w:val="009359EC"/>
    <w:rsid w:val="00936DC0"/>
    <w:rsid w:val="009372F0"/>
    <w:rsid w:val="009379C1"/>
    <w:rsid w:val="00941D55"/>
    <w:rsid w:val="00943FB0"/>
    <w:rsid w:val="00944D60"/>
    <w:rsid w:val="00947530"/>
    <w:rsid w:val="009506BD"/>
    <w:rsid w:val="00952A09"/>
    <w:rsid w:val="0095375B"/>
    <w:rsid w:val="009540B0"/>
    <w:rsid w:val="009605B5"/>
    <w:rsid w:val="00961D79"/>
    <w:rsid w:val="0096593F"/>
    <w:rsid w:val="009671CA"/>
    <w:rsid w:val="00967472"/>
    <w:rsid w:val="009706D6"/>
    <w:rsid w:val="0097241F"/>
    <w:rsid w:val="0097251A"/>
    <w:rsid w:val="00972D8E"/>
    <w:rsid w:val="00973BF6"/>
    <w:rsid w:val="00974F1D"/>
    <w:rsid w:val="0097763E"/>
    <w:rsid w:val="00980AAB"/>
    <w:rsid w:val="00982CB2"/>
    <w:rsid w:val="00985426"/>
    <w:rsid w:val="00986336"/>
    <w:rsid w:val="00986AA9"/>
    <w:rsid w:val="00992BED"/>
    <w:rsid w:val="0099312C"/>
    <w:rsid w:val="00994A4B"/>
    <w:rsid w:val="00994C30"/>
    <w:rsid w:val="0099788B"/>
    <w:rsid w:val="009A0679"/>
    <w:rsid w:val="009A3071"/>
    <w:rsid w:val="009A385B"/>
    <w:rsid w:val="009A3979"/>
    <w:rsid w:val="009A3B0D"/>
    <w:rsid w:val="009A57F1"/>
    <w:rsid w:val="009A6849"/>
    <w:rsid w:val="009B1332"/>
    <w:rsid w:val="009B1D45"/>
    <w:rsid w:val="009B22AF"/>
    <w:rsid w:val="009B28DA"/>
    <w:rsid w:val="009B475F"/>
    <w:rsid w:val="009B6027"/>
    <w:rsid w:val="009B6671"/>
    <w:rsid w:val="009C04BC"/>
    <w:rsid w:val="009C1875"/>
    <w:rsid w:val="009C3BB7"/>
    <w:rsid w:val="009C4A2E"/>
    <w:rsid w:val="009C603C"/>
    <w:rsid w:val="009C6D33"/>
    <w:rsid w:val="009D2347"/>
    <w:rsid w:val="009D4EAB"/>
    <w:rsid w:val="009D70EA"/>
    <w:rsid w:val="009E06D4"/>
    <w:rsid w:val="009E0ABF"/>
    <w:rsid w:val="009E20E7"/>
    <w:rsid w:val="009E2E91"/>
    <w:rsid w:val="009E32FD"/>
    <w:rsid w:val="009E3441"/>
    <w:rsid w:val="009E4201"/>
    <w:rsid w:val="009F08EB"/>
    <w:rsid w:val="009F0B37"/>
    <w:rsid w:val="009F100C"/>
    <w:rsid w:val="009F2435"/>
    <w:rsid w:val="009F272E"/>
    <w:rsid w:val="009F36DF"/>
    <w:rsid w:val="009F6319"/>
    <w:rsid w:val="009F6326"/>
    <w:rsid w:val="009F7EE7"/>
    <w:rsid w:val="00A0066E"/>
    <w:rsid w:val="00A023EA"/>
    <w:rsid w:val="00A02EB3"/>
    <w:rsid w:val="00A032D7"/>
    <w:rsid w:val="00A07876"/>
    <w:rsid w:val="00A07A9A"/>
    <w:rsid w:val="00A14AB4"/>
    <w:rsid w:val="00A17CED"/>
    <w:rsid w:val="00A201D0"/>
    <w:rsid w:val="00A226F8"/>
    <w:rsid w:val="00A25FA7"/>
    <w:rsid w:val="00A2682A"/>
    <w:rsid w:val="00A27681"/>
    <w:rsid w:val="00A3301A"/>
    <w:rsid w:val="00A341B2"/>
    <w:rsid w:val="00A347FE"/>
    <w:rsid w:val="00A34D5E"/>
    <w:rsid w:val="00A365B5"/>
    <w:rsid w:val="00A36BE6"/>
    <w:rsid w:val="00A410C3"/>
    <w:rsid w:val="00A4338A"/>
    <w:rsid w:val="00A441AF"/>
    <w:rsid w:val="00A44283"/>
    <w:rsid w:val="00A45005"/>
    <w:rsid w:val="00A47B77"/>
    <w:rsid w:val="00A52ADD"/>
    <w:rsid w:val="00A53290"/>
    <w:rsid w:val="00A54B5C"/>
    <w:rsid w:val="00A55FFE"/>
    <w:rsid w:val="00A562A3"/>
    <w:rsid w:val="00A61FB5"/>
    <w:rsid w:val="00A62636"/>
    <w:rsid w:val="00A640C1"/>
    <w:rsid w:val="00A648F6"/>
    <w:rsid w:val="00A67AEC"/>
    <w:rsid w:val="00A70887"/>
    <w:rsid w:val="00A741EC"/>
    <w:rsid w:val="00A751FD"/>
    <w:rsid w:val="00A75A97"/>
    <w:rsid w:val="00A76420"/>
    <w:rsid w:val="00A76B30"/>
    <w:rsid w:val="00A77DE0"/>
    <w:rsid w:val="00A80243"/>
    <w:rsid w:val="00A82913"/>
    <w:rsid w:val="00A8310C"/>
    <w:rsid w:val="00A86FFE"/>
    <w:rsid w:val="00A9159A"/>
    <w:rsid w:val="00A94476"/>
    <w:rsid w:val="00A9509D"/>
    <w:rsid w:val="00A96CAF"/>
    <w:rsid w:val="00A96E18"/>
    <w:rsid w:val="00AA040B"/>
    <w:rsid w:val="00AA38DB"/>
    <w:rsid w:val="00AA3B99"/>
    <w:rsid w:val="00AA43EA"/>
    <w:rsid w:val="00AA4482"/>
    <w:rsid w:val="00AA4D6E"/>
    <w:rsid w:val="00AA68ED"/>
    <w:rsid w:val="00AA7856"/>
    <w:rsid w:val="00AB0763"/>
    <w:rsid w:val="00AB1FEA"/>
    <w:rsid w:val="00AB5968"/>
    <w:rsid w:val="00AB7863"/>
    <w:rsid w:val="00AB7F72"/>
    <w:rsid w:val="00AC04A1"/>
    <w:rsid w:val="00AC1557"/>
    <w:rsid w:val="00AC2827"/>
    <w:rsid w:val="00AC382E"/>
    <w:rsid w:val="00AC52D2"/>
    <w:rsid w:val="00AC64D2"/>
    <w:rsid w:val="00AC72CE"/>
    <w:rsid w:val="00AC78EA"/>
    <w:rsid w:val="00AD43E6"/>
    <w:rsid w:val="00AD6908"/>
    <w:rsid w:val="00AD6B6A"/>
    <w:rsid w:val="00AE00E0"/>
    <w:rsid w:val="00AE0C33"/>
    <w:rsid w:val="00AE12A2"/>
    <w:rsid w:val="00AE24C1"/>
    <w:rsid w:val="00AE3DDE"/>
    <w:rsid w:val="00AE4B7F"/>
    <w:rsid w:val="00AE4DFA"/>
    <w:rsid w:val="00AE64DE"/>
    <w:rsid w:val="00AE72A9"/>
    <w:rsid w:val="00AE7C45"/>
    <w:rsid w:val="00AF0637"/>
    <w:rsid w:val="00AF4D4B"/>
    <w:rsid w:val="00AF536B"/>
    <w:rsid w:val="00AF640E"/>
    <w:rsid w:val="00AF7B1F"/>
    <w:rsid w:val="00B02371"/>
    <w:rsid w:val="00B03F21"/>
    <w:rsid w:val="00B04553"/>
    <w:rsid w:val="00B048E2"/>
    <w:rsid w:val="00B04AB9"/>
    <w:rsid w:val="00B04E99"/>
    <w:rsid w:val="00B050F2"/>
    <w:rsid w:val="00B105E2"/>
    <w:rsid w:val="00B112CF"/>
    <w:rsid w:val="00B14F5F"/>
    <w:rsid w:val="00B163FA"/>
    <w:rsid w:val="00B16E05"/>
    <w:rsid w:val="00B17E06"/>
    <w:rsid w:val="00B22674"/>
    <w:rsid w:val="00B276B8"/>
    <w:rsid w:val="00B3085B"/>
    <w:rsid w:val="00B32EC6"/>
    <w:rsid w:val="00B3459C"/>
    <w:rsid w:val="00B35A2D"/>
    <w:rsid w:val="00B3616E"/>
    <w:rsid w:val="00B37ECF"/>
    <w:rsid w:val="00B407F6"/>
    <w:rsid w:val="00B43556"/>
    <w:rsid w:val="00B457F9"/>
    <w:rsid w:val="00B46B18"/>
    <w:rsid w:val="00B46F8E"/>
    <w:rsid w:val="00B50B7F"/>
    <w:rsid w:val="00B524C8"/>
    <w:rsid w:val="00B52974"/>
    <w:rsid w:val="00B55289"/>
    <w:rsid w:val="00B5556E"/>
    <w:rsid w:val="00B5646E"/>
    <w:rsid w:val="00B60489"/>
    <w:rsid w:val="00B66358"/>
    <w:rsid w:val="00B72D73"/>
    <w:rsid w:val="00B73A90"/>
    <w:rsid w:val="00B74A15"/>
    <w:rsid w:val="00B75B32"/>
    <w:rsid w:val="00B76B45"/>
    <w:rsid w:val="00B774C0"/>
    <w:rsid w:val="00B77847"/>
    <w:rsid w:val="00B80B8E"/>
    <w:rsid w:val="00B814E0"/>
    <w:rsid w:val="00B83374"/>
    <w:rsid w:val="00B84D1E"/>
    <w:rsid w:val="00B8526E"/>
    <w:rsid w:val="00B87258"/>
    <w:rsid w:val="00B90202"/>
    <w:rsid w:val="00B93405"/>
    <w:rsid w:val="00B940B7"/>
    <w:rsid w:val="00B94439"/>
    <w:rsid w:val="00B946BD"/>
    <w:rsid w:val="00BA1B28"/>
    <w:rsid w:val="00BA29C6"/>
    <w:rsid w:val="00BA4E0A"/>
    <w:rsid w:val="00BA6278"/>
    <w:rsid w:val="00BA71AB"/>
    <w:rsid w:val="00BB17BF"/>
    <w:rsid w:val="00BB2074"/>
    <w:rsid w:val="00BB30EB"/>
    <w:rsid w:val="00BB33E7"/>
    <w:rsid w:val="00BB3700"/>
    <w:rsid w:val="00BB3A21"/>
    <w:rsid w:val="00BB47C5"/>
    <w:rsid w:val="00BB50AF"/>
    <w:rsid w:val="00BB7CB6"/>
    <w:rsid w:val="00BC1D7E"/>
    <w:rsid w:val="00BC23B1"/>
    <w:rsid w:val="00BC3EC5"/>
    <w:rsid w:val="00BC5452"/>
    <w:rsid w:val="00BC5C62"/>
    <w:rsid w:val="00BC616F"/>
    <w:rsid w:val="00BC617B"/>
    <w:rsid w:val="00BC6828"/>
    <w:rsid w:val="00BC7F3F"/>
    <w:rsid w:val="00BD0784"/>
    <w:rsid w:val="00BD1ED2"/>
    <w:rsid w:val="00BD4C63"/>
    <w:rsid w:val="00BD4CE1"/>
    <w:rsid w:val="00BD4F5F"/>
    <w:rsid w:val="00BD767B"/>
    <w:rsid w:val="00BD7E00"/>
    <w:rsid w:val="00BD7ED9"/>
    <w:rsid w:val="00BE542A"/>
    <w:rsid w:val="00BE6493"/>
    <w:rsid w:val="00BF0530"/>
    <w:rsid w:val="00BF063C"/>
    <w:rsid w:val="00BF2CAC"/>
    <w:rsid w:val="00BF520F"/>
    <w:rsid w:val="00BF5B1F"/>
    <w:rsid w:val="00BF5C7D"/>
    <w:rsid w:val="00BF66A7"/>
    <w:rsid w:val="00C009BC"/>
    <w:rsid w:val="00C03881"/>
    <w:rsid w:val="00C0449E"/>
    <w:rsid w:val="00C04F93"/>
    <w:rsid w:val="00C072EA"/>
    <w:rsid w:val="00C10081"/>
    <w:rsid w:val="00C10CBC"/>
    <w:rsid w:val="00C10F5C"/>
    <w:rsid w:val="00C10F62"/>
    <w:rsid w:val="00C135F6"/>
    <w:rsid w:val="00C155A1"/>
    <w:rsid w:val="00C1566C"/>
    <w:rsid w:val="00C15AE6"/>
    <w:rsid w:val="00C15F84"/>
    <w:rsid w:val="00C166E7"/>
    <w:rsid w:val="00C17500"/>
    <w:rsid w:val="00C21A80"/>
    <w:rsid w:val="00C2226E"/>
    <w:rsid w:val="00C2347C"/>
    <w:rsid w:val="00C237EE"/>
    <w:rsid w:val="00C30D66"/>
    <w:rsid w:val="00C3114D"/>
    <w:rsid w:val="00C32591"/>
    <w:rsid w:val="00C3300D"/>
    <w:rsid w:val="00C332FE"/>
    <w:rsid w:val="00C34CCF"/>
    <w:rsid w:val="00C3655A"/>
    <w:rsid w:val="00C41F02"/>
    <w:rsid w:val="00C42707"/>
    <w:rsid w:val="00C43015"/>
    <w:rsid w:val="00C468CB"/>
    <w:rsid w:val="00C52149"/>
    <w:rsid w:val="00C5449E"/>
    <w:rsid w:val="00C606E2"/>
    <w:rsid w:val="00C6235B"/>
    <w:rsid w:val="00C6511A"/>
    <w:rsid w:val="00C655E5"/>
    <w:rsid w:val="00C671CB"/>
    <w:rsid w:val="00C72122"/>
    <w:rsid w:val="00C75DED"/>
    <w:rsid w:val="00C80045"/>
    <w:rsid w:val="00C80A06"/>
    <w:rsid w:val="00C8109C"/>
    <w:rsid w:val="00C8139F"/>
    <w:rsid w:val="00C82526"/>
    <w:rsid w:val="00C85714"/>
    <w:rsid w:val="00C85C5F"/>
    <w:rsid w:val="00C86440"/>
    <w:rsid w:val="00C86F49"/>
    <w:rsid w:val="00C93C3E"/>
    <w:rsid w:val="00C948BB"/>
    <w:rsid w:val="00C954D0"/>
    <w:rsid w:val="00C9637F"/>
    <w:rsid w:val="00C96B04"/>
    <w:rsid w:val="00CA16EB"/>
    <w:rsid w:val="00CA19D2"/>
    <w:rsid w:val="00CA1F54"/>
    <w:rsid w:val="00CA2905"/>
    <w:rsid w:val="00CA3DC1"/>
    <w:rsid w:val="00CA5544"/>
    <w:rsid w:val="00CA56CD"/>
    <w:rsid w:val="00CA5944"/>
    <w:rsid w:val="00CA6920"/>
    <w:rsid w:val="00CB014C"/>
    <w:rsid w:val="00CB0FF5"/>
    <w:rsid w:val="00CB1590"/>
    <w:rsid w:val="00CB18A2"/>
    <w:rsid w:val="00CB2AA8"/>
    <w:rsid w:val="00CB30A9"/>
    <w:rsid w:val="00CB4415"/>
    <w:rsid w:val="00CB544C"/>
    <w:rsid w:val="00CB6B7B"/>
    <w:rsid w:val="00CB6C0D"/>
    <w:rsid w:val="00CB72E9"/>
    <w:rsid w:val="00CC1C97"/>
    <w:rsid w:val="00CC3064"/>
    <w:rsid w:val="00CC7827"/>
    <w:rsid w:val="00CD4BD8"/>
    <w:rsid w:val="00CD77A1"/>
    <w:rsid w:val="00CE2BE6"/>
    <w:rsid w:val="00CE3008"/>
    <w:rsid w:val="00CF1680"/>
    <w:rsid w:val="00CF20B3"/>
    <w:rsid w:val="00CF27E8"/>
    <w:rsid w:val="00CF2F19"/>
    <w:rsid w:val="00CF3A36"/>
    <w:rsid w:val="00CF720B"/>
    <w:rsid w:val="00CF7B8C"/>
    <w:rsid w:val="00D04A54"/>
    <w:rsid w:val="00D05207"/>
    <w:rsid w:val="00D05529"/>
    <w:rsid w:val="00D05DAE"/>
    <w:rsid w:val="00D06581"/>
    <w:rsid w:val="00D0758D"/>
    <w:rsid w:val="00D0778D"/>
    <w:rsid w:val="00D11BD6"/>
    <w:rsid w:val="00D124EE"/>
    <w:rsid w:val="00D128DD"/>
    <w:rsid w:val="00D140D3"/>
    <w:rsid w:val="00D147F9"/>
    <w:rsid w:val="00D1559D"/>
    <w:rsid w:val="00D16DD1"/>
    <w:rsid w:val="00D2521C"/>
    <w:rsid w:val="00D262DC"/>
    <w:rsid w:val="00D272F6"/>
    <w:rsid w:val="00D2791F"/>
    <w:rsid w:val="00D3019A"/>
    <w:rsid w:val="00D307E8"/>
    <w:rsid w:val="00D310F6"/>
    <w:rsid w:val="00D32ED1"/>
    <w:rsid w:val="00D33046"/>
    <w:rsid w:val="00D358BA"/>
    <w:rsid w:val="00D3602A"/>
    <w:rsid w:val="00D37C77"/>
    <w:rsid w:val="00D37ED6"/>
    <w:rsid w:val="00D4128F"/>
    <w:rsid w:val="00D41AF0"/>
    <w:rsid w:val="00D424D5"/>
    <w:rsid w:val="00D42750"/>
    <w:rsid w:val="00D427A6"/>
    <w:rsid w:val="00D42E73"/>
    <w:rsid w:val="00D449B3"/>
    <w:rsid w:val="00D46F50"/>
    <w:rsid w:val="00D51C83"/>
    <w:rsid w:val="00D51F9F"/>
    <w:rsid w:val="00D531FA"/>
    <w:rsid w:val="00D56E56"/>
    <w:rsid w:val="00D601C8"/>
    <w:rsid w:val="00D625AE"/>
    <w:rsid w:val="00D64E13"/>
    <w:rsid w:val="00D65909"/>
    <w:rsid w:val="00D67C2F"/>
    <w:rsid w:val="00D70FB0"/>
    <w:rsid w:val="00D716D1"/>
    <w:rsid w:val="00D72529"/>
    <w:rsid w:val="00D76379"/>
    <w:rsid w:val="00D81981"/>
    <w:rsid w:val="00D819D5"/>
    <w:rsid w:val="00D8200B"/>
    <w:rsid w:val="00D854FA"/>
    <w:rsid w:val="00D861C2"/>
    <w:rsid w:val="00D8765A"/>
    <w:rsid w:val="00D90527"/>
    <w:rsid w:val="00D94A30"/>
    <w:rsid w:val="00D9559C"/>
    <w:rsid w:val="00D958EF"/>
    <w:rsid w:val="00D96D2A"/>
    <w:rsid w:val="00D97C5E"/>
    <w:rsid w:val="00DA083B"/>
    <w:rsid w:val="00DA1ABE"/>
    <w:rsid w:val="00DA673E"/>
    <w:rsid w:val="00DA7C0F"/>
    <w:rsid w:val="00DB14B3"/>
    <w:rsid w:val="00DB3962"/>
    <w:rsid w:val="00DB40F4"/>
    <w:rsid w:val="00DB4838"/>
    <w:rsid w:val="00DB4EFA"/>
    <w:rsid w:val="00DB51CD"/>
    <w:rsid w:val="00DB55F2"/>
    <w:rsid w:val="00DB56A8"/>
    <w:rsid w:val="00DC0A95"/>
    <w:rsid w:val="00DC1447"/>
    <w:rsid w:val="00DC1725"/>
    <w:rsid w:val="00DC1D50"/>
    <w:rsid w:val="00DC361F"/>
    <w:rsid w:val="00DC37D0"/>
    <w:rsid w:val="00DC39F2"/>
    <w:rsid w:val="00DC4794"/>
    <w:rsid w:val="00DC612E"/>
    <w:rsid w:val="00DD0BD2"/>
    <w:rsid w:val="00DD13CF"/>
    <w:rsid w:val="00DD1940"/>
    <w:rsid w:val="00DD3345"/>
    <w:rsid w:val="00DD4474"/>
    <w:rsid w:val="00DD4A1D"/>
    <w:rsid w:val="00DD50C9"/>
    <w:rsid w:val="00DE21BC"/>
    <w:rsid w:val="00DE3B57"/>
    <w:rsid w:val="00DF118D"/>
    <w:rsid w:val="00DF4EDA"/>
    <w:rsid w:val="00DF5CF9"/>
    <w:rsid w:val="00DF750E"/>
    <w:rsid w:val="00E011E4"/>
    <w:rsid w:val="00E01329"/>
    <w:rsid w:val="00E025B3"/>
    <w:rsid w:val="00E025EF"/>
    <w:rsid w:val="00E02D6C"/>
    <w:rsid w:val="00E04707"/>
    <w:rsid w:val="00E05595"/>
    <w:rsid w:val="00E05CF4"/>
    <w:rsid w:val="00E06A76"/>
    <w:rsid w:val="00E06AC5"/>
    <w:rsid w:val="00E1378B"/>
    <w:rsid w:val="00E14D48"/>
    <w:rsid w:val="00E1658E"/>
    <w:rsid w:val="00E209FF"/>
    <w:rsid w:val="00E20E24"/>
    <w:rsid w:val="00E21004"/>
    <w:rsid w:val="00E2155E"/>
    <w:rsid w:val="00E21ED0"/>
    <w:rsid w:val="00E23F5A"/>
    <w:rsid w:val="00E250F9"/>
    <w:rsid w:val="00E252FA"/>
    <w:rsid w:val="00E25A0E"/>
    <w:rsid w:val="00E27A0E"/>
    <w:rsid w:val="00E301BA"/>
    <w:rsid w:val="00E305BD"/>
    <w:rsid w:val="00E3078C"/>
    <w:rsid w:val="00E30BA2"/>
    <w:rsid w:val="00E31F51"/>
    <w:rsid w:val="00E338DA"/>
    <w:rsid w:val="00E33C67"/>
    <w:rsid w:val="00E33D60"/>
    <w:rsid w:val="00E34CA2"/>
    <w:rsid w:val="00E40856"/>
    <w:rsid w:val="00E44C2F"/>
    <w:rsid w:val="00E46F5B"/>
    <w:rsid w:val="00E50969"/>
    <w:rsid w:val="00E510FF"/>
    <w:rsid w:val="00E528F9"/>
    <w:rsid w:val="00E52E33"/>
    <w:rsid w:val="00E52E9A"/>
    <w:rsid w:val="00E53530"/>
    <w:rsid w:val="00E54F82"/>
    <w:rsid w:val="00E56220"/>
    <w:rsid w:val="00E57A35"/>
    <w:rsid w:val="00E57C0F"/>
    <w:rsid w:val="00E610C4"/>
    <w:rsid w:val="00E61D58"/>
    <w:rsid w:val="00E63C23"/>
    <w:rsid w:val="00E654EA"/>
    <w:rsid w:val="00E665A2"/>
    <w:rsid w:val="00E67072"/>
    <w:rsid w:val="00E71B45"/>
    <w:rsid w:val="00E73180"/>
    <w:rsid w:val="00E7573E"/>
    <w:rsid w:val="00E77E3A"/>
    <w:rsid w:val="00E80940"/>
    <w:rsid w:val="00E8096A"/>
    <w:rsid w:val="00E80D33"/>
    <w:rsid w:val="00E8109E"/>
    <w:rsid w:val="00E840D1"/>
    <w:rsid w:val="00E86711"/>
    <w:rsid w:val="00E90955"/>
    <w:rsid w:val="00E93A1E"/>
    <w:rsid w:val="00E93AB8"/>
    <w:rsid w:val="00E93E46"/>
    <w:rsid w:val="00E94587"/>
    <w:rsid w:val="00E965FD"/>
    <w:rsid w:val="00E97917"/>
    <w:rsid w:val="00E97C34"/>
    <w:rsid w:val="00EA137D"/>
    <w:rsid w:val="00EA2F19"/>
    <w:rsid w:val="00EA430E"/>
    <w:rsid w:val="00EB2768"/>
    <w:rsid w:val="00EB30C3"/>
    <w:rsid w:val="00EB3504"/>
    <w:rsid w:val="00EB4B3F"/>
    <w:rsid w:val="00EB57BD"/>
    <w:rsid w:val="00EB67A4"/>
    <w:rsid w:val="00EB6B6D"/>
    <w:rsid w:val="00EB6C2D"/>
    <w:rsid w:val="00EB7C52"/>
    <w:rsid w:val="00EC0060"/>
    <w:rsid w:val="00EC04B6"/>
    <w:rsid w:val="00EC0A24"/>
    <w:rsid w:val="00EC2D79"/>
    <w:rsid w:val="00EC2D9D"/>
    <w:rsid w:val="00EC37CC"/>
    <w:rsid w:val="00EC7AD8"/>
    <w:rsid w:val="00ED26A3"/>
    <w:rsid w:val="00ED355D"/>
    <w:rsid w:val="00ED3BDD"/>
    <w:rsid w:val="00ED4C37"/>
    <w:rsid w:val="00ED4DF9"/>
    <w:rsid w:val="00ED4FC9"/>
    <w:rsid w:val="00ED5469"/>
    <w:rsid w:val="00ED5CCC"/>
    <w:rsid w:val="00EE0417"/>
    <w:rsid w:val="00EE160B"/>
    <w:rsid w:val="00EE1836"/>
    <w:rsid w:val="00EE1D0B"/>
    <w:rsid w:val="00EE420D"/>
    <w:rsid w:val="00EE50D5"/>
    <w:rsid w:val="00EE5480"/>
    <w:rsid w:val="00EE5A3A"/>
    <w:rsid w:val="00EE7690"/>
    <w:rsid w:val="00EF267E"/>
    <w:rsid w:val="00EF381A"/>
    <w:rsid w:val="00EF3872"/>
    <w:rsid w:val="00EF4306"/>
    <w:rsid w:val="00EF64E0"/>
    <w:rsid w:val="00EF654D"/>
    <w:rsid w:val="00EF7439"/>
    <w:rsid w:val="00EF7709"/>
    <w:rsid w:val="00F039A6"/>
    <w:rsid w:val="00F03D22"/>
    <w:rsid w:val="00F0408D"/>
    <w:rsid w:val="00F04FE9"/>
    <w:rsid w:val="00F05178"/>
    <w:rsid w:val="00F07469"/>
    <w:rsid w:val="00F10A94"/>
    <w:rsid w:val="00F148BF"/>
    <w:rsid w:val="00F14F9A"/>
    <w:rsid w:val="00F15F91"/>
    <w:rsid w:val="00F168FE"/>
    <w:rsid w:val="00F202BA"/>
    <w:rsid w:val="00F21875"/>
    <w:rsid w:val="00F21B79"/>
    <w:rsid w:val="00F24AEE"/>
    <w:rsid w:val="00F26329"/>
    <w:rsid w:val="00F31158"/>
    <w:rsid w:val="00F31C20"/>
    <w:rsid w:val="00F32D42"/>
    <w:rsid w:val="00F35C19"/>
    <w:rsid w:val="00F44497"/>
    <w:rsid w:val="00F44E67"/>
    <w:rsid w:val="00F45415"/>
    <w:rsid w:val="00F45D8F"/>
    <w:rsid w:val="00F46F84"/>
    <w:rsid w:val="00F507AF"/>
    <w:rsid w:val="00F50D5A"/>
    <w:rsid w:val="00F50F77"/>
    <w:rsid w:val="00F516A6"/>
    <w:rsid w:val="00F54598"/>
    <w:rsid w:val="00F54667"/>
    <w:rsid w:val="00F574AF"/>
    <w:rsid w:val="00F62046"/>
    <w:rsid w:val="00F631AF"/>
    <w:rsid w:val="00F64FCE"/>
    <w:rsid w:val="00F6597B"/>
    <w:rsid w:val="00F65A1C"/>
    <w:rsid w:val="00F65F69"/>
    <w:rsid w:val="00F67FDF"/>
    <w:rsid w:val="00F701BC"/>
    <w:rsid w:val="00F72887"/>
    <w:rsid w:val="00F74C99"/>
    <w:rsid w:val="00F76C0B"/>
    <w:rsid w:val="00F76FCB"/>
    <w:rsid w:val="00F77B35"/>
    <w:rsid w:val="00F81E4C"/>
    <w:rsid w:val="00F83094"/>
    <w:rsid w:val="00F846B7"/>
    <w:rsid w:val="00F855AE"/>
    <w:rsid w:val="00F9579A"/>
    <w:rsid w:val="00F96CD2"/>
    <w:rsid w:val="00F976EA"/>
    <w:rsid w:val="00F97C00"/>
    <w:rsid w:val="00FA08ED"/>
    <w:rsid w:val="00FA2215"/>
    <w:rsid w:val="00FA4FC6"/>
    <w:rsid w:val="00FA7FC6"/>
    <w:rsid w:val="00FB16CB"/>
    <w:rsid w:val="00FC05B4"/>
    <w:rsid w:val="00FC1A03"/>
    <w:rsid w:val="00FC3A7B"/>
    <w:rsid w:val="00FC3F1E"/>
    <w:rsid w:val="00FC615E"/>
    <w:rsid w:val="00FC75AD"/>
    <w:rsid w:val="00FC7E50"/>
    <w:rsid w:val="00FD0D03"/>
    <w:rsid w:val="00FD14BD"/>
    <w:rsid w:val="00FD2CFE"/>
    <w:rsid w:val="00FD3FDB"/>
    <w:rsid w:val="00FD5706"/>
    <w:rsid w:val="00FD7524"/>
    <w:rsid w:val="00FE4839"/>
    <w:rsid w:val="00FE64A6"/>
    <w:rsid w:val="00FE7244"/>
    <w:rsid w:val="00FE7CEE"/>
    <w:rsid w:val="00FF0137"/>
    <w:rsid w:val="00FF03F8"/>
    <w:rsid w:val="00FF10AA"/>
    <w:rsid w:val="00FF26B6"/>
    <w:rsid w:val="00FF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paragraph" w:styleId="Heading1">
    <w:name w:val="heading 1"/>
    <w:basedOn w:val="Normal"/>
    <w:next w:val="Normal"/>
    <w:link w:val="Heading1Char"/>
    <w:qFormat/>
    <w:locked/>
    <w:rsid w:val="00A276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locked/>
    <w:rsid w:val="000648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 w:type="character" w:customStyle="1" w:styleId="Heading4Char">
    <w:name w:val="Heading 4 Char"/>
    <w:basedOn w:val="DefaultParagraphFont"/>
    <w:link w:val="Heading4"/>
    <w:semiHidden/>
    <w:rsid w:val="000648A0"/>
    <w:rPr>
      <w:rFonts w:asciiTheme="majorHAnsi" w:eastAsiaTheme="majorEastAsia" w:hAnsiTheme="majorHAnsi" w:cstheme="majorBidi"/>
      <w:b/>
      <w:bCs/>
      <w:i/>
      <w:iCs/>
      <w:color w:val="4F81BD" w:themeColor="accent1"/>
      <w:sz w:val="24"/>
      <w:szCs w:val="24"/>
    </w:rPr>
  </w:style>
  <w:style w:type="character" w:customStyle="1" w:styleId="mw-headline">
    <w:name w:val="mw-headline"/>
    <w:basedOn w:val="DefaultParagraphFont"/>
    <w:rsid w:val="000648A0"/>
  </w:style>
  <w:style w:type="paragraph" w:customStyle="1" w:styleId="HL7TableBody">
    <w:name w:val="HL7 Table Body"/>
    <w:basedOn w:val="Normal"/>
    <w:rsid w:val="008C57A5"/>
    <w:pPr>
      <w:widowControl w:val="0"/>
      <w:spacing w:before="20" w:after="10"/>
    </w:pPr>
    <w:rPr>
      <w:rFonts w:ascii="Arial" w:hAnsi="Arial" w:cs="Arial"/>
      <w:kern w:val="20"/>
      <w:sz w:val="16"/>
      <w:szCs w:val="20"/>
    </w:rPr>
  </w:style>
  <w:style w:type="character" w:styleId="CommentReference">
    <w:name w:val="annotation reference"/>
    <w:basedOn w:val="DefaultParagraphFont"/>
    <w:locked/>
    <w:rsid w:val="00C3655A"/>
    <w:rPr>
      <w:sz w:val="16"/>
      <w:szCs w:val="16"/>
    </w:rPr>
  </w:style>
  <w:style w:type="paragraph" w:styleId="CommentText">
    <w:name w:val="annotation text"/>
    <w:basedOn w:val="Normal"/>
    <w:link w:val="CommentTextChar"/>
    <w:locked/>
    <w:rsid w:val="00C3655A"/>
    <w:rPr>
      <w:sz w:val="20"/>
      <w:szCs w:val="20"/>
    </w:rPr>
  </w:style>
  <w:style w:type="character" w:customStyle="1" w:styleId="CommentTextChar">
    <w:name w:val="Comment Text Char"/>
    <w:basedOn w:val="DefaultParagraphFont"/>
    <w:link w:val="CommentText"/>
    <w:rsid w:val="00C3655A"/>
  </w:style>
  <w:style w:type="paragraph" w:styleId="CommentSubject">
    <w:name w:val="annotation subject"/>
    <w:basedOn w:val="CommentText"/>
    <w:next w:val="CommentText"/>
    <w:link w:val="CommentSubjectChar"/>
    <w:locked/>
    <w:rsid w:val="00C3655A"/>
    <w:rPr>
      <w:b/>
      <w:bCs/>
    </w:rPr>
  </w:style>
  <w:style w:type="character" w:customStyle="1" w:styleId="CommentSubjectChar">
    <w:name w:val="Comment Subject Char"/>
    <w:basedOn w:val="CommentTextChar"/>
    <w:link w:val="CommentSubject"/>
    <w:rsid w:val="00C3655A"/>
    <w:rPr>
      <w:b/>
      <w:bCs/>
    </w:rPr>
  </w:style>
  <w:style w:type="character" w:customStyle="1" w:styleId="Heading1Char">
    <w:name w:val="Heading 1 Char"/>
    <w:basedOn w:val="DefaultParagraphFont"/>
    <w:link w:val="Heading1"/>
    <w:rsid w:val="00A276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8835061">
      <w:bodyDiv w:val="1"/>
      <w:marLeft w:val="0"/>
      <w:marRight w:val="0"/>
      <w:marTop w:val="0"/>
      <w:marBottom w:val="0"/>
      <w:divBdr>
        <w:top w:val="none" w:sz="0" w:space="0" w:color="auto"/>
        <w:left w:val="none" w:sz="0" w:space="0" w:color="auto"/>
        <w:bottom w:val="none" w:sz="0" w:space="0" w:color="auto"/>
        <w:right w:val="none" w:sz="0" w:space="0" w:color="auto"/>
      </w:divBdr>
    </w:div>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150408863">
      <w:bodyDiv w:val="1"/>
      <w:marLeft w:val="0"/>
      <w:marRight w:val="0"/>
      <w:marTop w:val="0"/>
      <w:marBottom w:val="0"/>
      <w:divBdr>
        <w:top w:val="none" w:sz="0" w:space="0" w:color="auto"/>
        <w:left w:val="none" w:sz="0" w:space="0" w:color="auto"/>
        <w:bottom w:val="none" w:sz="0" w:space="0" w:color="auto"/>
        <w:right w:val="none" w:sz="0" w:space="0" w:color="auto"/>
      </w:divBdr>
    </w:div>
    <w:div w:id="164127414">
      <w:bodyDiv w:val="1"/>
      <w:marLeft w:val="0"/>
      <w:marRight w:val="0"/>
      <w:marTop w:val="0"/>
      <w:marBottom w:val="0"/>
      <w:divBdr>
        <w:top w:val="none" w:sz="0" w:space="0" w:color="auto"/>
        <w:left w:val="none" w:sz="0" w:space="0" w:color="auto"/>
        <w:bottom w:val="none" w:sz="0" w:space="0" w:color="auto"/>
        <w:right w:val="none" w:sz="0" w:space="0" w:color="auto"/>
      </w:divBdr>
    </w:div>
    <w:div w:id="224419061">
      <w:bodyDiv w:val="1"/>
      <w:marLeft w:val="0"/>
      <w:marRight w:val="0"/>
      <w:marTop w:val="0"/>
      <w:marBottom w:val="0"/>
      <w:divBdr>
        <w:top w:val="none" w:sz="0" w:space="0" w:color="auto"/>
        <w:left w:val="none" w:sz="0" w:space="0" w:color="auto"/>
        <w:bottom w:val="none" w:sz="0" w:space="0" w:color="auto"/>
        <w:right w:val="none" w:sz="0" w:space="0" w:color="auto"/>
      </w:divBdr>
    </w:div>
    <w:div w:id="281225619">
      <w:bodyDiv w:val="1"/>
      <w:marLeft w:val="38"/>
      <w:marRight w:val="38"/>
      <w:marTop w:val="38"/>
      <w:marBottom w:val="38"/>
      <w:divBdr>
        <w:top w:val="none" w:sz="0" w:space="0" w:color="auto"/>
        <w:left w:val="none" w:sz="0" w:space="0" w:color="auto"/>
        <w:bottom w:val="none" w:sz="0" w:space="0" w:color="auto"/>
        <w:right w:val="none" w:sz="0" w:space="0" w:color="auto"/>
      </w:divBdr>
      <w:divsChild>
        <w:div w:id="1117673709">
          <w:marLeft w:val="0"/>
          <w:marRight w:val="0"/>
          <w:marTop w:val="0"/>
          <w:marBottom w:val="0"/>
          <w:divBdr>
            <w:top w:val="single" w:sz="4" w:space="0" w:color="auto"/>
            <w:left w:val="single" w:sz="4" w:space="0" w:color="auto"/>
            <w:bottom w:val="single" w:sz="4" w:space="0" w:color="auto"/>
            <w:right w:val="single" w:sz="4" w:space="0" w:color="auto"/>
          </w:divBdr>
        </w:div>
      </w:divsChild>
    </w:div>
    <w:div w:id="288972138">
      <w:bodyDiv w:val="1"/>
      <w:marLeft w:val="0"/>
      <w:marRight w:val="0"/>
      <w:marTop w:val="0"/>
      <w:marBottom w:val="0"/>
      <w:divBdr>
        <w:top w:val="none" w:sz="0" w:space="0" w:color="auto"/>
        <w:left w:val="none" w:sz="0" w:space="0" w:color="auto"/>
        <w:bottom w:val="none" w:sz="0" w:space="0" w:color="auto"/>
        <w:right w:val="none" w:sz="0" w:space="0" w:color="auto"/>
      </w:divBdr>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365180101">
      <w:bodyDiv w:val="1"/>
      <w:marLeft w:val="0"/>
      <w:marRight w:val="0"/>
      <w:marTop w:val="0"/>
      <w:marBottom w:val="0"/>
      <w:divBdr>
        <w:top w:val="none" w:sz="0" w:space="0" w:color="auto"/>
        <w:left w:val="none" w:sz="0" w:space="0" w:color="auto"/>
        <w:bottom w:val="none" w:sz="0" w:space="0" w:color="auto"/>
        <w:right w:val="none" w:sz="0" w:space="0" w:color="auto"/>
      </w:divBdr>
    </w:div>
    <w:div w:id="370035213">
      <w:bodyDiv w:val="1"/>
      <w:marLeft w:val="0"/>
      <w:marRight w:val="0"/>
      <w:marTop w:val="0"/>
      <w:marBottom w:val="0"/>
      <w:divBdr>
        <w:top w:val="none" w:sz="0" w:space="0" w:color="auto"/>
        <w:left w:val="none" w:sz="0" w:space="0" w:color="auto"/>
        <w:bottom w:val="none" w:sz="0" w:space="0" w:color="auto"/>
        <w:right w:val="none" w:sz="0" w:space="0" w:color="auto"/>
      </w:divBdr>
      <w:divsChild>
        <w:div w:id="1644575745">
          <w:marLeft w:val="0"/>
          <w:marRight w:val="0"/>
          <w:marTop w:val="0"/>
          <w:marBottom w:val="0"/>
          <w:divBdr>
            <w:top w:val="none" w:sz="0" w:space="0" w:color="auto"/>
            <w:left w:val="none" w:sz="0" w:space="0" w:color="auto"/>
            <w:bottom w:val="none" w:sz="0" w:space="0" w:color="auto"/>
            <w:right w:val="none" w:sz="0" w:space="0" w:color="auto"/>
          </w:divBdr>
          <w:divsChild>
            <w:div w:id="12674193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76246306">
      <w:bodyDiv w:val="1"/>
      <w:marLeft w:val="0"/>
      <w:marRight w:val="0"/>
      <w:marTop w:val="0"/>
      <w:marBottom w:val="0"/>
      <w:divBdr>
        <w:top w:val="none" w:sz="0" w:space="0" w:color="auto"/>
        <w:left w:val="none" w:sz="0" w:space="0" w:color="auto"/>
        <w:bottom w:val="none" w:sz="0" w:space="0" w:color="auto"/>
        <w:right w:val="none" w:sz="0" w:space="0" w:color="auto"/>
      </w:divBdr>
    </w:div>
    <w:div w:id="416555013">
      <w:bodyDiv w:val="1"/>
      <w:marLeft w:val="0"/>
      <w:marRight w:val="0"/>
      <w:marTop w:val="0"/>
      <w:marBottom w:val="0"/>
      <w:divBdr>
        <w:top w:val="none" w:sz="0" w:space="0" w:color="auto"/>
        <w:left w:val="none" w:sz="0" w:space="0" w:color="auto"/>
        <w:bottom w:val="none" w:sz="0" w:space="0" w:color="auto"/>
        <w:right w:val="none" w:sz="0" w:space="0" w:color="auto"/>
      </w:divBdr>
      <w:divsChild>
        <w:div w:id="188835730">
          <w:marLeft w:val="1008"/>
          <w:marRight w:val="0"/>
          <w:marTop w:val="110"/>
          <w:marBottom w:val="0"/>
          <w:divBdr>
            <w:top w:val="none" w:sz="0" w:space="0" w:color="auto"/>
            <w:left w:val="none" w:sz="0" w:space="0" w:color="auto"/>
            <w:bottom w:val="none" w:sz="0" w:space="0" w:color="auto"/>
            <w:right w:val="none" w:sz="0" w:space="0" w:color="auto"/>
          </w:divBdr>
        </w:div>
        <w:div w:id="244001437">
          <w:marLeft w:val="504"/>
          <w:marRight w:val="0"/>
          <w:marTop w:val="140"/>
          <w:marBottom w:val="0"/>
          <w:divBdr>
            <w:top w:val="none" w:sz="0" w:space="0" w:color="auto"/>
            <w:left w:val="none" w:sz="0" w:space="0" w:color="auto"/>
            <w:bottom w:val="none" w:sz="0" w:space="0" w:color="auto"/>
            <w:right w:val="none" w:sz="0" w:space="0" w:color="auto"/>
          </w:divBdr>
        </w:div>
        <w:div w:id="669715854">
          <w:marLeft w:val="504"/>
          <w:marRight w:val="0"/>
          <w:marTop w:val="140"/>
          <w:marBottom w:val="0"/>
          <w:divBdr>
            <w:top w:val="none" w:sz="0" w:space="0" w:color="auto"/>
            <w:left w:val="none" w:sz="0" w:space="0" w:color="auto"/>
            <w:bottom w:val="none" w:sz="0" w:space="0" w:color="auto"/>
            <w:right w:val="none" w:sz="0" w:space="0" w:color="auto"/>
          </w:divBdr>
        </w:div>
        <w:div w:id="1047796336">
          <w:marLeft w:val="1008"/>
          <w:marRight w:val="0"/>
          <w:marTop w:val="110"/>
          <w:marBottom w:val="0"/>
          <w:divBdr>
            <w:top w:val="none" w:sz="0" w:space="0" w:color="auto"/>
            <w:left w:val="none" w:sz="0" w:space="0" w:color="auto"/>
            <w:bottom w:val="none" w:sz="0" w:space="0" w:color="auto"/>
            <w:right w:val="none" w:sz="0" w:space="0" w:color="auto"/>
          </w:divBdr>
        </w:div>
        <w:div w:id="1419716641">
          <w:marLeft w:val="1008"/>
          <w:marRight w:val="0"/>
          <w:marTop w:val="110"/>
          <w:marBottom w:val="0"/>
          <w:divBdr>
            <w:top w:val="none" w:sz="0" w:space="0" w:color="auto"/>
            <w:left w:val="none" w:sz="0" w:space="0" w:color="auto"/>
            <w:bottom w:val="none" w:sz="0" w:space="0" w:color="auto"/>
            <w:right w:val="none" w:sz="0" w:space="0" w:color="auto"/>
          </w:divBdr>
        </w:div>
        <w:div w:id="1506358458">
          <w:marLeft w:val="1008"/>
          <w:marRight w:val="0"/>
          <w:marTop w:val="110"/>
          <w:marBottom w:val="0"/>
          <w:divBdr>
            <w:top w:val="none" w:sz="0" w:space="0" w:color="auto"/>
            <w:left w:val="none" w:sz="0" w:space="0" w:color="auto"/>
            <w:bottom w:val="none" w:sz="0" w:space="0" w:color="auto"/>
            <w:right w:val="none" w:sz="0" w:space="0" w:color="auto"/>
          </w:divBdr>
        </w:div>
        <w:div w:id="1509710154">
          <w:marLeft w:val="1008"/>
          <w:marRight w:val="0"/>
          <w:marTop w:val="110"/>
          <w:marBottom w:val="0"/>
          <w:divBdr>
            <w:top w:val="none" w:sz="0" w:space="0" w:color="auto"/>
            <w:left w:val="none" w:sz="0" w:space="0" w:color="auto"/>
            <w:bottom w:val="none" w:sz="0" w:space="0" w:color="auto"/>
            <w:right w:val="none" w:sz="0" w:space="0" w:color="auto"/>
          </w:divBdr>
        </w:div>
        <w:div w:id="1824464150">
          <w:marLeft w:val="504"/>
          <w:marRight w:val="0"/>
          <w:marTop w:val="140"/>
          <w:marBottom w:val="0"/>
          <w:divBdr>
            <w:top w:val="none" w:sz="0" w:space="0" w:color="auto"/>
            <w:left w:val="none" w:sz="0" w:space="0" w:color="auto"/>
            <w:bottom w:val="none" w:sz="0" w:space="0" w:color="auto"/>
            <w:right w:val="none" w:sz="0" w:space="0" w:color="auto"/>
          </w:divBdr>
        </w:div>
        <w:div w:id="1855915824">
          <w:marLeft w:val="504"/>
          <w:marRight w:val="0"/>
          <w:marTop w:val="140"/>
          <w:marBottom w:val="0"/>
          <w:divBdr>
            <w:top w:val="none" w:sz="0" w:space="0" w:color="auto"/>
            <w:left w:val="none" w:sz="0" w:space="0" w:color="auto"/>
            <w:bottom w:val="none" w:sz="0" w:space="0" w:color="auto"/>
            <w:right w:val="none" w:sz="0" w:space="0" w:color="auto"/>
          </w:divBdr>
        </w:div>
      </w:divsChild>
    </w:div>
    <w:div w:id="456143422">
      <w:bodyDiv w:val="1"/>
      <w:marLeft w:val="0"/>
      <w:marRight w:val="0"/>
      <w:marTop w:val="0"/>
      <w:marBottom w:val="0"/>
      <w:divBdr>
        <w:top w:val="none" w:sz="0" w:space="0" w:color="auto"/>
        <w:left w:val="none" w:sz="0" w:space="0" w:color="auto"/>
        <w:bottom w:val="none" w:sz="0" w:space="0" w:color="auto"/>
        <w:right w:val="none" w:sz="0" w:space="0" w:color="auto"/>
      </w:divBdr>
    </w:div>
    <w:div w:id="543560980">
      <w:bodyDiv w:val="1"/>
      <w:marLeft w:val="0"/>
      <w:marRight w:val="0"/>
      <w:marTop w:val="0"/>
      <w:marBottom w:val="0"/>
      <w:divBdr>
        <w:top w:val="none" w:sz="0" w:space="0" w:color="auto"/>
        <w:left w:val="none" w:sz="0" w:space="0" w:color="auto"/>
        <w:bottom w:val="none" w:sz="0" w:space="0" w:color="auto"/>
        <w:right w:val="none" w:sz="0" w:space="0" w:color="auto"/>
      </w:divBdr>
    </w:div>
    <w:div w:id="564531167">
      <w:bodyDiv w:val="1"/>
      <w:marLeft w:val="0"/>
      <w:marRight w:val="0"/>
      <w:marTop w:val="0"/>
      <w:marBottom w:val="0"/>
      <w:divBdr>
        <w:top w:val="none" w:sz="0" w:space="0" w:color="auto"/>
        <w:left w:val="none" w:sz="0" w:space="0" w:color="auto"/>
        <w:bottom w:val="none" w:sz="0" w:space="0" w:color="auto"/>
        <w:right w:val="none" w:sz="0" w:space="0" w:color="auto"/>
      </w:divBdr>
    </w:div>
    <w:div w:id="572088526">
      <w:bodyDiv w:val="1"/>
      <w:marLeft w:val="0"/>
      <w:marRight w:val="0"/>
      <w:marTop w:val="0"/>
      <w:marBottom w:val="0"/>
      <w:divBdr>
        <w:top w:val="none" w:sz="0" w:space="0" w:color="auto"/>
        <w:left w:val="none" w:sz="0" w:space="0" w:color="auto"/>
        <w:bottom w:val="none" w:sz="0" w:space="0" w:color="auto"/>
        <w:right w:val="none" w:sz="0" w:space="0" w:color="auto"/>
      </w:divBdr>
    </w:div>
    <w:div w:id="673606715">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715812799">
      <w:bodyDiv w:val="1"/>
      <w:marLeft w:val="0"/>
      <w:marRight w:val="0"/>
      <w:marTop w:val="0"/>
      <w:marBottom w:val="0"/>
      <w:divBdr>
        <w:top w:val="none" w:sz="0" w:space="0" w:color="auto"/>
        <w:left w:val="none" w:sz="0" w:space="0" w:color="auto"/>
        <w:bottom w:val="none" w:sz="0" w:space="0" w:color="auto"/>
        <w:right w:val="none" w:sz="0" w:space="0" w:color="auto"/>
      </w:divBdr>
    </w:div>
    <w:div w:id="785932497">
      <w:bodyDiv w:val="1"/>
      <w:marLeft w:val="38"/>
      <w:marRight w:val="38"/>
      <w:marTop w:val="38"/>
      <w:marBottom w:val="38"/>
      <w:divBdr>
        <w:top w:val="none" w:sz="0" w:space="0" w:color="auto"/>
        <w:left w:val="none" w:sz="0" w:space="0" w:color="auto"/>
        <w:bottom w:val="none" w:sz="0" w:space="0" w:color="auto"/>
        <w:right w:val="none" w:sz="0" w:space="0" w:color="auto"/>
      </w:divBdr>
      <w:divsChild>
        <w:div w:id="1147666533">
          <w:marLeft w:val="0"/>
          <w:marRight w:val="0"/>
          <w:marTop w:val="0"/>
          <w:marBottom w:val="0"/>
          <w:divBdr>
            <w:top w:val="single" w:sz="4" w:space="0" w:color="auto"/>
            <w:left w:val="single" w:sz="4" w:space="0" w:color="auto"/>
            <w:bottom w:val="single" w:sz="4" w:space="0" w:color="auto"/>
            <w:right w:val="single" w:sz="4" w:space="0" w:color="auto"/>
          </w:divBdr>
        </w:div>
      </w:divsChild>
    </w:div>
    <w:div w:id="794828653">
      <w:bodyDiv w:val="1"/>
      <w:marLeft w:val="0"/>
      <w:marRight w:val="0"/>
      <w:marTop w:val="0"/>
      <w:marBottom w:val="0"/>
      <w:divBdr>
        <w:top w:val="none" w:sz="0" w:space="0" w:color="auto"/>
        <w:left w:val="none" w:sz="0" w:space="0" w:color="auto"/>
        <w:bottom w:val="none" w:sz="0" w:space="0" w:color="auto"/>
        <w:right w:val="none" w:sz="0" w:space="0" w:color="auto"/>
      </w:divBdr>
    </w:div>
    <w:div w:id="802889468">
      <w:bodyDiv w:val="1"/>
      <w:marLeft w:val="0"/>
      <w:marRight w:val="0"/>
      <w:marTop w:val="0"/>
      <w:marBottom w:val="0"/>
      <w:divBdr>
        <w:top w:val="none" w:sz="0" w:space="0" w:color="auto"/>
        <w:left w:val="none" w:sz="0" w:space="0" w:color="auto"/>
        <w:bottom w:val="none" w:sz="0" w:space="0" w:color="auto"/>
        <w:right w:val="none" w:sz="0" w:space="0" w:color="auto"/>
      </w:divBdr>
    </w:div>
    <w:div w:id="832839545">
      <w:bodyDiv w:val="1"/>
      <w:marLeft w:val="0"/>
      <w:marRight w:val="0"/>
      <w:marTop w:val="0"/>
      <w:marBottom w:val="0"/>
      <w:divBdr>
        <w:top w:val="none" w:sz="0" w:space="0" w:color="auto"/>
        <w:left w:val="none" w:sz="0" w:space="0" w:color="auto"/>
        <w:bottom w:val="none" w:sz="0" w:space="0" w:color="auto"/>
        <w:right w:val="none" w:sz="0" w:space="0" w:color="auto"/>
      </w:divBdr>
    </w:div>
    <w:div w:id="900603872">
      <w:bodyDiv w:val="1"/>
      <w:marLeft w:val="0"/>
      <w:marRight w:val="0"/>
      <w:marTop w:val="0"/>
      <w:marBottom w:val="0"/>
      <w:divBdr>
        <w:top w:val="none" w:sz="0" w:space="0" w:color="auto"/>
        <w:left w:val="none" w:sz="0" w:space="0" w:color="auto"/>
        <w:bottom w:val="none" w:sz="0" w:space="0" w:color="auto"/>
        <w:right w:val="none" w:sz="0" w:space="0" w:color="auto"/>
      </w:divBdr>
    </w:div>
    <w:div w:id="922647276">
      <w:bodyDiv w:val="1"/>
      <w:marLeft w:val="41"/>
      <w:marRight w:val="41"/>
      <w:marTop w:val="41"/>
      <w:marBottom w:val="41"/>
      <w:divBdr>
        <w:top w:val="none" w:sz="0" w:space="0" w:color="auto"/>
        <w:left w:val="none" w:sz="0" w:space="0" w:color="auto"/>
        <w:bottom w:val="none" w:sz="0" w:space="0" w:color="auto"/>
        <w:right w:val="none" w:sz="0" w:space="0" w:color="auto"/>
      </w:divBdr>
      <w:divsChild>
        <w:div w:id="71899356">
          <w:marLeft w:val="0"/>
          <w:marRight w:val="0"/>
          <w:marTop w:val="0"/>
          <w:marBottom w:val="0"/>
          <w:divBdr>
            <w:top w:val="single" w:sz="6" w:space="0" w:color="auto"/>
            <w:left w:val="single" w:sz="6" w:space="0" w:color="auto"/>
            <w:bottom w:val="single" w:sz="6" w:space="0" w:color="auto"/>
            <w:right w:val="single" w:sz="6" w:space="0" w:color="auto"/>
          </w:divBdr>
        </w:div>
        <w:div w:id="1878543699">
          <w:marLeft w:val="0"/>
          <w:marRight w:val="0"/>
          <w:marTop w:val="0"/>
          <w:marBottom w:val="0"/>
          <w:divBdr>
            <w:top w:val="single" w:sz="6" w:space="0" w:color="auto"/>
            <w:left w:val="single" w:sz="6" w:space="0" w:color="auto"/>
            <w:bottom w:val="single" w:sz="6" w:space="0" w:color="auto"/>
            <w:right w:val="single" w:sz="6" w:space="0" w:color="auto"/>
          </w:divBdr>
        </w:div>
      </w:divsChild>
    </w:div>
    <w:div w:id="1027413416">
      <w:bodyDiv w:val="1"/>
      <w:marLeft w:val="0"/>
      <w:marRight w:val="0"/>
      <w:marTop w:val="0"/>
      <w:marBottom w:val="0"/>
      <w:divBdr>
        <w:top w:val="none" w:sz="0" w:space="0" w:color="auto"/>
        <w:left w:val="none" w:sz="0" w:space="0" w:color="auto"/>
        <w:bottom w:val="none" w:sz="0" w:space="0" w:color="auto"/>
        <w:right w:val="none" w:sz="0" w:space="0" w:color="auto"/>
      </w:divBdr>
    </w:div>
    <w:div w:id="1103846802">
      <w:bodyDiv w:val="1"/>
      <w:marLeft w:val="0"/>
      <w:marRight w:val="0"/>
      <w:marTop w:val="0"/>
      <w:marBottom w:val="0"/>
      <w:divBdr>
        <w:top w:val="none" w:sz="0" w:space="0" w:color="auto"/>
        <w:left w:val="none" w:sz="0" w:space="0" w:color="auto"/>
        <w:bottom w:val="none" w:sz="0" w:space="0" w:color="auto"/>
        <w:right w:val="none" w:sz="0" w:space="0" w:color="auto"/>
      </w:divBdr>
    </w:div>
    <w:div w:id="1115489803">
      <w:bodyDiv w:val="1"/>
      <w:marLeft w:val="0"/>
      <w:marRight w:val="0"/>
      <w:marTop w:val="0"/>
      <w:marBottom w:val="0"/>
      <w:divBdr>
        <w:top w:val="none" w:sz="0" w:space="0" w:color="auto"/>
        <w:left w:val="none" w:sz="0" w:space="0" w:color="auto"/>
        <w:bottom w:val="none" w:sz="0" w:space="0" w:color="auto"/>
        <w:right w:val="none" w:sz="0" w:space="0" w:color="auto"/>
      </w:divBdr>
    </w:div>
    <w:div w:id="1124076648">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16813120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17645246">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6725">
      <w:bodyDiv w:val="1"/>
      <w:marLeft w:val="0"/>
      <w:marRight w:val="0"/>
      <w:marTop w:val="0"/>
      <w:marBottom w:val="0"/>
      <w:divBdr>
        <w:top w:val="none" w:sz="0" w:space="0" w:color="auto"/>
        <w:left w:val="none" w:sz="0" w:space="0" w:color="auto"/>
        <w:bottom w:val="none" w:sz="0" w:space="0" w:color="auto"/>
        <w:right w:val="none" w:sz="0" w:space="0" w:color="auto"/>
      </w:divBdr>
    </w:div>
    <w:div w:id="1297031619">
      <w:bodyDiv w:val="1"/>
      <w:marLeft w:val="0"/>
      <w:marRight w:val="0"/>
      <w:marTop w:val="0"/>
      <w:marBottom w:val="0"/>
      <w:divBdr>
        <w:top w:val="none" w:sz="0" w:space="0" w:color="auto"/>
        <w:left w:val="none" w:sz="0" w:space="0" w:color="auto"/>
        <w:bottom w:val="none" w:sz="0" w:space="0" w:color="auto"/>
        <w:right w:val="none" w:sz="0" w:space="0" w:color="auto"/>
      </w:divBdr>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337540523">
      <w:bodyDiv w:val="1"/>
      <w:marLeft w:val="0"/>
      <w:marRight w:val="0"/>
      <w:marTop w:val="0"/>
      <w:marBottom w:val="0"/>
      <w:divBdr>
        <w:top w:val="none" w:sz="0" w:space="0" w:color="auto"/>
        <w:left w:val="none" w:sz="0" w:space="0" w:color="auto"/>
        <w:bottom w:val="none" w:sz="0" w:space="0" w:color="auto"/>
        <w:right w:val="none" w:sz="0" w:space="0" w:color="auto"/>
      </w:divBdr>
    </w:div>
    <w:div w:id="1410537556">
      <w:bodyDiv w:val="1"/>
      <w:marLeft w:val="0"/>
      <w:marRight w:val="0"/>
      <w:marTop w:val="0"/>
      <w:marBottom w:val="0"/>
      <w:divBdr>
        <w:top w:val="none" w:sz="0" w:space="0" w:color="auto"/>
        <w:left w:val="none" w:sz="0" w:space="0" w:color="auto"/>
        <w:bottom w:val="none" w:sz="0" w:space="0" w:color="auto"/>
        <w:right w:val="none" w:sz="0" w:space="0" w:color="auto"/>
      </w:divBdr>
    </w:div>
    <w:div w:id="1617639618">
      <w:bodyDiv w:val="1"/>
      <w:marLeft w:val="0"/>
      <w:marRight w:val="0"/>
      <w:marTop w:val="0"/>
      <w:marBottom w:val="0"/>
      <w:divBdr>
        <w:top w:val="none" w:sz="0" w:space="0" w:color="auto"/>
        <w:left w:val="none" w:sz="0" w:space="0" w:color="auto"/>
        <w:bottom w:val="none" w:sz="0" w:space="0" w:color="auto"/>
        <w:right w:val="none" w:sz="0" w:space="0" w:color="auto"/>
      </w:divBdr>
    </w:div>
    <w:div w:id="1651327990">
      <w:bodyDiv w:val="1"/>
      <w:marLeft w:val="0"/>
      <w:marRight w:val="0"/>
      <w:marTop w:val="0"/>
      <w:marBottom w:val="0"/>
      <w:divBdr>
        <w:top w:val="none" w:sz="0" w:space="0" w:color="auto"/>
        <w:left w:val="none" w:sz="0" w:space="0" w:color="auto"/>
        <w:bottom w:val="none" w:sz="0" w:space="0" w:color="auto"/>
        <w:right w:val="none" w:sz="0" w:space="0" w:color="auto"/>
      </w:divBdr>
    </w:div>
    <w:div w:id="1665936978">
      <w:bodyDiv w:val="1"/>
      <w:marLeft w:val="0"/>
      <w:marRight w:val="0"/>
      <w:marTop w:val="0"/>
      <w:marBottom w:val="0"/>
      <w:divBdr>
        <w:top w:val="none" w:sz="0" w:space="0" w:color="auto"/>
        <w:left w:val="none" w:sz="0" w:space="0" w:color="auto"/>
        <w:bottom w:val="none" w:sz="0" w:space="0" w:color="auto"/>
        <w:right w:val="none" w:sz="0" w:space="0" w:color="auto"/>
      </w:divBdr>
    </w:div>
    <w:div w:id="1699503469">
      <w:bodyDiv w:val="1"/>
      <w:marLeft w:val="0"/>
      <w:marRight w:val="0"/>
      <w:marTop w:val="0"/>
      <w:marBottom w:val="0"/>
      <w:divBdr>
        <w:top w:val="none" w:sz="0" w:space="0" w:color="auto"/>
        <w:left w:val="none" w:sz="0" w:space="0" w:color="auto"/>
        <w:bottom w:val="none" w:sz="0" w:space="0" w:color="auto"/>
        <w:right w:val="none" w:sz="0" w:space="0" w:color="auto"/>
      </w:divBdr>
      <w:divsChild>
        <w:div w:id="9334553">
          <w:marLeft w:val="1008"/>
          <w:marRight w:val="0"/>
          <w:marTop w:val="110"/>
          <w:marBottom w:val="0"/>
          <w:divBdr>
            <w:top w:val="none" w:sz="0" w:space="0" w:color="auto"/>
            <w:left w:val="none" w:sz="0" w:space="0" w:color="auto"/>
            <w:bottom w:val="none" w:sz="0" w:space="0" w:color="auto"/>
            <w:right w:val="none" w:sz="0" w:space="0" w:color="auto"/>
          </w:divBdr>
        </w:div>
        <w:div w:id="275450243">
          <w:marLeft w:val="1008"/>
          <w:marRight w:val="0"/>
          <w:marTop w:val="110"/>
          <w:marBottom w:val="0"/>
          <w:divBdr>
            <w:top w:val="none" w:sz="0" w:space="0" w:color="auto"/>
            <w:left w:val="none" w:sz="0" w:space="0" w:color="auto"/>
            <w:bottom w:val="none" w:sz="0" w:space="0" w:color="auto"/>
            <w:right w:val="none" w:sz="0" w:space="0" w:color="auto"/>
          </w:divBdr>
        </w:div>
        <w:div w:id="468522264">
          <w:marLeft w:val="504"/>
          <w:marRight w:val="0"/>
          <w:marTop w:val="140"/>
          <w:marBottom w:val="0"/>
          <w:divBdr>
            <w:top w:val="none" w:sz="0" w:space="0" w:color="auto"/>
            <w:left w:val="none" w:sz="0" w:space="0" w:color="auto"/>
            <w:bottom w:val="none" w:sz="0" w:space="0" w:color="auto"/>
            <w:right w:val="none" w:sz="0" w:space="0" w:color="auto"/>
          </w:divBdr>
        </w:div>
        <w:div w:id="524291130">
          <w:marLeft w:val="1008"/>
          <w:marRight w:val="0"/>
          <w:marTop w:val="110"/>
          <w:marBottom w:val="0"/>
          <w:divBdr>
            <w:top w:val="none" w:sz="0" w:space="0" w:color="auto"/>
            <w:left w:val="none" w:sz="0" w:space="0" w:color="auto"/>
            <w:bottom w:val="none" w:sz="0" w:space="0" w:color="auto"/>
            <w:right w:val="none" w:sz="0" w:space="0" w:color="auto"/>
          </w:divBdr>
        </w:div>
        <w:div w:id="530339664">
          <w:marLeft w:val="1008"/>
          <w:marRight w:val="0"/>
          <w:marTop w:val="110"/>
          <w:marBottom w:val="0"/>
          <w:divBdr>
            <w:top w:val="none" w:sz="0" w:space="0" w:color="auto"/>
            <w:left w:val="none" w:sz="0" w:space="0" w:color="auto"/>
            <w:bottom w:val="none" w:sz="0" w:space="0" w:color="auto"/>
            <w:right w:val="none" w:sz="0" w:space="0" w:color="auto"/>
          </w:divBdr>
        </w:div>
        <w:div w:id="716397128">
          <w:marLeft w:val="504"/>
          <w:marRight w:val="0"/>
          <w:marTop w:val="140"/>
          <w:marBottom w:val="0"/>
          <w:divBdr>
            <w:top w:val="none" w:sz="0" w:space="0" w:color="auto"/>
            <w:left w:val="none" w:sz="0" w:space="0" w:color="auto"/>
            <w:bottom w:val="none" w:sz="0" w:space="0" w:color="auto"/>
            <w:right w:val="none" w:sz="0" w:space="0" w:color="auto"/>
          </w:divBdr>
        </w:div>
        <w:div w:id="724840714">
          <w:marLeft w:val="1008"/>
          <w:marRight w:val="0"/>
          <w:marTop w:val="110"/>
          <w:marBottom w:val="0"/>
          <w:divBdr>
            <w:top w:val="none" w:sz="0" w:space="0" w:color="auto"/>
            <w:left w:val="none" w:sz="0" w:space="0" w:color="auto"/>
            <w:bottom w:val="none" w:sz="0" w:space="0" w:color="auto"/>
            <w:right w:val="none" w:sz="0" w:space="0" w:color="auto"/>
          </w:divBdr>
        </w:div>
        <w:div w:id="1005403211">
          <w:marLeft w:val="504"/>
          <w:marRight w:val="0"/>
          <w:marTop w:val="140"/>
          <w:marBottom w:val="0"/>
          <w:divBdr>
            <w:top w:val="none" w:sz="0" w:space="0" w:color="auto"/>
            <w:left w:val="none" w:sz="0" w:space="0" w:color="auto"/>
            <w:bottom w:val="none" w:sz="0" w:space="0" w:color="auto"/>
            <w:right w:val="none" w:sz="0" w:space="0" w:color="auto"/>
          </w:divBdr>
        </w:div>
        <w:div w:id="1067261543">
          <w:marLeft w:val="1008"/>
          <w:marRight w:val="0"/>
          <w:marTop w:val="110"/>
          <w:marBottom w:val="0"/>
          <w:divBdr>
            <w:top w:val="none" w:sz="0" w:space="0" w:color="auto"/>
            <w:left w:val="none" w:sz="0" w:space="0" w:color="auto"/>
            <w:bottom w:val="none" w:sz="0" w:space="0" w:color="auto"/>
            <w:right w:val="none" w:sz="0" w:space="0" w:color="auto"/>
          </w:divBdr>
        </w:div>
        <w:div w:id="1288463100">
          <w:marLeft w:val="1008"/>
          <w:marRight w:val="0"/>
          <w:marTop w:val="110"/>
          <w:marBottom w:val="0"/>
          <w:divBdr>
            <w:top w:val="none" w:sz="0" w:space="0" w:color="auto"/>
            <w:left w:val="none" w:sz="0" w:space="0" w:color="auto"/>
            <w:bottom w:val="none" w:sz="0" w:space="0" w:color="auto"/>
            <w:right w:val="none" w:sz="0" w:space="0" w:color="auto"/>
          </w:divBdr>
        </w:div>
        <w:div w:id="1621062165">
          <w:marLeft w:val="1008"/>
          <w:marRight w:val="0"/>
          <w:marTop w:val="110"/>
          <w:marBottom w:val="0"/>
          <w:divBdr>
            <w:top w:val="none" w:sz="0" w:space="0" w:color="auto"/>
            <w:left w:val="none" w:sz="0" w:space="0" w:color="auto"/>
            <w:bottom w:val="none" w:sz="0" w:space="0" w:color="auto"/>
            <w:right w:val="none" w:sz="0" w:space="0" w:color="auto"/>
          </w:divBdr>
        </w:div>
        <w:div w:id="1670524237">
          <w:marLeft w:val="1008"/>
          <w:marRight w:val="0"/>
          <w:marTop w:val="110"/>
          <w:marBottom w:val="0"/>
          <w:divBdr>
            <w:top w:val="none" w:sz="0" w:space="0" w:color="auto"/>
            <w:left w:val="none" w:sz="0" w:space="0" w:color="auto"/>
            <w:bottom w:val="none" w:sz="0" w:space="0" w:color="auto"/>
            <w:right w:val="none" w:sz="0" w:space="0" w:color="auto"/>
          </w:divBdr>
        </w:div>
        <w:div w:id="1760565621">
          <w:marLeft w:val="1008"/>
          <w:marRight w:val="0"/>
          <w:marTop w:val="110"/>
          <w:marBottom w:val="0"/>
          <w:divBdr>
            <w:top w:val="none" w:sz="0" w:space="0" w:color="auto"/>
            <w:left w:val="none" w:sz="0" w:space="0" w:color="auto"/>
            <w:bottom w:val="none" w:sz="0" w:space="0" w:color="auto"/>
            <w:right w:val="none" w:sz="0" w:space="0" w:color="auto"/>
          </w:divBdr>
        </w:div>
      </w:divsChild>
    </w:div>
    <w:div w:id="1802377692">
      <w:bodyDiv w:val="1"/>
      <w:marLeft w:val="0"/>
      <w:marRight w:val="0"/>
      <w:marTop w:val="0"/>
      <w:marBottom w:val="0"/>
      <w:divBdr>
        <w:top w:val="none" w:sz="0" w:space="0" w:color="auto"/>
        <w:left w:val="none" w:sz="0" w:space="0" w:color="auto"/>
        <w:bottom w:val="none" w:sz="0" w:space="0" w:color="auto"/>
        <w:right w:val="none" w:sz="0" w:space="0" w:color="auto"/>
      </w:divBdr>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1959332683">
      <w:bodyDiv w:val="1"/>
      <w:marLeft w:val="0"/>
      <w:marRight w:val="0"/>
      <w:marTop w:val="0"/>
      <w:marBottom w:val="0"/>
      <w:divBdr>
        <w:top w:val="none" w:sz="0" w:space="0" w:color="auto"/>
        <w:left w:val="none" w:sz="0" w:space="0" w:color="auto"/>
        <w:bottom w:val="none" w:sz="0" w:space="0" w:color="auto"/>
        <w:right w:val="none" w:sz="0" w:space="0" w:color="auto"/>
      </w:divBdr>
      <w:divsChild>
        <w:div w:id="105659613">
          <w:marLeft w:val="0"/>
          <w:marRight w:val="0"/>
          <w:marTop w:val="0"/>
          <w:marBottom w:val="0"/>
          <w:divBdr>
            <w:top w:val="none" w:sz="0" w:space="0" w:color="auto"/>
            <w:left w:val="none" w:sz="0" w:space="0" w:color="auto"/>
            <w:bottom w:val="none" w:sz="0" w:space="0" w:color="auto"/>
            <w:right w:val="none" w:sz="0" w:space="0" w:color="auto"/>
          </w:divBdr>
          <w:divsChild>
            <w:div w:id="213077631">
              <w:marLeft w:val="0"/>
              <w:marRight w:val="0"/>
              <w:marTop w:val="0"/>
              <w:marBottom w:val="0"/>
              <w:divBdr>
                <w:top w:val="none" w:sz="0" w:space="0" w:color="auto"/>
                <w:left w:val="none" w:sz="0" w:space="0" w:color="auto"/>
                <w:bottom w:val="none" w:sz="0" w:space="0" w:color="auto"/>
                <w:right w:val="none" w:sz="0" w:space="0" w:color="auto"/>
              </w:divBdr>
              <w:divsChild>
                <w:div w:id="1691712881">
                  <w:marLeft w:val="0"/>
                  <w:marRight w:val="0"/>
                  <w:marTop w:val="0"/>
                  <w:marBottom w:val="0"/>
                  <w:divBdr>
                    <w:top w:val="none" w:sz="0" w:space="0" w:color="auto"/>
                    <w:left w:val="none" w:sz="0" w:space="0" w:color="auto"/>
                    <w:bottom w:val="none" w:sz="0" w:space="0" w:color="auto"/>
                    <w:right w:val="none" w:sz="0" w:space="0" w:color="auto"/>
                  </w:divBdr>
                  <w:divsChild>
                    <w:div w:id="743532117">
                      <w:marLeft w:val="0"/>
                      <w:marRight w:val="0"/>
                      <w:marTop w:val="0"/>
                      <w:marBottom w:val="0"/>
                      <w:divBdr>
                        <w:top w:val="none" w:sz="0" w:space="0" w:color="auto"/>
                        <w:left w:val="none" w:sz="0" w:space="0" w:color="auto"/>
                        <w:bottom w:val="none" w:sz="0" w:space="0" w:color="auto"/>
                        <w:right w:val="none" w:sz="0" w:space="0" w:color="auto"/>
                      </w:divBdr>
                      <w:divsChild>
                        <w:div w:id="767847786">
                          <w:marLeft w:val="0"/>
                          <w:marRight w:val="0"/>
                          <w:marTop w:val="0"/>
                          <w:marBottom w:val="0"/>
                          <w:divBdr>
                            <w:top w:val="none" w:sz="0" w:space="0" w:color="auto"/>
                            <w:left w:val="none" w:sz="0" w:space="0" w:color="auto"/>
                            <w:bottom w:val="none" w:sz="0" w:space="0" w:color="auto"/>
                            <w:right w:val="none" w:sz="0" w:space="0" w:color="auto"/>
                          </w:divBdr>
                          <w:divsChild>
                            <w:div w:id="1169784378">
                              <w:marLeft w:val="0"/>
                              <w:marRight w:val="0"/>
                              <w:marTop w:val="0"/>
                              <w:marBottom w:val="0"/>
                              <w:divBdr>
                                <w:top w:val="none" w:sz="0" w:space="0" w:color="auto"/>
                                <w:left w:val="none" w:sz="0" w:space="0" w:color="auto"/>
                                <w:bottom w:val="none" w:sz="0" w:space="0" w:color="auto"/>
                                <w:right w:val="none" w:sz="0" w:space="0" w:color="auto"/>
                              </w:divBdr>
                              <w:divsChild>
                                <w:div w:id="2061703378">
                                  <w:marLeft w:val="0"/>
                                  <w:marRight w:val="0"/>
                                  <w:marTop w:val="0"/>
                                  <w:marBottom w:val="0"/>
                                  <w:divBdr>
                                    <w:top w:val="none" w:sz="0" w:space="0" w:color="auto"/>
                                    <w:left w:val="none" w:sz="0" w:space="0" w:color="auto"/>
                                    <w:bottom w:val="none" w:sz="0" w:space="0" w:color="auto"/>
                                    <w:right w:val="none" w:sz="0" w:space="0" w:color="auto"/>
                                  </w:divBdr>
                                  <w:divsChild>
                                    <w:div w:id="359091749">
                                      <w:marLeft w:val="0"/>
                                      <w:marRight w:val="0"/>
                                      <w:marTop w:val="0"/>
                                      <w:marBottom w:val="0"/>
                                      <w:divBdr>
                                        <w:top w:val="none" w:sz="0" w:space="0" w:color="auto"/>
                                        <w:left w:val="none" w:sz="0" w:space="0" w:color="auto"/>
                                        <w:bottom w:val="none" w:sz="0" w:space="0" w:color="auto"/>
                                        <w:right w:val="none" w:sz="0" w:space="0" w:color="auto"/>
                                      </w:divBdr>
                                      <w:divsChild>
                                        <w:div w:id="1148085926">
                                          <w:marLeft w:val="0"/>
                                          <w:marRight w:val="0"/>
                                          <w:marTop w:val="0"/>
                                          <w:marBottom w:val="0"/>
                                          <w:divBdr>
                                            <w:top w:val="none" w:sz="0" w:space="0" w:color="auto"/>
                                            <w:left w:val="none" w:sz="0" w:space="0" w:color="auto"/>
                                            <w:bottom w:val="none" w:sz="0" w:space="0" w:color="auto"/>
                                            <w:right w:val="none" w:sz="0" w:space="0" w:color="auto"/>
                                          </w:divBdr>
                                          <w:divsChild>
                                            <w:div w:id="1694333675">
                                              <w:marLeft w:val="0"/>
                                              <w:marRight w:val="0"/>
                                              <w:marTop w:val="0"/>
                                              <w:marBottom w:val="0"/>
                                              <w:divBdr>
                                                <w:top w:val="none" w:sz="0" w:space="0" w:color="auto"/>
                                                <w:left w:val="none" w:sz="0" w:space="0" w:color="auto"/>
                                                <w:bottom w:val="none" w:sz="0" w:space="0" w:color="auto"/>
                                                <w:right w:val="none" w:sz="0" w:space="0" w:color="auto"/>
                                              </w:divBdr>
                                              <w:divsChild>
                                                <w:div w:id="150605961">
                                                  <w:marLeft w:val="0"/>
                                                  <w:marRight w:val="0"/>
                                                  <w:marTop w:val="0"/>
                                                  <w:marBottom w:val="0"/>
                                                  <w:divBdr>
                                                    <w:top w:val="none" w:sz="0" w:space="0" w:color="auto"/>
                                                    <w:left w:val="none" w:sz="0" w:space="0" w:color="auto"/>
                                                    <w:bottom w:val="none" w:sz="0" w:space="0" w:color="auto"/>
                                                    <w:right w:val="none" w:sz="0" w:space="0" w:color="auto"/>
                                                  </w:divBdr>
                                                  <w:divsChild>
                                                    <w:div w:id="2073577741">
                                                      <w:marLeft w:val="0"/>
                                                      <w:marRight w:val="0"/>
                                                      <w:marTop w:val="0"/>
                                                      <w:marBottom w:val="0"/>
                                                      <w:divBdr>
                                                        <w:top w:val="none" w:sz="0" w:space="0" w:color="auto"/>
                                                        <w:left w:val="none" w:sz="0" w:space="0" w:color="auto"/>
                                                        <w:bottom w:val="none" w:sz="0" w:space="0" w:color="auto"/>
                                                        <w:right w:val="none" w:sz="0" w:space="0" w:color="auto"/>
                                                      </w:divBdr>
                                                      <w:divsChild>
                                                        <w:div w:id="443310877">
                                                          <w:marLeft w:val="0"/>
                                                          <w:marRight w:val="0"/>
                                                          <w:marTop w:val="0"/>
                                                          <w:marBottom w:val="0"/>
                                                          <w:divBdr>
                                                            <w:top w:val="none" w:sz="0" w:space="0" w:color="auto"/>
                                                            <w:left w:val="none" w:sz="0" w:space="0" w:color="auto"/>
                                                            <w:bottom w:val="none" w:sz="0" w:space="0" w:color="auto"/>
                                                            <w:right w:val="none" w:sz="0" w:space="0" w:color="auto"/>
                                                          </w:divBdr>
                                                          <w:divsChild>
                                                            <w:div w:id="989363163">
                                                              <w:marLeft w:val="0"/>
                                                              <w:marRight w:val="0"/>
                                                              <w:marTop w:val="0"/>
                                                              <w:marBottom w:val="0"/>
                                                              <w:divBdr>
                                                                <w:top w:val="none" w:sz="0" w:space="0" w:color="auto"/>
                                                                <w:left w:val="none" w:sz="0" w:space="0" w:color="auto"/>
                                                                <w:bottom w:val="none" w:sz="0" w:space="0" w:color="auto"/>
                                                                <w:right w:val="none" w:sz="0" w:space="0" w:color="auto"/>
                                                              </w:divBdr>
                                                              <w:divsChild>
                                                                <w:div w:id="1291476363">
                                                                  <w:marLeft w:val="0"/>
                                                                  <w:marRight w:val="0"/>
                                                                  <w:marTop w:val="0"/>
                                                                  <w:marBottom w:val="0"/>
                                                                  <w:divBdr>
                                                                    <w:top w:val="none" w:sz="0" w:space="0" w:color="auto"/>
                                                                    <w:left w:val="none" w:sz="0" w:space="0" w:color="auto"/>
                                                                    <w:bottom w:val="none" w:sz="0" w:space="0" w:color="auto"/>
                                                                    <w:right w:val="none" w:sz="0" w:space="0" w:color="auto"/>
                                                                  </w:divBdr>
                                                                  <w:divsChild>
                                                                    <w:div w:id="1407802907">
                                                                      <w:marLeft w:val="109"/>
                                                                      <w:marRight w:val="217"/>
                                                                      <w:marTop w:val="0"/>
                                                                      <w:marBottom w:val="109"/>
                                                                      <w:divBdr>
                                                                        <w:top w:val="none" w:sz="0" w:space="0" w:color="auto"/>
                                                                        <w:left w:val="none" w:sz="0" w:space="0" w:color="auto"/>
                                                                        <w:bottom w:val="none" w:sz="0" w:space="0" w:color="auto"/>
                                                                        <w:right w:val="none" w:sz="0" w:space="0" w:color="auto"/>
                                                                      </w:divBdr>
                                                                      <w:divsChild>
                                                                        <w:div w:id="2140369420">
                                                                          <w:marLeft w:val="0"/>
                                                                          <w:marRight w:val="0"/>
                                                                          <w:marTop w:val="0"/>
                                                                          <w:marBottom w:val="0"/>
                                                                          <w:divBdr>
                                                                            <w:top w:val="none" w:sz="0" w:space="0" w:color="auto"/>
                                                                            <w:left w:val="none" w:sz="0" w:space="0" w:color="auto"/>
                                                                            <w:bottom w:val="none" w:sz="0" w:space="0" w:color="auto"/>
                                                                            <w:right w:val="none" w:sz="0" w:space="0" w:color="auto"/>
                                                                          </w:divBdr>
                                                                          <w:divsChild>
                                                                            <w:div w:id="1302424603">
                                                                              <w:marLeft w:val="0"/>
                                                                              <w:marRight w:val="0"/>
                                                                              <w:marTop w:val="0"/>
                                                                              <w:marBottom w:val="0"/>
                                                                              <w:divBdr>
                                                                                <w:top w:val="none" w:sz="0" w:space="0" w:color="auto"/>
                                                                                <w:left w:val="none" w:sz="0" w:space="0" w:color="auto"/>
                                                                                <w:bottom w:val="none" w:sz="0" w:space="0" w:color="auto"/>
                                                                                <w:right w:val="none" w:sz="0" w:space="0" w:color="auto"/>
                                                                              </w:divBdr>
                                                                              <w:divsChild>
                                                                                <w:div w:id="661541222">
                                                                                  <w:marLeft w:val="0"/>
                                                                                  <w:marRight w:val="0"/>
                                                                                  <w:marTop w:val="0"/>
                                                                                  <w:marBottom w:val="0"/>
                                                                                  <w:divBdr>
                                                                                    <w:top w:val="none" w:sz="0" w:space="0" w:color="auto"/>
                                                                                    <w:left w:val="none" w:sz="0" w:space="0" w:color="auto"/>
                                                                                    <w:bottom w:val="none" w:sz="0" w:space="0" w:color="auto"/>
                                                                                    <w:right w:val="none" w:sz="0" w:space="0" w:color="auto"/>
                                                                                  </w:divBdr>
                                                                                  <w:divsChild>
                                                                                    <w:div w:id="1161045492">
                                                                                      <w:marLeft w:val="0"/>
                                                                                      <w:marRight w:val="0"/>
                                                                                      <w:marTop w:val="0"/>
                                                                                      <w:marBottom w:val="0"/>
                                                                                      <w:divBdr>
                                                                                        <w:top w:val="none" w:sz="0" w:space="0" w:color="auto"/>
                                                                                        <w:left w:val="none" w:sz="0" w:space="0" w:color="auto"/>
                                                                                        <w:bottom w:val="none" w:sz="0" w:space="0" w:color="auto"/>
                                                                                        <w:right w:val="none" w:sz="0" w:space="0" w:color="auto"/>
                                                                                      </w:divBdr>
                                                                                      <w:divsChild>
                                                                                        <w:div w:id="1265109014">
                                                                                          <w:marLeft w:val="0"/>
                                                                                          <w:marRight w:val="0"/>
                                                                                          <w:marTop w:val="0"/>
                                                                                          <w:marBottom w:val="0"/>
                                                                                          <w:divBdr>
                                                                                            <w:top w:val="single" w:sz="2" w:space="0" w:color="EFEFEF"/>
                                                                                            <w:left w:val="none" w:sz="0" w:space="0" w:color="auto"/>
                                                                                            <w:bottom w:val="none" w:sz="0" w:space="0" w:color="auto"/>
                                                                                            <w:right w:val="none" w:sz="0" w:space="0" w:color="auto"/>
                                                                                          </w:divBdr>
                                                                                          <w:divsChild>
                                                                                            <w:div w:id="1255552783">
                                                                                              <w:marLeft w:val="0"/>
                                                                                              <w:marRight w:val="0"/>
                                                                                              <w:marTop w:val="0"/>
                                                                                              <w:marBottom w:val="0"/>
                                                                                              <w:divBdr>
                                                                                                <w:top w:val="single" w:sz="6" w:space="0" w:color="D8D8D8"/>
                                                                                                <w:left w:val="none" w:sz="0" w:space="0" w:color="auto"/>
                                                                                                <w:bottom w:val="none" w:sz="0" w:space="0" w:color="D8D8D8"/>
                                                                                                <w:right w:val="none" w:sz="0" w:space="0" w:color="auto"/>
                                                                                              </w:divBdr>
                                                                                              <w:divsChild>
                                                                                                <w:div w:id="2101025028">
                                                                                                  <w:marLeft w:val="0"/>
                                                                                                  <w:marRight w:val="0"/>
                                                                                                  <w:marTop w:val="0"/>
                                                                                                  <w:marBottom w:val="0"/>
                                                                                                  <w:divBdr>
                                                                                                    <w:top w:val="none" w:sz="0" w:space="0" w:color="auto"/>
                                                                                                    <w:left w:val="none" w:sz="0" w:space="0" w:color="auto"/>
                                                                                                    <w:bottom w:val="none" w:sz="0" w:space="0" w:color="auto"/>
                                                                                                    <w:right w:val="none" w:sz="0" w:space="0" w:color="auto"/>
                                                                                                  </w:divBdr>
                                                                                                  <w:divsChild>
                                                                                                    <w:div w:id="1985230668">
                                                                                                      <w:marLeft w:val="0"/>
                                                                                                      <w:marRight w:val="0"/>
                                                                                                      <w:marTop w:val="0"/>
                                                                                                      <w:marBottom w:val="0"/>
                                                                                                      <w:divBdr>
                                                                                                        <w:top w:val="none" w:sz="0" w:space="0" w:color="auto"/>
                                                                                                        <w:left w:val="none" w:sz="0" w:space="0" w:color="auto"/>
                                                                                                        <w:bottom w:val="none" w:sz="0" w:space="0" w:color="auto"/>
                                                                                                        <w:right w:val="none" w:sz="0" w:space="0" w:color="auto"/>
                                                                                                      </w:divBdr>
                                                                                                      <w:divsChild>
                                                                                                        <w:div w:id="357661194">
                                                                                                          <w:marLeft w:val="0"/>
                                                                                                          <w:marRight w:val="0"/>
                                                                                                          <w:marTop w:val="0"/>
                                                                                                          <w:marBottom w:val="0"/>
                                                                                                          <w:divBdr>
                                                                                                            <w:top w:val="none" w:sz="0" w:space="0" w:color="auto"/>
                                                                                                            <w:left w:val="single" w:sz="6" w:space="3" w:color="auto"/>
                                                                                                            <w:bottom w:val="none" w:sz="0" w:space="0" w:color="auto"/>
                                                                                                            <w:right w:val="none" w:sz="0" w:space="0" w:color="auto"/>
                                                                                                          </w:divBdr>
                                                                                                          <w:divsChild>
                                                                                                            <w:div w:id="2127308516">
                                                                                                              <w:marLeft w:val="408"/>
                                                                                                              <w:marRight w:val="0"/>
                                                                                                              <w:marTop w:val="0"/>
                                                                                                              <w:marBottom w:val="0"/>
                                                                                                              <w:divBdr>
                                                                                                                <w:top w:val="none" w:sz="0" w:space="0" w:color="auto"/>
                                                                                                                <w:left w:val="none" w:sz="0" w:space="0" w:color="auto"/>
                                                                                                                <w:bottom w:val="none" w:sz="0" w:space="0" w:color="auto"/>
                                                                                                                <w:right w:val="none" w:sz="0" w:space="0" w:color="auto"/>
                                                                                                              </w:divBdr>
                                                                                                              <w:divsChild>
                                                                                                                <w:div w:id="1026905217">
                                                                                                                  <w:marLeft w:val="0"/>
                                                                                                                  <w:marRight w:val="204"/>
                                                                                                                  <w:marTop w:val="68"/>
                                                                                                                  <w:marBottom w:val="0"/>
                                                                                                                  <w:divBdr>
                                                                                                                    <w:top w:val="none" w:sz="0" w:space="0" w:color="auto"/>
                                                                                                                    <w:left w:val="none" w:sz="0" w:space="0" w:color="auto"/>
                                                                                                                    <w:bottom w:val="none" w:sz="0" w:space="0" w:color="auto"/>
                                                                                                                    <w:right w:val="none" w:sz="0" w:space="0" w:color="auto"/>
                                                                                                                  </w:divBdr>
                                                                                                                  <w:divsChild>
                                                                                                                    <w:div w:id="17003690">
                                                                                                                      <w:marLeft w:val="0"/>
                                                                                                                      <w:marRight w:val="0"/>
                                                                                                                      <w:marTop w:val="0"/>
                                                                                                                      <w:marBottom w:val="0"/>
                                                                                                                      <w:divBdr>
                                                                                                                        <w:top w:val="none" w:sz="0" w:space="0" w:color="auto"/>
                                                                                                                        <w:left w:val="none" w:sz="0" w:space="0" w:color="auto"/>
                                                                                                                        <w:bottom w:val="none" w:sz="0" w:space="0" w:color="auto"/>
                                                                                                                        <w:right w:val="none" w:sz="0" w:space="0" w:color="auto"/>
                                                                                                                      </w:divBdr>
                                                                                                                      <w:divsChild>
                                                                                                                        <w:div w:id="1530608607">
                                                                                                                          <w:marLeft w:val="0"/>
                                                                                                                          <w:marRight w:val="0"/>
                                                                                                                          <w:marTop w:val="0"/>
                                                                                                                          <w:marBottom w:val="0"/>
                                                                                                                          <w:divBdr>
                                                                                                                            <w:top w:val="none" w:sz="0" w:space="0" w:color="auto"/>
                                                                                                                            <w:left w:val="none" w:sz="0" w:space="0" w:color="auto"/>
                                                                                                                            <w:bottom w:val="none" w:sz="0" w:space="0" w:color="auto"/>
                                                                                                                            <w:right w:val="none" w:sz="0" w:space="0" w:color="auto"/>
                                                                                                                          </w:divBdr>
                                                                                                                          <w:divsChild>
                                                                                                                            <w:div w:id="1914512125">
                                                                                                                              <w:marLeft w:val="0"/>
                                                                                                                              <w:marRight w:val="0"/>
                                                                                                                              <w:marTop w:val="0"/>
                                                                                                                              <w:marBottom w:val="0"/>
                                                                                                                              <w:divBdr>
                                                                                                                                <w:top w:val="none" w:sz="0" w:space="0" w:color="auto"/>
                                                                                                                                <w:left w:val="none" w:sz="0" w:space="0" w:color="auto"/>
                                                                                                                                <w:bottom w:val="none" w:sz="0" w:space="0" w:color="auto"/>
                                                                                                                                <w:right w:val="none" w:sz="0" w:space="0" w:color="auto"/>
                                                                                                                              </w:divBdr>
                                                                                                                              <w:divsChild>
                                                                                                                                <w:div w:id="173492724">
                                                                                                                                  <w:marLeft w:val="0"/>
                                                                                                                                  <w:marRight w:val="0"/>
                                                                                                                                  <w:marTop w:val="0"/>
                                                                                                                                  <w:marBottom w:val="0"/>
                                                                                                                                  <w:divBdr>
                                                                                                                                    <w:top w:val="none" w:sz="0" w:space="0" w:color="auto"/>
                                                                                                                                    <w:left w:val="none" w:sz="0" w:space="0" w:color="auto"/>
                                                                                                                                    <w:bottom w:val="none" w:sz="0" w:space="0" w:color="auto"/>
                                                                                                                                    <w:right w:val="none" w:sz="0" w:space="0" w:color="auto"/>
                                                                                                                                  </w:divBdr>
                                                                                                                                  <w:divsChild>
                                                                                                                                    <w:div w:id="1196313222">
                                                                                                                                      <w:marLeft w:val="0"/>
                                                                                                                                      <w:marRight w:val="0"/>
                                                                                                                                      <w:marTop w:val="0"/>
                                                                                                                                      <w:marBottom w:val="0"/>
                                                                                                                                      <w:divBdr>
                                                                                                                                        <w:top w:val="none" w:sz="0" w:space="0" w:color="auto"/>
                                                                                                                                        <w:left w:val="none" w:sz="0" w:space="0" w:color="auto"/>
                                                                                                                                        <w:bottom w:val="none" w:sz="0" w:space="0" w:color="auto"/>
                                                                                                                                        <w:right w:val="none" w:sz="0" w:space="0" w:color="auto"/>
                                                                                                                                      </w:divBdr>
                                                                                                                                      <w:divsChild>
                                                                                                                                        <w:div w:id="19943394">
                                                                                                                                          <w:marLeft w:val="0"/>
                                                                                                                                          <w:marRight w:val="0"/>
                                                                                                                                          <w:marTop w:val="0"/>
                                                                                                                                          <w:marBottom w:val="0"/>
                                                                                                                                          <w:divBdr>
                                                                                                                                            <w:top w:val="none" w:sz="0" w:space="0" w:color="auto"/>
                                                                                                                                            <w:left w:val="none" w:sz="0" w:space="0" w:color="auto"/>
                                                                                                                                            <w:bottom w:val="none" w:sz="0" w:space="0" w:color="auto"/>
                                                                                                                                            <w:right w:val="none" w:sz="0" w:space="0" w:color="auto"/>
                                                                                                                                          </w:divBdr>
                                                                                                                                          <w:divsChild>
                                                                                                                                            <w:div w:id="1436057212">
                                                                                                                                              <w:marLeft w:val="0"/>
                                                                                                                                              <w:marRight w:val="0"/>
                                                                                                                                              <w:marTop w:val="0"/>
                                                                                                                                              <w:marBottom w:val="0"/>
                                                                                                                                              <w:divBdr>
                                                                                                                                                <w:top w:val="none" w:sz="0" w:space="0" w:color="auto"/>
                                                                                                                                                <w:left w:val="none" w:sz="0" w:space="0" w:color="auto"/>
                                                                                                                                                <w:bottom w:val="none" w:sz="0" w:space="0" w:color="auto"/>
                                                                                                                                                <w:right w:val="none" w:sz="0" w:space="0" w:color="auto"/>
                                                                                                                                              </w:divBdr>
                                                                                                                                            </w:div>
                                                                                                                                          </w:divsChild>
                                                                                                                                        </w:div>
                                                                                                                                        <w:div w:id="19262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228">
                                                                                                                                  <w:marLeft w:val="0"/>
                                                                                                                                  <w:marRight w:val="0"/>
                                                                                                                                  <w:marTop w:val="0"/>
                                                                                                                                  <w:marBottom w:val="0"/>
                                                                                                                                  <w:divBdr>
                                                                                                                                    <w:top w:val="none" w:sz="0" w:space="0" w:color="auto"/>
                                                                                                                                    <w:left w:val="none" w:sz="0" w:space="0" w:color="auto"/>
                                                                                                                                    <w:bottom w:val="none" w:sz="0" w:space="0" w:color="auto"/>
                                                                                                                                    <w:right w:val="none" w:sz="0" w:space="0" w:color="auto"/>
                                                                                                                                  </w:divBdr>
                                                                                                                                  <w:divsChild>
                                                                                                                                    <w:div w:id="1011031296">
                                                                                                                                      <w:marLeft w:val="0"/>
                                                                                                                                      <w:marRight w:val="0"/>
                                                                                                                                      <w:marTop w:val="0"/>
                                                                                                                                      <w:marBottom w:val="0"/>
                                                                                                                                      <w:divBdr>
                                                                                                                                        <w:top w:val="none" w:sz="0" w:space="0" w:color="auto"/>
                                                                                                                                        <w:left w:val="none" w:sz="0" w:space="0" w:color="auto"/>
                                                                                                                                        <w:bottom w:val="none" w:sz="0" w:space="0" w:color="auto"/>
                                                                                                                                        <w:right w:val="none" w:sz="0" w:space="0" w:color="auto"/>
                                                                                                                                      </w:divBdr>
                                                                                                                                      <w:divsChild>
                                                                                                                                        <w:div w:id="466630419">
                                                                                                                                          <w:marLeft w:val="0"/>
                                                                                                                                          <w:marRight w:val="0"/>
                                                                                                                                          <w:marTop w:val="0"/>
                                                                                                                                          <w:marBottom w:val="0"/>
                                                                                                                                          <w:divBdr>
                                                                                                                                            <w:top w:val="none" w:sz="0" w:space="0" w:color="auto"/>
                                                                                                                                            <w:left w:val="none" w:sz="0" w:space="0" w:color="auto"/>
                                                                                                                                            <w:bottom w:val="none" w:sz="0" w:space="0" w:color="auto"/>
                                                                                                                                            <w:right w:val="none" w:sz="0" w:space="0" w:color="auto"/>
                                                                                                                                          </w:divBdr>
                                                                                                                                          <w:divsChild>
                                                                                                                                            <w:div w:id="1567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1163">
                                                                                                                                  <w:marLeft w:val="0"/>
                                                                                                                                  <w:marRight w:val="0"/>
                                                                                                                                  <w:marTop w:val="0"/>
                                                                                                                                  <w:marBottom w:val="0"/>
                                                                                                                                  <w:divBdr>
                                                                                                                                    <w:top w:val="none" w:sz="0" w:space="0" w:color="auto"/>
                                                                                                                                    <w:left w:val="none" w:sz="0" w:space="0" w:color="auto"/>
                                                                                                                                    <w:bottom w:val="none" w:sz="0" w:space="0" w:color="auto"/>
                                                                                                                                    <w:right w:val="none" w:sz="0" w:space="0" w:color="auto"/>
                                                                                                                                  </w:divBdr>
                                                                                                                                </w:div>
                                                                                                                                <w:div w:id="638729012">
                                                                                                                                  <w:marLeft w:val="0"/>
                                                                                                                                  <w:marRight w:val="0"/>
                                                                                                                                  <w:marTop w:val="0"/>
                                                                                                                                  <w:marBottom w:val="0"/>
                                                                                                                                  <w:divBdr>
                                                                                                                                    <w:top w:val="none" w:sz="0" w:space="0" w:color="auto"/>
                                                                                                                                    <w:left w:val="none" w:sz="0" w:space="0" w:color="auto"/>
                                                                                                                                    <w:bottom w:val="none" w:sz="0" w:space="0" w:color="auto"/>
                                                                                                                                    <w:right w:val="none" w:sz="0" w:space="0" w:color="auto"/>
                                                                                                                                  </w:divBdr>
                                                                                                                                </w:div>
                                                                                                                                <w:div w:id="788665414">
                                                                                                                                  <w:marLeft w:val="0"/>
                                                                                                                                  <w:marRight w:val="0"/>
                                                                                                                                  <w:marTop w:val="0"/>
                                                                                                                                  <w:marBottom w:val="0"/>
                                                                                                                                  <w:divBdr>
                                                                                                                                    <w:top w:val="none" w:sz="0" w:space="0" w:color="auto"/>
                                                                                                                                    <w:left w:val="none" w:sz="0" w:space="0" w:color="auto"/>
                                                                                                                                    <w:bottom w:val="none" w:sz="0" w:space="0" w:color="auto"/>
                                                                                                                                    <w:right w:val="none" w:sz="0" w:space="0" w:color="auto"/>
                                                                                                                                  </w:divBdr>
                                                                                                                                  <w:divsChild>
                                                                                                                                    <w:div w:id="1701052550">
                                                                                                                                      <w:marLeft w:val="0"/>
                                                                                                                                      <w:marRight w:val="0"/>
                                                                                                                                      <w:marTop w:val="0"/>
                                                                                                                                      <w:marBottom w:val="0"/>
                                                                                                                                      <w:divBdr>
                                                                                                                                        <w:top w:val="none" w:sz="0" w:space="0" w:color="auto"/>
                                                                                                                                        <w:left w:val="none" w:sz="0" w:space="0" w:color="auto"/>
                                                                                                                                        <w:bottom w:val="none" w:sz="0" w:space="0" w:color="auto"/>
                                                                                                                                        <w:right w:val="none" w:sz="0" w:space="0" w:color="auto"/>
                                                                                                                                      </w:divBdr>
                                                                                                                                      <w:divsChild>
                                                                                                                                        <w:div w:id="1228953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754062">
                                                                                                                                              <w:marLeft w:val="0"/>
                                                                                                                                              <w:marRight w:val="0"/>
                                                                                                                                              <w:marTop w:val="0"/>
                                                                                                                                              <w:marBottom w:val="0"/>
                                                                                                                                              <w:divBdr>
                                                                                                                                                <w:top w:val="none" w:sz="0" w:space="0" w:color="auto"/>
                                                                                                                                                <w:left w:val="none" w:sz="0" w:space="0" w:color="auto"/>
                                                                                                                                                <w:bottom w:val="none" w:sz="0" w:space="0" w:color="auto"/>
                                                                                                                                                <w:right w:val="none" w:sz="0" w:space="0" w:color="auto"/>
                                                                                                                                              </w:divBdr>
                                                                                                                                              <w:divsChild>
                                                                                                                                                <w:div w:id="1579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368">
                                                                                                                                  <w:marLeft w:val="0"/>
                                                                                                                                  <w:marRight w:val="0"/>
                                                                                                                                  <w:marTop w:val="0"/>
                                                                                                                                  <w:marBottom w:val="0"/>
                                                                                                                                  <w:divBdr>
                                                                                                                                    <w:top w:val="none" w:sz="0" w:space="0" w:color="auto"/>
                                                                                                                                    <w:left w:val="none" w:sz="0" w:space="0" w:color="auto"/>
                                                                                                                                    <w:bottom w:val="none" w:sz="0" w:space="0" w:color="auto"/>
                                                                                                                                    <w:right w:val="none" w:sz="0" w:space="0" w:color="auto"/>
                                                                                                                                  </w:divBdr>
                                                                                                                                  <w:divsChild>
                                                                                                                                    <w:div w:id="602691485">
                                                                                                                                      <w:marLeft w:val="0"/>
                                                                                                                                      <w:marRight w:val="0"/>
                                                                                                                                      <w:marTop w:val="0"/>
                                                                                                                                      <w:marBottom w:val="0"/>
                                                                                                                                      <w:divBdr>
                                                                                                                                        <w:top w:val="none" w:sz="0" w:space="0" w:color="auto"/>
                                                                                                                                        <w:left w:val="none" w:sz="0" w:space="0" w:color="auto"/>
                                                                                                                                        <w:bottom w:val="none" w:sz="0" w:space="0" w:color="auto"/>
                                                                                                                                        <w:right w:val="none" w:sz="0" w:space="0" w:color="auto"/>
                                                                                                                                      </w:divBdr>
                                                                                                                                      <w:divsChild>
                                                                                                                                        <w:div w:id="424150549">
                                                                                                                                          <w:marLeft w:val="0"/>
                                                                                                                                          <w:marRight w:val="0"/>
                                                                                                                                          <w:marTop w:val="0"/>
                                                                                                                                          <w:marBottom w:val="0"/>
                                                                                                                                          <w:divBdr>
                                                                                                                                            <w:top w:val="none" w:sz="0" w:space="0" w:color="auto"/>
                                                                                                                                            <w:left w:val="none" w:sz="0" w:space="0" w:color="auto"/>
                                                                                                                                            <w:bottom w:val="none" w:sz="0" w:space="0" w:color="auto"/>
                                                                                                                                            <w:right w:val="none" w:sz="0" w:space="0" w:color="auto"/>
                                                                                                                                          </w:divBdr>
                                                                                                                                          <w:divsChild>
                                                                                                                                            <w:div w:id="1128667382">
                                                                                                                                              <w:marLeft w:val="0"/>
                                                                                                                                              <w:marRight w:val="0"/>
                                                                                                                                              <w:marTop w:val="0"/>
                                                                                                                                              <w:marBottom w:val="0"/>
                                                                                                                                              <w:divBdr>
                                                                                                                                                <w:top w:val="none" w:sz="0" w:space="0" w:color="auto"/>
                                                                                                                                                <w:left w:val="none" w:sz="0" w:space="0" w:color="auto"/>
                                                                                                                                                <w:bottom w:val="none" w:sz="0" w:space="0" w:color="auto"/>
                                                                                                                                                <w:right w:val="none" w:sz="0" w:space="0" w:color="auto"/>
                                                                                                                                              </w:divBdr>
                                                                                                                                              <w:divsChild>
                                                                                                                                                <w:div w:id="606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7012">
                                                                                                                                  <w:marLeft w:val="0"/>
                                                                                                                                  <w:marRight w:val="0"/>
                                                                                                                                  <w:marTop w:val="0"/>
                                                                                                                                  <w:marBottom w:val="0"/>
                                                                                                                                  <w:divBdr>
                                                                                                                                    <w:top w:val="none" w:sz="0" w:space="0" w:color="auto"/>
                                                                                                                                    <w:left w:val="none" w:sz="0" w:space="0" w:color="auto"/>
                                                                                                                                    <w:bottom w:val="none" w:sz="0" w:space="0" w:color="auto"/>
                                                                                                                                    <w:right w:val="none" w:sz="0" w:space="0" w:color="auto"/>
                                                                                                                                  </w:divBdr>
                                                                                                                                  <w:divsChild>
                                                                                                                                    <w:div w:id="1040784769">
                                                                                                                                      <w:marLeft w:val="0"/>
                                                                                                                                      <w:marRight w:val="0"/>
                                                                                                                                      <w:marTop w:val="0"/>
                                                                                                                                      <w:marBottom w:val="0"/>
                                                                                                                                      <w:divBdr>
                                                                                                                                        <w:top w:val="none" w:sz="0" w:space="0" w:color="auto"/>
                                                                                                                                        <w:left w:val="none" w:sz="0" w:space="0" w:color="auto"/>
                                                                                                                                        <w:bottom w:val="none" w:sz="0" w:space="0" w:color="auto"/>
                                                                                                                                        <w:right w:val="none" w:sz="0" w:space="0" w:color="auto"/>
                                                                                                                                      </w:divBdr>
                                                                                                                                      <w:divsChild>
                                                                                                                                        <w:div w:id="333799565">
                                                                                                                                          <w:marLeft w:val="0"/>
                                                                                                                                          <w:marRight w:val="0"/>
                                                                                                                                          <w:marTop w:val="0"/>
                                                                                                                                          <w:marBottom w:val="0"/>
                                                                                                                                          <w:divBdr>
                                                                                                                                            <w:top w:val="none" w:sz="0" w:space="0" w:color="auto"/>
                                                                                                                                            <w:left w:val="none" w:sz="0" w:space="0" w:color="auto"/>
                                                                                                                                            <w:bottom w:val="none" w:sz="0" w:space="0" w:color="auto"/>
                                                                                                                                            <w:right w:val="none" w:sz="0" w:space="0" w:color="auto"/>
                                                                                                                                          </w:divBdr>
                                                                                                                                          <w:divsChild>
                                                                                                                                            <w:div w:id="861360845">
                                                                                                                                              <w:marLeft w:val="0"/>
                                                                                                                                              <w:marRight w:val="0"/>
                                                                                                                                              <w:marTop w:val="0"/>
                                                                                                                                              <w:marBottom w:val="0"/>
                                                                                                                                              <w:divBdr>
                                                                                                                                                <w:top w:val="none" w:sz="0" w:space="0" w:color="auto"/>
                                                                                                                                                <w:left w:val="none" w:sz="0" w:space="0" w:color="auto"/>
                                                                                                                                                <w:bottom w:val="none" w:sz="0" w:space="0" w:color="auto"/>
                                                                                                                                                <w:right w:val="none" w:sz="0" w:space="0" w:color="auto"/>
                                                                                                                                              </w:divBdr>
                                                                                                                                            </w:div>
                                                                                                                                          </w:divsChild>
                                                                                                                                        </w:div>
                                                                                                                                        <w:div w:id="366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385">
                                                                                                                                  <w:marLeft w:val="0"/>
                                                                                                                                  <w:marRight w:val="0"/>
                                                                                                                                  <w:marTop w:val="0"/>
                                                                                                                                  <w:marBottom w:val="0"/>
                                                                                                                                  <w:divBdr>
                                                                                                                                    <w:top w:val="none" w:sz="0" w:space="0" w:color="auto"/>
                                                                                                                                    <w:left w:val="none" w:sz="0" w:space="0" w:color="auto"/>
                                                                                                                                    <w:bottom w:val="none" w:sz="0" w:space="0" w:color="auto"/>
                                                                                                                                    <w:right w:val="none" w:sz="0" w:space="0" w:color="auto"/>
                                                                                                                                  </w:divBdr>
                                                                                                                                </w:div>
                                                                                                                                <w:div w:id="1885172652">
                                                                                                                                  <w:marLeft w:val="0"/>
                                                                                                                                  <w:marRight w:val="0"/>
                                                                                                                                  <w:marTop w:val="0"/>
                                                                                                                                  <w:marBottom w:val="0"/>
                                                                                                                                  <w:divBdr>
                                                                                                                                    <w:top w:val="none" w:sz="0" w:space="0" w:color="auto"/>
                                                                                                                                    <w:left w:val="none" w:sz="0" w:space="0" w:color="auto"/>
                                                                                                                                    <w:bottom w:val="none" w:sz="0" w:space="0" w:color="auto"/>
                                                                                                                                    <w:right w:val="none" w:sz="0" w:space="0" w:color="auto"/>
                                                                                                                                  </w:divBdr>
                                                                                                                                </w:div>
                                                                                                                                <w:div w:id="2044286871">
                                                                                                                                  <w:marLeft w:val="0"/>
                                                                                                                                  <w:marRight w:val="0"/>
                                                                                                                                  <w:marTop w:val="0"/>
                                                                                                                                  <w:marBottom w:val="0"/>
                                                                                                                                  <w:divBdr>
                                                                                                                                    <w:top w:val="none" w:sz="0" w:space="0" w:color="auto"/>
                                                                                                                                    <w:left w:val="none" w:sz="0" w:space="0" w:color="auto"/>
                                                                                                                                    <w:bottom w:val="none" w:sz="0" w:space="0" w:color="auto"/>
                                                                                                                                    <w:right w:val="none" w:sz="0" w:space="0" w:color="auto"/>
                                                                                                                                  </w:divBdr>
                                                                                                                                  <w:divsChild>
                                                                                                                                    <w:div w:id="50422314">
                                                                                                                                      <w:marLeft w:val="0"/>
                                                                                                                                      <w:marRight w:val="0"/>
                                                                                                                                      <w:marTop w:val="0"/>
                                                                                                                                      <w:marBottom w:val="0"/>
                                                                                                                                      <w:divBdr>
                                                                                                                                        <w:top w:val="none" w:sz="0" w:space="0" w:color="auto"/>
                                                                                                                                        <w:left w:val="none" w:sz="0" w:space="0" w:color="auto"/>
                                                                                                                                        <w:bottom w:val="none" w:sz="0" w:space="0" w:color="auto"/>
                                                                                                                                        <w:right w:val="none" w:sz="0" w:space="0" w:color="auto"/>
                                                                                                                                      </w:divBdr>
                                                                                                                                      <w:divsChild>
                                                                                                                                        <w:div w:id="559218968">
                                                                                                                                          <w:marLeft w:val="0"/>
                                                                                                                                          <w:marRight w:val="0"/>
                                                                                                                                          <w:marTop w:val="0"/>
                                                                                                                                          <w:marBottom w:val="0"/>
                                                                                                                                          <w:divBdr>
                                                                                                                                            <w:top w:val="none" w:sz="0" w:space="0" w:color="auto"/>
                                                                                                                                            <w:left w:val="none" w:sz="0" w:space="0" w:color="auto"/>
                                                                                                                                            <w:bottom w:val="none" w:sz="0" w:space="0" w:color="auto"/>
                                                                                                                                            <w:right w:val="none" w:sz="0" w:space="0" w:color="auto"/>
                                                                                                                                          </w:divBdr>
                                                                                                                                        </w:div>
                                                                                                                                        <w:div w:id="1110974242">
                                                                                                                                          <w:marLeft w:val="0"/>
                                                                                                                                          <w:marRight w:val="0"/>
                                                                                                                                          <w:marTop w:val="0"/>
                                                                                                                                          <w:marBottom w:val="0"/>
                                                                                                                                          <w:divBdr>
                                                                                                                                            <w:top w:val="none" w:sz="0" w:space="0" w:color="auto"/>
                                                                                                                                            <w:left w:val="none" w:sz="0" w:space="0" w:color="auto"/>
                                                                                                                                            <w:bottom w:val="none" w:sz="0" w:space="0" w:color="auto"/>
                                                                                                                                            <w:right w:val="none" w:sz="0" w:space="0" w:color="auto"/>
                                                                                                                                          </w:divBdr>
                                                                                                                                          <w:divsChild>
                                                                                                                                            <w:div w:id="16479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327441047">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 w:id="1789423312">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439">
      <w:bodyDiv w:val="1"/>
      <w:marLeft w:val="0"/>
      <w:marRight w:val="0"/>
      <w:marTop w:val="0"/>
      <w:marBottom w:val="0"/>
      <w:divBdr>
        <w:top w:val="none" w:sz="0" w:space="0" w:color="auto"/>
        <w:left w:val="none" w:sz="0" w:space="0" w:color="auto"/>
        <w:bottom w:val="none" w:sz="0" w:space="0" w:color="auto"/>
        <w:right w:val="none" w:sz="0" w:space="0" w:color="auto"/>
      </w:divBdr>
    </w:div>
    <w:div w:id="2039232748">
      <w:bodyDiv w:val="1"/>
      <w:marLeft w:val="0"/>
      <w:marRight w:val="0"/>
      <w:marTop w:val="0"/>
      <w:marBottom w:val="0"/>
      <w:divBdr>
        <w:top w:val="none" w:sz="0" w:space="0" w:color="auto"/>
        <w:left w:val="none" w:sz="0" w:space="0" w:color="auto"/>
        <w:bottom w:val="none" w:sz="0" w:space="0" w:color="auto"/>
        <w:right w:val="none" w:sz="0" w:space="0" w:color="auto"/>
      </w:divBdr>
    </w:div>
    <w:div w:id="207377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hitsp.org/ConstructSet_Details.aspx?&amp;PrefixAlpha=4&amp;PrefixNumeric=80" TargetMode="External"/><Relationship Id="rId13" Type="http://schemas.openxmlformats.org/officeDocument/2006/relationships/hyperlink" Target="http://www.healthit.gov/FACAS/health-it-standards-committee/hitsc-workgroups/vocabulary-task-forc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vhs.hhs.gov/060913lt.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cvhs.hhs.gov/031105lt2.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po.gov/fdsys/pkg/FR-2007-12-17/pdf/07-6058.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ealthit.gov/sites/default/files/standards-certification/HITSC_CQMWG_VTF_Transmit_090911.pdf" TargetMode="External"/><Relationship Id="rId14" Type="http://schemas.openxmlformats.org/officeDocument/2006/relationships/hyperlink" Target="https://global.gotomeeti&#8203;ng.com/meeting/join/5851&#8203;51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914C63-84EF-4EE9-ACC7-5BA1BB31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8</cp:revision>
  <cp:lastPrinted>2012-07-25T02:38:00Z</cp:lastPrinted>
  <dcterms:created xsi:type="dcterms:W3CDTF">2014-02-18T20:45:00Z</dcterms:created>
  <dcterms:modified xsi:type="dcterms:W3CDTF">2014-02-19T19:55:00Z</dcterms:modified>
</cp:coreProperties>
</file>