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A A"/>
        <w:rPr>
          <w:rFonts w:ascii="Times New Roman" w:cs="Times New Roman" w:hAnsi="Times New Roman" w:eastAsia="Times New Roman"/>
          <w:sz w:val="28"/>
          <w:szCs w:val="28"/>
        </w:rPr>
      </w:pPr>
      <w:r>
        <w:rPr>
          <w:rFonts w:ascii="Times New Roman" w:hAnsi="Times New Roman"/>
          <w:sz w:val="28"/>
          <w:szCs w:val="28"/>
          <w:rtl w:val="0"/>
          <w:lang w:val="en-US"/>
        </w:rPr>
        <w:t>Information Modeling Project/FHIM Meeting</w:t>
      </w:r>
    </w:p>
    <w:p>
      <w:pPr>
        <w:pStyle w:val="Heading 2 A A"/>
        <w:rPr>
          <w:rFonts w:ascii="Times New Roman" w:cs="Times New Roman" w:hAnsi="Times New Roman" w:eastAsia="Times New Roman"/>
          <w:sz w:val="28"/>
          <w:szCs w:val="28"/>
        </w:rPr>
      </w:pPr>
      <w:r>
        <w:rPr>
          <w:rFonts w:ascii="Times New Roman" w:hAnsi="Times New Roman"/>
          <w:sz w:val="28"/>
          <w:szCs w:val="28"/>
          <w:rtl w:val="0"/>
          <w:lang w:val="en-US"/>
        </w:rPr>
        <w:t>Summary of Call</w:t>
      </w:r>
    </w:p>
    <w:p>
      <w:pPr>
        <w:pStyle w:val="Heading 2 A A"/>
        <w:rPr>
          <w:rFonts w:ascii="Times New Roman" w:cs="Times New Roman" w:hAnsi="Times New Roman" w:eastAsia="Times New Roman"/>
        </w:rPr>
      </w:pPr>
    </w:p>
    <w:p>
      <w:pPr>
        <w:pStyle w:val="Heading 2 A A"/>
        <w:rPr>
          <w:rFonts w:ascii="Times New Roman" w:cs="Times New Roman" w:hAnsi="Times New Roman" w:eastAsia="Times New Roman"/>
        </w:rPr>
      </w:pPr>
      <w:r>
        <w:rPr>
          <w:rFonts w:ascii="Times New Roman" w:hAnsi="Times New Roman"/>
          <w:rtl w:val="0"/>
          <w:lang w:val="en-US"/>
        </w:rPr>
        <w:t>Date/time of call:  Friday, May 23, 2014  2:30 - 4:30 PM</w:t>
      </w:r>
    </w:p>
    <w:tbl>
      <w:tblPr>
        <w:tblW w:w="923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4552"/>
        <w:gridCol w:w="4680"/>
      </w:tblGrid>
      <w:tr>
        <w:tblPrEx>
          <w:shd w:val="clear" w:color="auto" w:fill="ceddeb"/>
        </w:tblPrEx>
        <w:trPr>
          <w:trHeight w:val="350" w:hRule="atLeast"/>
        </w:trPr>
        <w:tc>
          <w:tcPr>
            <w:tcW w:type="dxa" w:w="4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cbcbc"/>
            <w:tcMar>
              <w:top w:type="dxa" w:w="80"/>
              <w:left w:type="dxa" w:w="80"/>
              <w:bottom w:type="dxa" w:w="80"/>
              <w:right w:type="dxa" w:w="80"/>
            </w:tcMar>
            <w:vAlign w:val="top"/>
          </w:tcPr>
          <w:p>
            <w:pPr>
              <w:pStyle w:val="Body A"/>
              <w:jc w:val="center"/>
            </w:pPr>
            <w:r>
              <w:rPr>
                <w:rFonts w:ascii="Times New Roman" w:hAnsi="Times New Roman"/>
                <w:b w:val="1"/>
                <w:bCs w:val="1"/>
                <w:rtl w:val="0"/>
                <w:lang w:val="en-US"/>
              </w:rPr>
              <w:t>Attendees - Agency</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cbcbc"/>
            <w:tcMar>
              <w:top w:type="dxa" w:w="80"/>
              <w:left w:type="dxa" w:w="80"/>
              <w:bottom w:type="dxa" w:w="80"/>
              <w:right w:type="dxa" w:w="80"/>
            </w:tcMar>
            <w:vAlign w:val="top"/>
          </w:tcPr>
          <w:p>
            <w:pPr>
              <w:pStyle w:val="Body A"/>
              <w:jc w:val="center"/>
            </w:pPr>
            <w:r>
              <w:rPr>
                <w:rFonts w:ascii="Times New Roman" w:hAnsi="Times New Roman"/>
                <w:b w:val="1"/>
                <w:bCs w:val="1"/>
                <w:rtl w:val="0"/>
                <w:lang w:val="en-US"/>
              </w:rPr>
              <w:t>Invited, but Unable to Attend</w:t>
            </w:r>
          </w:p>
        </w:tc>
      </w:tr>
      <w:tr>
        <w:tblPrEx>
          <w:shd w:val="clear" w:color="auto" w:fill="ceddeb"/>
        </w:tblPrEx>
        <w:trPr>
          <w:trHeight w:val="291" w:hRule="atLeast"/>
        </w:trPr>
        <w:tc>
          <w:tcPr>
            <w:tcW w:type="dxa" w:w="4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tabs>
                <w:tab w:val="right" w:pos="3130"/>
              </w:tabs>
            </w:pPr>
            <w:r>
              <w:rPr>
                <w:rFonts w:ascii="Times New Roman" w:hAnsi="Times New Roman"/>
                <w:sz w:val="22"/>
                <w:szCs w:val="22"/>
                <w:rtl w:val="0"/>
                <w:lang w:val="en-US"/>
              </w:rPr>
              <w:t xml:space="preserve">Susan Matney- 3M </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Jay Sykes- FHA</w:t>
            </w:r>
          </w:p>
        </w:tc>
      </w:tr>
      <w:tr>
        <w:tblPrEx>
          <w:shd w:val="clear" w:color="auto" w:fill="ceddeb"/>
        </w:tblPrEx>
        <w:trPr>
          <w:trHeight w:val="291" w:hRule="atLeast"/>
        </w:trPr>
        <w:tc>
          <w:tcPr>
            <w:tcW w:type="dxa" w:w="4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tabs>
                <w:tab w:val="right" w:pos="3130"/>
              </w:tabs>
            </w:pPr>
            <w:r>
              <w:rPr>
                <w:rFonts w:ascii="Times New Roman" w:hAnsi="Times New Roman"/>
                <w:sz w:val="22"/>
                <w:szCs w:val="22"/>
                <w:rtl w:val="0"/>
                <w:lang w:val="en-US"/>
              </w:rPr>
              <w:t xml:space="preserve">Bill Hess </w:t>
            </w:r>
            <w:r>
              <w:rPr>
                <w:rFonts w:ascii="Times New Roman" w:hAnsi="Times New Roman" w:hint="default"/>
                <w:sz w:val="22"/>
                <w:szCs w:val="22"/>
                <w:rtl w:val="0"/>
                <w:lang w:val="en-US"/>
              </w:rPr>
              <w:t>–</w:t>
            </w:r>
            <w:r>
              <w:rPr>
                <w:sz w:val="22"/>
                <w:szCs w:val="22"/>
                <w:rtl w:val="0"/>
                <w:lang w:val="en-US"/>
              </w:rPr>
              <w:t xml:space="preserve"> </w:t>
            </w:r>
            <w:r>
              <w:rPr>
                <w:rFonts w:ascii="Times New Roman" w:hAnsi="Times New Roman"/>
                <w:sz w:val="22"/>
                <w:szCs w:val="22"/>
                <w:rtl w:val="0"/>
                <w:lang w:val="en-US"/>
              </w:rPr>
              <w:t xml:space="preserve">FDA </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Krystol Shaw- DHA</w:t>
            </w:r>
          </w:p>
        </w:tc>
      </w:tr>
      <w:tr>
        <w:tblPrEx>
          <w:shd w:val="clear" w:color="auto" w:fill="ceddeb"/>
        </w:tblPrEx>
        <w:trPr>
          <w:trHeight w:val="300" w:hRule="atLeast"/>
        </w:trPr>
        <w:tc>
          <w:tcPr>
            <w:tcW w:type="dxa" w:w="4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22"/>
                <w:szCs w:val="22"/>
                <w:rtl w:val="0"/>
                <w:lang w:val="en-US"/>
              </w:rPr>
              <w:t xml:space="preserve">Jay Lyle </w:t>
            </w:r>
            <w:r>
              <w:rPr>
                <w:rFonts w:ascii="Times New Roman" w:hAnsi="Times New Roman" w:hint="default"/>
                <w:sz w:val="22"/>
                <w:szCs w:val="22"/>
                <w:rtl w:val="0"/>
                <w:lang w:val="en-US"/>
              </w:rPr>
              <w:t>–</w:t>
            </w:r>
            <w:r>
              <w:rPr>
                <w:sz w:val="22"/>
                <w:szCs w:val="22"/>
                <w:rtl w:val="0"/>
                <w:lang w:val="en-US"/>
              </w:rPr>
              <w:t xml:space="preserve"> </w:t>
            </w:r>
            <w:r>
              <w:rPr>
                <w:rFonts w:ascii="Times New Roman" w:hAnsi="Times New Roman"/>
                <w:sz w:val="22"/>
                <w:szCs w:val="22"/>
                <w:rtl w:val="0"/>
                <w:lang w:val="en-US"/>
              </w:rPr>
              <w:t xml:space="preserve">FHA  </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 xml:space="preserve">Sean Kopka </w:t>
            </w:r>
            <w:r>
              <w:rPr>
                <w:rFonts w:ascii="Times New Roman" w:hAnsi="Times New Roman" w:hint="default"/>
                <w:sz w:val="22"/>
                <w:szCs w:val="22"/>
                <w:rtl w:val="0"/>
                <w:lang w:val="en-US"/>
              </w:rPr>
              <w:t>–</w:t>
            </w:r>
            <w:r>
              <w:rPr>
                <w:sz w:val="22"/>
                <w:szCs w:val="22"/>
                <w:rtl w:val="0"/>
                <w:lang w:val="en-US"/>
              </w:rPr>
              <w:t xml:space="preserve"> </w:t>
            </w:r>
            <w:r>
              <w:rPr>
                <w:rFonts w:ascii="Times New Roman" w:hAnsi="Times New Roman"/>
                <w:sz w:val="22"/>
                <w:szCs w:val="22"/>
                <w:rtl w:val="0"/>
                <w:lang w:val="en-US"/>
              </w:rPr>
              <w:t>VHA</w:t>
            </w:r>
          </w:p>
        </w:tc>
      </w:tr>
      <w:tr>
        <w:tblPrEx>
          <w:shd w:val="clear" w:color="auto" w:fill="ceddeb"/>
        </w:tblPrEx>
        <w:trPr>
          <w:trHeight w:val="291" w:hRule="atLeast"/>
        </w:trPr>
        <w:tc>
          <w:tcPr>
            <w:tcW w:type="dxa" w:w="4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 xml:space="preserve">Steve Wagner- FHA </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Iona Thraen- Utah Dept. of Health</w:t>
            </w:r>
          </w:p>
        </w:tc>
      </w:tr>
      <w:tr>
        <w:tblPrEx>
          <w:shd w:val="clear" w:color="auto" w:fill="ceddeb"/>
        </w:tblPrEx>
        <w:trPr>
          <w:trHeight w:val="300" w:hRule="atLeast"/>
        </w:trPr>
        <w:tc>
          <w:tcPr>
            <w:tcW w:type="dxa" w:w="4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 xml:space="preserve">Caitlin Ryan-FHA </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22"/>
                <w:szCs w:val="22"/>
                <w:rtl w:val="0"/>
                <w:lang w:val="en-US"/>
              </w:rPr>
              <w:t xml:space="preserve">Robert Crawford </w:t>
            </w:r>
            <w:r>
              <w:rPr>
                <w:rFonts w:ascii="Times New Roman" w:hAnsi="Times New Roman" w:hint="default"/>
                <w:sz w:val="22"/>
                <w:szCs w:val="22"/>
                <w:rtl w:val="0"/>
                <w:lang w:val="en-US"/>
              </w:rPr>
              <w:t>–</w:t>
            </w:r>
            <w:r>
              <w:rPr>
                <w:sz w:val="22"/>
                <w:szCs w:val="22"/>
                <w:rtl w:val="0"/>
                <w:lang w:val="en-US"/>
              </w:rPr>
              <w:t xml:space="preserve"> </w:t>
            </w:r>
            <w:r>
              <w:rPr>
                <w:rFonts w:ascii="Times New Roman" w:hAnsi="Times New Roman"/>
                <w:sz w:val="22"/>
                <w:szCs w:val="22"/>
                <w:rtl w:val="0"/>
                <w:lang w:val="en-US"/>
              </w:rPr>
              <w:t>VHA</w:t>
            </w:r>
          </w:p>
        </w:tc>
      </w:tr>
      <w:tr>
        <w:tblPrEx>
          <w:shd w:val="clear" w:color="auto" w:fill="ceddeb"/>
        </w:tblPrEx>
        <w:trPr>
          <w:trHeight w:val="390" w:hRule="atLeast"/>
        </w:trPr>
        <w:tc>
          <w:tcPr>
            <w:tcW w:type="dxa" w:w="4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 xml:space="preserve">Rob McCLure </w:t>
            </w:r>
            <w:r>
              <w:rPr>
                <w:rFonts w:ascii="Times New Roman" w:hAnsi="Times New Roman" w:hint="default"/>
                <w:sz w:val="22"/>
                <w:szCs w:val="22"/>
                <w:rtl w:val="0"/>
                <w:lang w:val="en-US"/>
              </w:rPr>
              <w:t>–</w:t>
            </w:r>
            <w:r>
              <w:rPr>
                <w:sz w:val="22"/>
                <w:szCs w:val="22"/>
                <w:rtl w:val="0"/>
                <w:lang w:val="en-US"/>
              </w:rPr>
              <w:t xml:space="preserve"> </w:t>
            </w:r>
            <w:r>
              <w:rPr>
                <w:rFonts w:ascii="Times New Roman" w:hAnsi="Times New Roman"/>
                <w:sz w:val="22"/>
                <w:szCs w:val="22"/>
                <w:rtl w:val="0"/>
                <w:lang w:val="en-US"/>
              </w:rPr>
              <w:t>FHA</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 xml:space="preserve">Benton Bovee- DHA  </w:t>
            </w:r>
          </w:p>
        </w:tc>
      </w:tr>
      <w:tr>
        <w:tblPrEx>
          <w:shd w:val="clear" w:color="auto" w:fill="ceddeb"/>
        </w:tblPrEx>
        <w:trPr>
          <w:trHeight w:val="291" w:hRule="atLeast"/>
        </w:trPr>
        <w:tc>
          <w:tcPr>
            <w:tcW w:type="dxa" w:w="4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 xml:space="preserve">Galen Mulrooney </w:t>
            </w:r>
            <w:r>
              <w:rPr>
                <w:rFonts w:ascii="Times New Roman" w:hAnsi="Times New Roman" w:hint="default"/>
                <w:sz w:val="22"/>
                <w:szCs w:val="22"/>
                <w:rtl w:val="0"/>
                <w:lang w:val="en-US"/>
              </w:rPr>
              <w:t>–</w:t>
            </w:r>
            <w:r>
              <w:rPr>
                <w:sz w:val="22"/>
                <w:szCs w:val="22"/>
                <w:rtl w:val="0"/>
                <w:lang w:val="en-US"/>
              </w:rPr>
              <w:t xml:space="preserve"> </w:t>
            </w:r>
            <w:r>
              <w:rPr>
                <w:rFonts w:ascii="Times New Roman" w:hAnsi="Times New Roman"/>
                <w:sz w:val="22"/>
                <w:szCs w:val="22"/>
                <w:rtl w:val="0"/>
                <w:lang w:val="en-US"/>
              </w:rPr>
              <w:t xml:space="preserve">FHA </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22"/>
                <w:szCs w:val="22"/>
                <w:rtl w:val="0"/>
                <w:lang w:val="en-US"/>
              </w:rPr>
              <w:t>Lynn Sanders-VHA</w:t>
            </w:r>
          </w:p>
        </w:tc>
      </w:tr>
      <w:tr>
        <w:tblPrEx>
          <w:shd w:val="clear" w:color="auto" w:fill="ceddeb"/>
        </w:tblPrEx>
        <w:trPr>
          <w:trHeight w:val="291" w:hRule="atLeast"/>
        </w:trPr>
        <w:tc>
          <w:tcPr>
            <w:tcW w:type="dxa" w:w="4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 xml:space="preserve">Steve Hufnagel- DOD </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22"/>
                <w:szCs w:val="22"/>
                <w:rtl w:val="0"/>
                <w:lang w:val="en-US"/>
              </w:rPr>
              <w:t>Larry Callahan- FDA</w:t>
            </w:r>
          </w:p>
        </w:tc>
      </w:tr>
      <w:tr>
        <w:tblPrEx>
          <w:shd w:val="clear" w:color="auto" w:fill="ceddeb"/>
        </w:tblPrEx>
        <w:trPr>
          <w:trHeight w:val="291" w:hRule="atLeast"/>
        </w:trPr>
        <w:tc>
          <w:tcPr>
            <w:tcW w:type="dxa" w:w="4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tabs>
                <w:tab w:val="right" w:pos="3220"/>
              </w:tabs>
            </w:pPr>
            <w:r>
              <w:rPr>
                <w:rFonts w:ascii="Times New Roman" w:hAnsi="Times New Roman"/>
                <w:sz w:val="22"/>
                <w:szCs w:val="22"/>
                <w:rtl w:val="0"/>
                <w:lang w:val="en-US"/>
              </w:rPr>
              <w:t>Gregory Zektser- VHA</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Huma Munir - VHA</w:t>
            </w:r>
          </w:p>
        </w:tc>
      </w:tr>
      <w:tr>
        <w:tblPrEx>
          <w:shd w:val="clear" w:color="auto" w:fill="ceddeb"/>
        </w:tblPrEx>
        <w:trPr>
          <w:trHeight w:val="291" w:hRule="atLeast"/>
        </w:trPr>
        <w:tc>
          <w:tcPr>
            <w:tcW w:type="dxa" w:w="4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tabs>
                <w:tab w:val="right" w:pos="3220"/>
              </w:tabs>
            </w:pPr>
            <w:r>
              <w:rPr>
                <w:rFonts w:ascii="Times New Roman" w:hAnsi="Times New Roman"/>
                <w:sz w:val="22"/>
                <w:szCs w:val="22"/>
                <w:rtl w:val="0"/>
                <w:lang w:val="en-US"/>
              </w:rPr>
              <w:t xml:space="preserve">David Bass- VHA  </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Mead Walker- HL7</w:t>
            </w:r>
          </w:p>
        </w:tc>
      </w:tr>
      <w:tr>
        <w:tblPrEx>
          <w:shd w:val="clear" w:color="auto" w:fill="ceddeb"/>
        </w:tblPrEx>
        <w:trPr>
          <w:trHeight w:val="291" w:hRule="atLeast"/>
        </w:trPr>
        <w:tc>
          <w:tcPr>
            <w:tcW w:type="dxa" w:w="4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tabs>
                <w:tab w:val="right" w:pos="3220"/>
              </w:tabs>
            </w:pPr>
            <w:r>
              <w:rPr>
                <w:rFonts w:ascii="Times New Roman" w:hAnsi="Times New Roman"/>
                <w:sz w:val="22"/>
                <w:szCs w:val="22"/>
                <w:rtl w:val="0"/>
                <w:lang w:val="en-US"/>
              </w:rPr>
              <w:t>Kathleen Connor - VHA</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Ioana Singureanu- FHA</w:t>
            </w:r>
          </w:p>
        </w:tc>
      </w:tr>
      <w:tr>
        <w:tblPrEx>
          <w:shd w:val="clear" w:color="auto" w:fill="ceddeb"/>
        </w:tblPrEx>
        <w:trPr>
          <w:trHeight w:val="291" w:hRule="atLeast"/>
        </w:trPr>
        <w:tc>
          <w:tcPr>
            <w:tcW w:type="dxa" w:w="4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tabs>
                <w:tab w:val="right" w:pos="3220"/>
              </w:tabs>
            </w:pPr>
            <w:r>
              <w:rPr>
                <w:rFonts w:ascii="Times New Roman" w:hAnsi="Times New Roman"/>
                <w:sz w:val="22"/>
                <w:szCs w:val="22"/>
                <w:rtl w:val="0"/>
                <w:lang w:val="en-US"/>
              </w:rPr>
              <w:t>Sean Muir  - FHA</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Jackie Mulrooney- FHA</w:t>
            </w:r>
          </w:p>
        </w:tc>
      </w:tr>
    </w:tbl>
    <w:p>
      <w:pPr>
        <w:pStyle w:val="Heading 2 A A"/>
        <w:widowControl w:val="0"/>
        <w:ind w:left="108" w:hanging="108"/>
        <w:rPr>
          <w:rFonts w:ascii="Times New Roman" w:cs="Times New Roman" w:hAnsi="Times New Roman" w:eastAsia="Times New Roman"/>
        </w:rPr>
      </w:pPr>
    </w:p>
    <w:p>
      <w:pPr>
        <w:pStyle w:val="Heading 2 A A"/>
        <w:rPr>
          <w:rFonts w:ascii="Times New Roman" w:cs="Times New Roman" w:hAnsi="Times New Roman" w:eastAsia="Times New Roman"/>
        </w:rPr>
      </w:pPr>
    </w:p>
    <w:p>
      <w:pPr>
        <w:pStyle w:val="Body B"/>
        <w:spacing w:after="0"/>
        <w:rPr>
          <w:rFonts w:ascii="Times New Roman" w:cs="Times New Roman" w:hAnsi="Times New Roman" w:eastAsia="Times New Roman"/>
          <w:b w:val="1"/>
          <w:bCs w:val="1"/>
        </w:rPr>
      </w:pPr>
    </w:p>
    <w:p>
      <w:pPr>
        <w:pStyle w:val="Body B"/>
        <w:spacing w:after="0"/>
        <w:rPr>
          <w:rFonts w:ascii="Times New Roman" w:cs="Times New Roman" w:hAnsi="Times New Roman" w:eastAsia="Times New Roman"/>
          <w:i w:val="1"/>
          <w:iCs w:val="1"/>
          <w:sz w:val="24"/>
          <w:szCs w:val="24"/>
        </w:rPr>
      </w:pPr>
      <w:r>
        <w:rPr>
          <w:rFonts w:ascii="Times New Roman" w:hAnsi="Times New Roman"/>
          <w:b w:val="1"/>
          <w:bCs w:val="1"/>
          <w:sz w:val="24"/>
          <w:szCs w:val="24"/>
          <w:rtl w:val="0"/>
          <w:lang w:val="en-US"/>
        </w:rPr>
        <w:t>Updates on S&amp;I Framework integration/initiative and FHA Work</w:t>
        <w:tab/>
      </w:r>
      <w:r>
        <w:rPr>
          <w:rFonts w:ascii="Times New Roman" w:hAnsi="Times New Roman"/>
          <w:i w:val="1"/>
          <w:iCs w:val="1"/>
          <w:sz w:val="24"/>
          <w:szCs w:val="24"/>
          <w:rtl w:val="0"/>
          <w:lang w:val="pt-PT"/>
        </w:rPr>
        <w:t>Steve Wagner</w:t>
      </w:r>
    </w:p>
    <w:p>
      <w:pPr>
        <w:pStyle w:val="Body B"/>
        <w:numPr>
          <w:ilvl w:val="0"/>
          <w:numId w:val="2"/>
        </w:numPr>
        <w:bidi w:val="0"/>
        <w:spacing w:after="0"/>
        <w:ind w:right="0"/>
        <w:jc w:val="left"/>
        <w:rPr>
          <w:rFonts w:ascii="Times New Roman" w:hAnsi="Times New Roman"/>
          <w:sz w:val="24"/>
          <w:szCs w:val="24"/>
          <w:rtl w:val="0"/>
          <w:lang w:val="en-US"/>
        </w:rPr>
      </w:pPr>
      <w:r>
        <w:rPr>
          <w:rFonts w:ascii="Times New Roman" w:hAnsi="Times New Roman"/>
          <w:sz w:val="24"/>
          <w:szCs w:val="24"/>
          <w:rtl w:val="0"/>
          <w:lang w:val="en-US"/>
        </w:rPr>
        <w:t>The SDC initiative is doing a mapping exercise with FHIR Steve intends to find the data element document that they used and do the same for FHIM.</w:t>
      </w:r>
    </w:p>
    <w:p>
      <w:pPr>
        <w:pStyle w:val="Body B"/>
        <w:numPr>
          <w:ilvl w:val="0"/>
          <w:numId w:val="4"/>
        </w:numPr>
        <w:bidi w:val="0"/>
        <w:spacing w:after="0"/>
        <w:ind w:right="0"/>
        <w:jc w:val="left"/>
        <w:rPr>
          <w:rFonts w:ascii="Times New Roman" w:hAnsi="Times New Roman"/>
          <w:sz w:val="24"/>
          <w:szCs w:val="24"/>
          <w:rtl w:val="0"/>
          <w:lang w:val="en-US"/>
        </w:rPr>
      </w:pPr>
      <w:r>
        <w:rPr>
          <w:rFonts w:ascii="Times New Roman" w:hAnsi="Times New Roman"/>
          <w:sz w:val="24"/>
          <w:szCs w:val="24"/>
          <w:rtl w:val="0"/>
          <w:lang w:val="en-US"/>
        </w:rPr>
        <w:t>No updates on DAF other than we will be proceeding with the support of this initiative.</w:t>
      </w:r>
    </w:p>
    <w:p>
      <w:pPr>
        <w:pStyle w:val="Body B"/>
        <w:numPr>
          <w:ilvl w:val="0"/>
          <w:numId w:val="6"/>
        </w:numPr>
        <w:bidi w:val="0"/>
        <w:spacing w:after="0"/>
        <w:ind w:right="0"/>
        <w:jc w:val="left"/>
        <w:rPr>
          <w:rFonts w:ascii="Times New Roman" w:hAnsi="Times New Roman"/>
          <w:sz w:val="24"/>
          <w:szCs w:val="24"/>
          <w:rtl w:val="0"/>
          <w:lang w:val="en-US"/>
        </w:rPr>
      </w:pPr>
      <w:r>
        <w:rPr>
          <w:rFonts w:ascii="Times New Roman" w:hAnsi="Times New Roman"/>
          <w:sz w:val="24"/>
          <w:szCs w:val="24"/>
          <w:rtl w:val="0"/>
          <w:lang w:val="en-US"/>
        </w:rPr>
        <w:t>Galen gave a brief synopsis of Monday</w:t>
      </w:r>
      <w:r>
        <w:rPr>
          <w:rFonts w:ascii="Times New Roman" w:hAnsi="Times New Roman" w:hint="default"/>
          <w:sz w:val="24"/>
          <w:szCs w:val="24"/>
          <w:rtl w:val="0"/>
          <w:lang w:val="en-US"/>
        </w:rPr>
        <w:t>’</w:t>
      </w:r>
      <w:r>
        <w:rPr>
          <w:rFonts w:ascii="Times New Roman" w:hAnsi="Times New Roman"/>
          <w:sz w:val="24"/>
          <w:szCs w:val="24"/>
          <w:rtl w:val="0"/>
          <w:lang w:val="en-US"/>
        </w:rPr>
        <w:t>s call. They spoke of the mapping that Ioana has done for the S&amp;I Framework Initiatives and concluded that the list we were working off of was not useful. She will join the next S&amp;I Simplification WG to get some clarification from them on what they are looking for from us.</w:t>
      </w:r>
    </w:p>
    <w:p>
      <w:pPr>
        <w:pStyle w:val="Body B"/>
        <w:numPr>
          <w:ilvl w:val="0"/>
          <w:numId w:val="8"/>
        </w:numPr>
        <w:bidi w:val="0"/>
        <w:spacing w:after="0"/>
        <w:ind w:right="0"/>
        <w:jc w:val="left"/>
        <w:rPr>
          <w:rFonts w:ascii="Times New Roman" w:hAnsi="Times New Roman"/>
          <w:sz w:val="24"/>
          <w:szCs w:val="24"/>
          <w:rtl w:val="0"/>
          <w:lang w:val="en-US"/>
        </w:rPr>
      </w:pPr>
      <w:r>
        <w:rPr>
          <w:rFonts w:ascii="Times New Roman" w:hAnsi="Times New Roman"/>
          <w:sz w:val="24"/>
          <w:szCs w:val="24"/>
          <w:rtl w:val="0"/>
          <w:lang w:val="en-US"/>
        </w:rPr>
        <w:t xml:space="preserve">Galen believes that the SDC initiative may be a higher priority for the FHIM now that they are working to build core data elements for FHIR. Galen suggests that this be brought to the Managing Board. </w:t>
      </w:r>
    </w:p>
    <w:p>
      <w:pPr>
        <w:pStyle w:val="Body B"/>
        <w:numPr>
          <w:ilvl w:val="0"/>
          <w:numId w:val="10"/>
        </w:numPr>
        <w:bidi w:val="0"/>
        <w:spacing w:after="0"/>
        <w:ind w:right="0"/>
        <w:jc w:val="left"/>
        <w:rPr>
          <w:rFonts w:ascii="Times New Roman" w:hAnsi="Times New Roman"/>
          <w:sz w:val="24"/>
          <w:szCs w:val="24"/>
          <w:rtl w:val="0"/>
          <w:lang w:val="en-US"/>
        </w:rPr>
      </w:pPr>
      <w:r>
        <w:rPr>
          <w:rFonts w:ascii="Times New Roman" w:hAnsi="Times New Roman"/>
          <w:sz w:val="24"/>
          <w:szCs w:val="24"/>
          <w:rtl w:val="0"/>
          <w:lang w:val="en-US"/>
        </w:rPr>
        <w:t>Kathleen  has passed along the work she and Robert collaborated on in the iEHR space for security and privacy. She said that rather than creating a UML model in HL7 the hope is to converge everything in FHIM and then bring it forward as the ballot for the security model.</w:t>
      </w:r>
    </w:p>
    <w:p>
      <w:pPr>
        <w:pStyle w:val="Body B"/>
        <w:numPr>
          <w:ilvl w:val="0"/>
          <w:numId w:val="12"/>
        </w:numPr>
        <w:bidi w:val="0"/>
        <w:spacing w:after="0"/>
        <w:ind w:right="0"/>
        <w:jc w:val="left"/>
        <w:rPr>
          <w:rFonts w:ascii="Times New Roman" w:hAnsi="Times New Roman"/>
          <w:sz w:val="24"/>
          <w:szCs w:val="24"/>
          <w:rtl w:val="0"/>
          <w:lang w:val="en-US"/>
        </w:rPr>
      </w:pPr>
      <w:r>
        <w:rPr>
          <w:rFonts w:ascii="Times New Roman" w:hAnsi="Times New Roman"/>
          <w:sz w:val="24"/>
          <w:szCs w:val="24"/>
          <w:rtl w:val="0"/>
          <w:lang w:val="en-US"/>
        </w:rPr>
        <w:t>Starting next week these calls  will be used for modeling of the Security and Privacy domain as well as FHIR as it relates to the work being done  in SDC. The first subject we will discuss on next week</w:t>
      </w:r>
      <w:r>
        <w:rPr>
          <w:rFonts w:ascii="Times New Roman" w:hAnsi="Times New Roman" w:hint="default"/>
          <w:sz w:val="24"/>
          <w:szCs w:val="24"/>
          <w:rtl w:val="0"/>
          <w:lang w:val="en-US"/>
        </w:rPr>
        <w:t>’</w:t>
      </w:r>
      <w:r>
        <w:rPr>
          <w:rFonts w:ascii="Times New Roman" w:hAnsi="Times New Roman"/>
          <w:sz w:val="24"/>
          <w:szCs w:val="24"/>
          <w:rtl w:val="0"/>
          <w:lang w:val="en-US"/>
        </w:rPr>
        <w:t>s call is how to coordinate the HL7 DAM and FHIR efforts.</w:t>
      </w:r>
    </w:p>
    <w:p>
      <w:pPr>
        <w:pStyle w:val="Body B"/>
        <w:numPr>
          <w:ilvl w:val="1"/>
          <w:numId w:val="14"/>
        </w:numPr>
        <w:bidi w:val="0"/>
        <w:spacing w:after="0"/>
        <w:ind w:right="0"/>
        <w:jc w:val="left"/>
        <w:rPr>
          <w:rFonts w:ascii="Times New Roman" w:hAnsi="Times New Roman"/>
          <w:sz w:val="24"/>
          <w:szCs w:val="24"/>
          <w:rtl w:val="0"/>
          <w:lang w:val="en-US"/>
        </w:rPr>
      </w:pPr>
      <w:r>
        <w:rPr>
          <w:rFonts w:ascii="Times New Roman" w:hAnsi="Times New Roman"/>
          <w:sz w:val="24"/>
          <w:szCs w:val="24"/>
          <w:rtl w:val="0"/>
          <w:lang w:val="en-US"/>
        </w:rPr>
        <w:t>Right now the SDC calls are mostly comprised of technical and FHIR experts to help them with these core data elements but there needs to be more clinical and terminology input and we think they would benefit from FHIM involvement.</w:t>
      </w:r>
    </w:p>
    <w:p>
      <w:pPr>
        <w:pStyle w:val="Body B"/>
        <w:numPr>
          <w:ilvl w:val="1"/>
          <w:numId w:val="16"/>
        </w:numPr>
        <w:bidi w:val="0"/>
        <w:spacing w:after="0"/>
        <w:ind w:right="0"/>
        <w:jc w:val="left"/>
        <w:rPr>
          <w:rFonts w:ascii="Times New Roman" w:hAnsi="Times New Roman"/>
          <w:b w:val="1"/>
          <w:bCs w:val="1"/>
          <w:sz w:val="24"/>
          <w:szCs w:val="24"/>
          <w:rtl w:val="0"/>
          <w:lang w:val="en-US"/>
        </w:rPr>
      </w:pPr>
      <w:r>
        <w:rPr>
          <w:rFonts w:ascii="Times New Roman" w:hAnsi="Times New Roman"/>
          <w:b w:val="0"/>
          <w:bCs w:val="0"/>
          <w:sz w:val="24"/>
          <w:szCs w:val="24"/>
          <w:rtl w:val="0"/>
          <w:lang w:val="en-US"/>
        </w:rPr>
        <w:t>The SDC has an extremely aggressive timeline to get this work done; the group thinks they would benefit from leveraging the FHIM.</w:t>
      </w:r>
    </w:p>
    <w:p>
      <w:pPr>
        <w:pStyle w:val="Body B"/>
        <w:spacing w:after="0"/>
        <w:ind w:left="720" w:firstLine="0"/>
        <w:rPr>
          <w:rFonts w:ascii="Times New Roman" w:cs="Times New Roman" w:hAnsi="Times New Roman" w:eastAsia="Times New Roman"/>
          <w:b w:val="1"/>
          <w:bCs w:val="1"/>
          <w:sz w:val="24"/>
          <w:szCs w:val="24"/>
          <w:lang w:val="pt-PT"/>
        </w:rPr>
      </w:pPr>
    </w:p>
    <w:p>
      <w:pPr>
        <w:pStyle w:val="Body B"/>
        <w:spacing w:after="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Other Business</w:t>
      </w:r>
    </w:p>
    <w:p>
      <w:pPr>
        <w:pStyle w:val="Body B"/>
        <w:numPr>
          <w:ilvl w:val="0"/>
          <w:numId w:val="18"/>
        </w:numPr>
        <w:bidi w:val="0"/>
        <w:spacing w:after="0"/>
        <w:ind w:right="0"/>
        <w:jc w:val="left"/>
        <w:rPr>
          <w:rFonts w:ascii="Times New Roman" w:hAnsi="Times New Roman"/>
          <w:sz w:val="24"/>
          <w:szCs w:val="24"/>
          <w:rtl w:val="0"/>
          <w:lang w:val="en-US"/>
        </w:rPr>
      </w:pPr>
      <w:r>
        <w:rPr>
          <w:rFonts w:ascii="Times New Roman" w:hAnsi="Times New Roman"/>
          <w:sz w:val="24"/>
          <w:szCs w:val="24"/>
          <w:rtl w:val="0"/>
          <w:lang w:val="en-US"/>
        </w:rPr>
        <w:t>No other business was shared.</w:t>
      </w:r>
    </w:p>
    <w:p>
      <w:pPr>
        <w:pStyle w:val="Body B"/>
        <w:spacing w:after="0"/>
        <w:rPr>
          <w:rFonts w:ascii="Times New Roman" w:cs="Times New Roman" w:hAnsi="Times New Roman" w:eastAsia="Times New Roman"/>
          <w:b w:val="1"/>
          <w:bCs w:val="1"/>
          <w:sz w:val="24"/>
          <w:szCs w:val="24"/>
        </w:rPr>
      </w:pPr>
    </w:p>
    <w:p>
      <w:pPr>
        <w:pStyle w:val="Body B"/>
        <w:spacing w:after="0"/>
        <w:rPr>
          <w:rFonts w:ascii="Times New Roman" w:cs="Times New Roman" w:hAnsi="Times New Roman" w:eastAsia="Times New Roman"/>
          <w:i w:val="1"/>
          <w:iCs w:val="1"/>
          <w:sz w:val="24"/>
          <w:szCs w:val="24"/>
        </w:rPr>
      </w:pPr>
      <w:r>
        <w:rPr>
          <w:rFonts w:ascii="Times New Roman" w:hAnsi="Times New Roman"/>
          <w:b w:val="1"/>
          <w:bCs w:val="1"/>
          <w:sz w:val="24"/>
          <w:szCs w:val="24"/>
          <w:rtl w:val="0"/>
          <w:lang w:val="en-US"/>
        </w:rPr>
        <w:t xml:space="preserve">Terminology Modeling Update and Discussion </w:t>
        <w:tab/>
      </w:r>
      <w:r>
        <w:rPr>
          <w:rFonts w:ascii="Times New Roman" w:hAnsi="Times New Roman"/>
          <w:i w:val="1"/>
          <w:iCs w:val="1"/>
          <w:sz w:val="24"/>
          <w:szCs w:val="24"/>
          <w:rtl w:val="0"/>
          <w:lang w:val="en-US"/>
        </w:rPr>
        <w:t>Jay Lyle</w:t>
      </w:r>
    </w:p>
    <w:p>
      <w:pPr>
        <w:pStyle w:val="List Paragraph"/>
        <w:numPr>
          <w:ilvl w:val="0"/>
          <w:numId w:val="20"/>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Jay is working on getting contacts in the VA to find out what some of the remaining adverse event reporting values are. </w:t>
      </w:r>
    </w:p>
    <w:p>
      <w:pPr>
        <w:pStyle w:val="List Paragraph"/>
        <w:numPr>
          <w:ilvl w:val="0"/>
          <w:numId w:val="22"/>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terminology meetings have been extended to 90 minutes, 2-3:30 PM Eastern Time.</w:t>
      </w:r>
    </w:p>
    <w:p>
      <w:pPr>
        <w:pStyle w:val="List Paragraph"/>
        <w:numPr>
          <w:ilvl w:val="0"/>
          <w:numId w:val="24"/>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On the last call they talked about how to merge the allergy reaction value set (VS) from VA and Intermountain; and are working to digest VA, Intermountain and the KP list into one VS. The parameters will need to be determined.</w:t>
      </w:r>
    </w:p>
    <w:p>
      <w:pPr>
        <w:pStyle w:val="List Paragraph"/>
        <w:numPr>
          <w:ilvl w:val="0"/>
          <w:numId w:val="26"/>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NLM was interested in the process we are using to create this merged value set. They think that this work could be reused and replicated across the industry.</w:t>
      </w:r>
    </w:p>
    <w:p>
      <w:pPr>
        <w:pStyle w:val="List Paragraph"/>
        <w:numPr>
          <w:ilvl w:val="1"/>
          <w:numId w:val="28"/>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Susan said that NLM expressed that we would send this VS to them, evaluate it, and then bring it forward to the standards committee. The standards committee would then put it out for comment.</w:t>
      </w:r>
    </w:p>
    <w:p>
      <w:pPr>
        <w:pStyle w:val="List Paragraph"/>
        <w:numPr>
          <w:ilvl w:val="1"/>
          <w:numId w:val="30"/>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A steward must be responsible for whatever we promote; progress cannot be made unless we have a steward. Rob said NLM will not be interested in being the steward but will support harmonization.</w:t>
      </w:r>
    </w:p>
    <w:p>
      <w:pPr>
        <w:pStyle w:val="List Paragraph"/>
        <w:numPr>
          <w:ilvl w:val="1"/>
          <w:numId w:val="32"/>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Steve said that it sounds like they are simply adopting our process, which we already work on establishing a steward for our value sets, it sounds like they want to use that process and the outcome from it and then bring it elsewhere for adoption of this VS. </w:t>
      </w:r>
    </w:p>
    <w:p>
      <w:pPr>
        <w:pStyle w:val="List Paragraph"/>
        <w:numPr>
          <w:ilvl w:val="1"/>
          <w:numId w:val="34"/>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The group briefly discussed the different avenues to take i.e., MU, HITSC. </w:t>
      </w:r>
    </w:p>
    <w:p>
      <w:pPr>
        <w:pStyle w:val="List Paragraph"/>
        <w:spacing w:after="0" w:line="240" w:lineRule="auto"/>
        <w:rPr>
          <w:rFonts w:ascii="Times New Roman" w:cs="Times New Roman" w:hAnsi="Times New Roman" w:eastAsia="Times New Roman"/>
          <w:sz w:val="24"/>
          <w:szCs w:val="24"/>
        </w:rPr>
      </w:pPr>
    </w:p>
    <w:p>
      <w:pPr>
        <w:pStyle w:val="List Paragraph"/>
        <w:spacing w:after="0" w:line="240" w:lineRule="auto"/>
        <w:ind w:left="0" w:firstLine="0"/>
        <w:rPr>
          <w:rFonts w:ascii="Times New Roman" w:cs="Times New Roman" w:hAnsi="Times New Roman" w:eastAsia="Times New Roman"/>
          <w:i w:val="1"/>
          <w:iCs w:val="1"/>
          <w:sz w:val="24"/>
          <w:szCs w:val="24"/>
        </w:rPr>
      </w:pPr>
      <w:r>
        <w:rPr>
          <w:rFonts w:ascii="Times New Roman" w:hAnsi="Times New Roman"/>
          <w:b w:val="1"/>
          <w:bCs w:val="1"/>
          <w:sz w:val="24"/>
          <w:szCs w:val="24"/>
          <w:rtl w:val="0"/>
          <w:lang w:val="en-US"/>
        </w:rPr>
        <w:t>Modeling the Adverse Event Reporting Domain</w:t>
        <w:tab/>
      </w:r>
      <w:r>
        <w:rPr>
          <w:rFonts w:ascii="Times New Roman" w:hAnsi="Times New Roman"/>
          <w:i w:val="1"/>
          <w:iCs w:val="1"/>
          <w:sz w:val="24"/>
          <w:szCs w:val="24"/>
          <w:rtl w:val="0"/>
          <w:lang w:val="en-US"/>
        </w:rPr>
        <w:t>Galen Mulrooney</w:t>
      </w:r>
    </w:p>
    <w:p>
      <w:pPr>
        <w:pStyle w:val="List Paragraph"/>
        <w:numPr>
          <w:ilvl w:val="0"/>
          <w:numId w:val="36"/>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Galen recapped that he had completed the ICH E2B (R3) ICSR and showed the model. He has started to creating the same subclass for the 3500 form</w:t>
      </w:r>
    </w:p>
    <w:p>
      <w:pPr>
        <w:pStyle w:val="List Paragraph"/>
        <w:numPr>
          <w:ilvl w:val="1"/>
          <w:numId w:val="38"/>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Several enumerations have been created for the terminologies; Galen displayed the structures he created that handle the enumerations. </w:t>
      </w:r>
    </w:p>
    <w:p>
      <w:pPr>
        <w:pStyle w:val="List Paragraph"/>
        <w:numPr>
          <w:ilvl w:val="2"/>
          <w:numId w:val="40"/>
        </w:numPr>
        <w:bidi w:val="0"/>
        <w:spacing w:after="0" w:line="240" w:lineRule="auto"/>
        <w:ind w:right="0"/>
        <w:jc w:val="left"/>
        <w:rPr>
          <w:rFonts w:ascii="Times New Roman" w:hAnsi="Times New Roman" w:hint="default"/>
          <w:sz w:val="24"/>
          <w:szCs w:val="24"/>
          <w:rtl w:val="0"/>
          <w:lang w:val="en-US"/>
        </w:rPr>
      </w:pPr>
      <w:r>
        <w:rPr>
          <w:rFonts w:ascii="Times New Roman" w:hAnsi="Times New Roman" w:hint="default"/>
          <w:sz w:val="24"/>
          <w:szCs w:val="24"/>
          <w:rtl w:val="0"/>
          <w:lang w:val="en-US"/>
        </w:rPr>
        <w:t>“</w:t>
      </w:r>
      <w:r>
        <w:rPr>
          <w:rFonts w:ascii="Times New Roman" w:hAnsi="Times New Roman"/>
          <w:sz w:val="24"/>
          <w:szCs w:val="24"/>
          <w:rtl w:val="0"/>
          <w:lang w:val="en-US"/>
        </w:rPr>
        <w:t>Sibling</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will replace </w:t>
      </w:r>
      <w:r>
        <w:rPr>
          <w:rFonts w:ascii="Times New Roman" w:hAnsi="Times New Roman" w:hint="default"/>
          <w:sz w:val="24"/>
          <w:szCs w:val="24"/>
          <w:rtl w:val="0"/>
          <w:lang w:val="en-US"/>
        </w:rPr>
        <w:t>“</w:t>
      </w:r>
      <w:r>
        <w:rPr>
          <w:rFonts w:ascii="Times New Roman" w:hAnsi="Times New Roman"/>
          <w:sz w:val="24"/>
          <w:szCs w:val="24"/>
          <w:rtl w:val="0"/>
          <w:lang w:val="en-US"/>
        </w:rPr>
        <w:t>Brother</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and </w:t>
      </w:r>
      <w:r>
        <w:rPr>
          <w:rFonts w:ascii="Times New Roman" w:hAnsi="Times New Roman" w:hint="default"/>
          <w:sz w:val="24"/>
          <w:szCs w:val="24"/>
          <w:rtl w:val="0"/>
          <w:lang w:val="en-US"/>
        </w:rPr>
        <w:t>“</w:t>
      </w:r>
      <w:r>
        <w:rPr>
          <w:rFonts w:ascii="Times New Roman" w:hAnsi="Times New Roman"/>
          <w:sz w:val="24"/>
          <w:szCs w:val="24"/>
          <w:rtl w:val="0"/>
          <w:lang w:val="en-US"/>
        </w:rPr>
        <w:t>Sister</w:t>
      </w:r>
      <w:r>
        <w:rPr>
          <w:rFonts w:ascii="Times New Roman" w:hAnsi="Times New Roman" w:hint="default"/>
          <w:sz w:val="24"/>
          <w:szCs w:val="24"/>
          <w:rtl w:val="0"/>
          <w:lang w:val="en-US"/>
        </w:rPr>
        <w:t xml:space="preserve">” </w:t>
      </w:r>
      <w:r>
        <w:rPr>
          <w:rFonts w:ascii="Times New Roman" w:hAnsi="Times New Roman"/>
          <w:sz w:val="24"/>
          <w:szCs w:val="24"/>
          <w:rtl w:val="0"/>
          <w:lang w:val="en-US"/>
        </w:rPr>
        <w:t>as they do not give those options in the form.</w:t>
      </w:r>
    </w:p>
    <w:p>
      <w:pPr>
        <w:pStyle w:val="List Paragraph"/>
        <w:numPr>
          <w:ilvl w:val="1"/>
          <w:numId w:val="42"/>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creation of these enumerations has eliminated several of the coded elements that were modeled the last time we spoke.</w:t>
      </w:r>
    </w:p>
    <w:p>
      <w:pPr>
        <w:pStyle w:val="List Paragraph"/>
        <w:numPr>
          <w:ilvl w:val="1"/>
          <w:numId w:val="44"/>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It was agreed that modeling this information as an enumeration is practical and gives us the ability to change our minds and decide to promote this to be bound to a real terminology if we choose to in the future.</w:t>
      </w:r>
    </w:p>
    <w:p>
      <w:pPr>
        <w:pStyle w:val="List Paragraph"/>
        <w:numPr>
          <w:ilvl w:val="1"/>
          <w:numId w:val="46"/>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The group discussed maintenance of these enumerations and the opportunities for re-use in other places. </w:t>
      </w:r>
    </w:p>
    <w:p>
      <w:pPr>
        <w:pStyle w:val="List Paragraph"/>
        <w:numPr>
          <w:ilvl w:val="0"/>
          <w:numId w:val="48"/>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Galen was eager to merge the work that the FHIM has done on Adverse Event Reporting with the work SDC has done but found that the FHIR questionnaire and FHIR document resources are completely different. He had hoped that the report would be a kind of FHIR resource but FHIR</w:t>
      </w:r>
      <w:r>
        <w:rPr>
          <w:rFonts w:ascii="Times New Roman" w:hAnsi="Times New Roman" w:hint="default"/>
          <w:sz w:val="24"/>
          <w:szCs w:val="24"/>
          <w:rtl w:val="0"/>
          <w:lang w:val="en-US"/>
        </w:rPr>
        <w:t>’</w:t>
      </w:r>
      <w:r>
        <w:rPr>
          <w:rFonts w:ascii="Times New Roman" w:hAnsi="Times New Roman"/>
          <w:sz w:val="24"/>
          <w:szCs w:val="24"/>
          <w:rtl w:val="0"/>
          <w:lang w:val="en-US"/>
        </w:rPr>
        <w:t xml:space="preserve">s </w:t>
      </w:r>
      <w:r>
        <w:rPr>
          <w:rFonts w:ascii="Times New Roman" w:hAnsi="Times New Roman" w:hint="default"/>
          <w:sz w:val="24"/>
          <w:szCs w:val="24"/>
          <w:rtl w:val="0"/>
          <w:lang w:val="en-US"/>
        </w:rPr>
        <w:t>‘</w:t>
      </w:r>
      <w:r>
        <w:rPr>
          <w:rFonts w:ascii="Times New Roman" w:hAnsi="Times New Roman"/>
          <w:sz w:val="24"/>
          <w:szCs w:val="24"/>
          <w:rtl w:val="0"/>
          <w:lang w:val="en-US"/>
        </w:rPr>
        <w:t>composition</w:t>
      </w:r>
      <w:r>
        <w:rPr>
          <w:rFonts w:ascii="Times New Roman" w:hAnsi="Times New Roman" w:hint="default"/>
          <w:sz w:val="24"/>
          <w:szCs w:val="24"/>
          <w:rtl w:val="0"/>
          <w:lang w:val="en-US"/>
        </w:rPr>
        <w:t>”</w:t>
      </w:r>
      <w:r>
        <w:rPr>
          <w:rFonts w:ascii="Times New Roman" w:hAnsi="Times New Roman"/>
          <w:sz w:val="24"/>
          <w:szCs w:val="24"/>
          <w:rtl w:val="0"/>
          <w:lang w:val="en-US"/>
        </w:rPr>
        <w:t xml:space="preserve">, its version of a report, is too generic and has little to do with the work he has modeled. </w:t>
      </w:r>
    </w:p>
    <w:p>
      <w:pPr>
        <w:pStyle w:val="List Paragraph"/>
        <w:numPr>
          <w:ilvl w:val="1"/>
          <w:numId w:val="50"/>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Galen will review the structured support form/skip logic demo that Rob spoke about last week to see if it will be useful for this. (please see the minutes from 5/16 ) The link to this demo is not yet available on the SDC page.</w:t>
      </w:r>
    </w:p>
    <w:p>
      <w:pPr>
        <w:pStyle w:val="List Paragraph"/>
        <w:numPr>
          <w:ilvl w:val="0"/>
          <w:numId w:val="52"/>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Everything needed for the 3500 report is in the diagram and we can now look at items we do not need and remove them. </w:t>
      </w:r>
    </w:p>
    <w:p>
      <w:pPr>
        <w:pStyle w:val="List Paragraph"/>
        <w:numPr>
          <w:ilvl w:val="0"/>
          <w:numId w:val="54"/>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Once items have been removed from the model we can generate an implementation guide from the 3500. Galen then hopes to create a FHIR version of this and link it with the work that SDC has been doing either by modifying the structure of this model or by building a UML profile and doing model to model transformations.</w:t>
      </w:r>
    </w:p>
    <w:p>
      <w:pPr>
        <w:pStyle w:val="List Paragraph"/>
        <w:numPr>
          <w:ilvl w:val="0"/>
          <w:numId w:val="56"/>
        </w:numPr>
        <w:bidi w:val="0"/>
        <w:spacing w:after="0" w:line="240" w:lineRule="auto"/>
        <w:ind w:right="0"/>
        <w:jc w:val="left"/>
        <w:rPr>
          <w:rFonts w:ascii="Times New Roman" w:hAnsi="Times New Roman"/>
          <w:b w:val="1"/>
          <w:bCs w:val="1"/>
          <w:sz w:val="24"/>
          <w:szCs w:val="24"/>
          <w:rtl w:val="0"/>
          <w:lang w:val="en-US"/>
        </w:rPr>
      </w:pPr>
      <w:r>
        <w:rPr>
          <w:rFonts w:ascii="Times New Roman" w:hAnsi="Times New Roman"/>
          <w:b w:val="1"/>
          <w:bCs w:val="1"/>
          <w:sz w:val="24"/>
          <w:szCs w:val="24"/>
          <w:rtl w:val="0"/>
          <w:lang w:val="en-US"/>
        </w:rPr>
        <w:t>AI: Galen will ask Lise Stevens about UDI to determine whether it should be included in the diagram.</w:t>
      </w:r>
    </w:p>
    <w:p>
      <w:pPr>
        <w:pStyle w:val="List Paragraph"/>
        <w:numPr>
          <w:ilvl w:val="0"/>
          <w:numId w:val="58"/>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MedWatch 3500 A and B forms along with the VAERS forms will be modeled; Galen will finish this work offline and send it by email for review.</w:t>
      </w:r>
    </w:p>
    <w:p>
      <w:pPr>
        <w:pStyle w:val="List Paragraph"/>
        <w:numPr>
          <w:ilvl w:val="0"/>
          <w:numId w:val="60"/>
        </w:numPr>
        <w:bidi w:val="0"/>
        <w:spacing w:after="0" w:line="240" w:lineRule="auto"/>
        <w:ind w:right="0"/>
        <w:jc w:val="left"/>
        <w:rPr>
          <w:rFonts w:ascii="Times New Roman" w:hAnsi="Times New Roman"/>
          <w:b w:val="1"/>
          <w:bCs w:val="1"/>
          <w:sz w:val="24"/>
          <w:szCs w:val="24"/>
          <w:rtl w:val="0"/>
          <w:lang w:val="en-US"/>
        </w:rPr>
      </w:pPr>
      <w:r>
        <w:rPr>
          <w:rFonts w:ascii="Times New Roman" w:hAnsi="Times New Roman"/>
          <w:b w:val="1"/>
          <w:bCs w:val="1"/>
          <w:sz w:val="24"/>
          <w:szCs w:val="24"/>
          <w:rtl w:val="0"/>
          <w:lang w:val="en-US"/>
        </w:rPr>
        <w:t>AI: Lloyd will be invited to join these discussions to provide some guidance and/or an example of how to model these reports for FHIR.</w:t>
      </w:r>
    </w:p>
    <w:p>
      <w:pPr>
        <w:pStyle w:val="List Paragraph"/>
        <w:numPr>
          <w:ilvl w:val="0"/>
          <w:numId w:val="62"/>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Next week we will begin modeling the Security and Privacy domain and we ask the group to invite anyone they think may be interested in this modeling.</w:t>
      </w:r>
    </w:p>
    <w:p>
      <w:pPr>
        <w:pStyle w:val="List Paragraph"/>
        <w:spacing w:after="0" w:line="240" w:lineRule="auto"/>
        <w:ind w:left="0" w:firstLine="0"/>
        <w:rPr>
          <w:rFonts w:ascii="Times New Roman" w:cs="Times New Roman" w:hAnsi="Times New Roman" w:eastAsia="Times New Roman"/>
          <w:sz w:val="24"/>
          <w:szCs w:val="24"/>
        </w:rPr>
      </w:pPr>
    </w:p>
    <w:p>
      <w:pPr>
        <w:pStyle w:val="List Paragraph"/>
        <w:spacing w:after="0" w:line="240" w:lineRule="auto"/>
        <w:ind w:left="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Next Meeting:</w:t>
      </w:r>
      <w:r>
        <w:rPr>
          <w:rFonts w:ascii="Times New Roman" w:hAnsi="Times New Roman"/>
          <w:sz w:val="24"/>
          <w:szCs w:val="24"/>
          <w:rtl w:val="0"/>
          <w:lang w:val="en-US"/>
        </w:rPr>
        <w:t xml:space="preserve"> Friday, May 3o, 2014 at 2:30 EDT</w:t>
      </w:r>
    </w:p>
    <w:p>
      <w:pPr>
        <w:pStyle w:val="List Paragraph"/>
        <w:spacing w:after="0" w:line="240" w:lineRule="auto"/>
        <w:ind w:left="0" w:firstLine="0"/>
        <w:rPr>
          <w:rFonts w:ascii="Times New Roman" w:cs="Times New Roman" w:hAnsi="Times New Roman" w:eastAsia="Times New Roman"/>
          <w:sz w:val="24"/>
          <w:szCs w:val="24"/>
        </w:rPr>
      </w:pPr>
    </w:p>
    <w:tbl>
      <w:tblPr>
        <w:tblW w:w="923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5310"/>
        <w:gridCol w:w="1980"/>
        <w:gridCol w:w="1949"/>
      </w:tblGrid>
      <w:tr>
        <w:tblPrEx>
          <w:shd w:val="clear" w:color="auto" w:fill="499bc9"/>
        </w:tblPrEx>
        <w:trPr>
          <w:trHeight w:val="650" w:hRule="atLeast"/>
          <w:tblHeader/>
        </w:trPr>
        <w:tc>
          <w:tcPr>
            <w:tcW w:type="dxa" w:w="5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Heading 2 A A"/>
              <w:jc w:val="center"/>
            </w:pPr>
            <w:r>
              <w:rPr>
                <w:rFonts w:ascii="Times New Roman" w:hAnsi="Times New Roman"/>
                <w:rtl w:val="0"/>
                <w:lang w:val="en-US"/>
              </w:rPr>
              <w:t>Action Item Description</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Heading 2 A A"/>
              <w:jc w:val="center"/>
            </w:pPr>
            <w:r>
              <w:rPr>
                <w:rFonts w:ascii="Times New Roman" w:hAnsi="Times New Roman"/>
                <w:rtl w:val="0"/>
                <w:lang w:val="en-US"/>
              </w:rPr>
              <w:t>Responsible Individual</w:t>
            </w: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Heading 2 A A"/>
              <w:jc w:val="center"/>
            </w:pPr>
            <w:r>
              <w:rPr>
                <w:rFonts w:ascii="Times New Roman" w:hAnsi="Times New Roman"/>
                <w:rtl w:val="0"/>
                <w:lang w:val="en-US"/>
              </w:rPr>
              <w:t>Due Date</w:t>
            </w:r>
          </w:p>
        </w:tc>
      </w:tr>
      <w:tr>
        <w:tblPrEx>
          <w:shd w:val="clear" w:color="auto" w:fill="ceddeb"/>
        </w:tblPrEx>
        <w:trPr>
          <w:trHeight w:val="360" w:hRule="atLeast"/>
        </w:trPr>
        <w:tc>
          <w:tcPr>
            <w:tcW w:type="dxa" w:w="5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List Paragraph"/>
              <w:spacing w:after="0"/>
              <w:ind w:left="0" w:firstLine="0"/>
            </w:pPr>
            <w:r>
              <w:rPr>
                <w:rFonts w:ascii="Times New Roman" w:hAnsi="Times New Roman"/>
                <w:sz w:val="24"/>
                <w:szCs w:val="24"/>
                <w:rtl w:val="0"/>
                <w:lang w:val="en-US"/>
              </w:rPr>
              <w:t>Ask Lise Stevens about UDI</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C"/>
            </w:pPr>
            <w:r>
              <w:rPr>
                <w:rtl w:val="0"/>
                <w:lang w:val="en-US"/>
              </w:rPr>
              <w:t>Galen</w:t>
            </w: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C"/>
            </w:pPr>
            <w:r>
              <w:rPr>
                <w:rtl w:val="0"/>
                <w:lang w:val="en-US"/>
              </w:rPr>
              <w:t>5/30/2014</w:t>
            </w:r>
          </w:p>
        </w:tc>
      </w:tr>
      <w:tr>
        <w:tblPrEx>
          <w:shd w:val="clear" w:color="auto" w:fill="ceddeb"/>
        </w:tblPrEx>
        <w:trPr>
          <w:trHeight w:val="360" w:hRule="atLeast"/>
        </w:trPr>
        <w:tc>
          <w:tcPr>
            <w:tcW w:type="dxa" w:w="5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List Paragraph"/>
              <w:spacing w:after="0"/>
              <w:ind w:left="0" w:firstLine="0"/>
            </w:pPr>
            <w:r>
              <w:rPr>
                <w:rFonts w:ascii="Times New Roman" w:hAnsi="Times New Roman"/>
                <w:sz w:val="24"/>
                <w:szCs w:val="24"/>
                <w:rtl w:val="0"/>
                <w:lang w:val="en-US"/>
              </w:rPr>
              <w:t>Invite Lloyd to the IM Project call</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C"/>
            </w:pPr>
            <w:r>
              <w:rPr>
                <w:rtl w:val="0"/>
                <w:lang w:val="en-US"/>
              </w:rPr>
              <w:t>Galen</w:t>
            </w: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C"/>
            </w:pPr>
            <w:r>
              <w:rPr>
                <w:rtl w:val="0"/>
                <w:lang w:val="en-US"/>
              </w:rPr>
              <w:t>5/30/2014</w:t>
            </w:r>
          </w:p>
        </w:tc>
      </w:tr>
    </w:tbl>
    <w:p>
      <w:pPr>
        <w:pStyle w:val="List Paragraph"/>
        <w:widowControl w:val="0"/>
        <w:spacing w:after="0" w:line="240" w:lineRule="auto"/>
        <w:ind w:left="108" w:hanging="108"/>
        <w:rPr>
          <w:rFonts w:ascii="Times New Roman" w:cs="Times New Roman" w:hAnsi="Times New Roman" w:eastAsia="Times New Roman"/>
          <w:sz w:val="24"/>
          <w:szCs w:val="24"/>
        </w:rPr>
      </w:pPr>
    </w:p>
    <w:p>
      <w:pPr>
        <w:pStyle w:val="List Paragraph"/>
        <w:spacing w:after="0" w:line="240" w:lineRule="auto"/>
        <w:ind w:left="0" w:firstLine="0"/>
        <w:rPr>
          <w:rFonts w:ascii="Times New Roman" w:cs="Times New Roman" w:hAnsi="Times New Roman" w:eastAsia="Times New Roman"/>
          <w:sz w:val="24"/>
          <w:szCs w:val="24"/>
        </w:rPr>
      </w:pPr>
    </w:p>
    <w:p>
      <w:pPr>
        <w:pStyle w:val="List Paragraph"/>
        <w:spacing w:after="0" w:line="240" w:lineRule="auto"/>
        <w:ind w:left="0" w:firstLine="0"/>
        <w:rPr>
          <w:rFonts w:ascii="Times New Roman" w:cs="Times New Roman" w:hAnsi="Times New Roman" w:eastAsia="Times New Roman"/>
          <w:sz w:val="24"/>
          <w:szCs w:val="24"/>
        </w:rPr>
      </w:pPr>
    </w:p>
    <w:p>
      <w:pPr>
        <w:pStyle w:val="Body B"/>
        <w:spacing w:after="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Information for future FHIM information and terminology modeling calls:</w:t>
      </w:r>
    </w:p>
    <w:p>
      <w:pPr>
        <w:pStyle w:val="Body B"/>
        <w:spacing w:after="0"/>
        <w:rPr>
          <w:rFonts w:ascii="Times New Roman" w:cs="Times New Roman" w:hAnsi="Times New Roman" w:eastAsia="Times New Roman"/>
          <w:sz w:val="24"/>
          <w:szCs w:val="24"/>
        </w:rPr>
      </w:pPr>
      <w:r>
        <w:rPr>
          <w:rFonts w:ascii="Times New Roman" w:hAnsi="Times New Roman"/>
          <w:sz w:val="24"/>
          <w:szCs w:val="24"/>
          <w:rtl w:val="0"/>
          <w:lang w:val="en-US"/>
        </w:rPr>
        <w:t xml:space="preserve"> 1) Information Modeling (IM) project call (Every Friday)</w:t>
      </w:r>
    </w:p>
    <w:p>
      <w:pPr>
        <w:pStyle w:val="Body B"/>
        <w:spacing w:after="0"/>
        <w:rPr>
          <w:rFonts w:ascii="Times New Roman" w:cs="Times New Roman" w:hAnsi="Times New Roman" w:eastAsia="Times New Roman"/>
          <w:sz w:val="24"/>
          <w:szCs w:val="24"/>
        </w:rPr>
      </w:pPr>
      <w:r>
        <w:rPr>
          <w:rFonts w:ascii="Times New Roman" w:hAnsi="Times New Roman"/>
          <w:sz w:val="24"/>
          <w:szCs w:val="24"/>
          <w:rtl w:val="0"/>
          <w:lang w:val="en-US"/>
        </w:rPr>
        <w:t>Time of Call: 2:30 to 4:30 PM Eastern Time</w:t>
      </w:r>
    </w:p>
    <w:p>
      <w:pPr>
        <w:pStyle w:val="Body B"/>
        <w:spacing w:after="0"/>
        <w:rPr>
          <w:rFonts w:ascii="Times New Roman" w:cs="Times New Roman" w:hAnsi="Times New Roman" w:eastAsia="Times New Roman"/>
          <w:sz w:val="24"/>
          <w:szCs w:val="24"/>
        </w:rPr>
      </w:pPr>
      <w:r>
        <w:rPr>
          <w:rFonts w:ascii="Times New Roman" w:hAnsi="Times New Roman"/>
          <w:sz w:val="24"/>
          <w:szCs w:val="24"/>
          <w:rtl w:val="0"/>
          <w:lang w:val="en-US"/>
        </w:rPr>
        <w:t>Dial-in Information: 1 (773) 897-3018, Access Code: 585-151-437</w:t>
      </w:r>
    </w:p>
    <w:p>
      <w:pPr>
        <w:pStyle w:val="Body B"/>
        <w:spacing w:after="0"/>
        <w:rPr>
          <w:rStyle w:val="None"/>
          <w:rFonts w:ascii="Times New Roman" w:cs="Times New Roman" w:hAnsi="Times New Roman" w:eastAsia="Times New Roman"/>
          <w:b w:val="1"/>
          <w:bCs w:val="1"/>
          <w:sz w:val="24"/>
          <w:szCs w:val="24"/>
        </w:rPr>
      </w:pPr>
      <w:r>
        <w:rPr>
          <w:rFonts w:ascii="Times New Roman" w:hAnsi="Times New Roman"/>
          <w:sz w:val="24"/>
          <w:szCs w:val="24"/>
          <w:rtl w:val="0"/>
          <w:lang w:val="en-US"/>
        </w:rPr>
        <w:t xml:space="preserve">Web Meeting URL: </w:t>
      </w:r>
      <w:r>
        <w:rPr>
          <w:rStyle w:val="Hyperlink.0"/>
        </w:rPr>
        <w:fldChar w:fldCharType="begin" w:fldLock="0"/>
      </w:r>
      <w:r>
        <w:rPr>
          <w:rStyle w:val="Hyperlink.0"/>
        </w:rPr>
        <w:instrText xml:space="preserve"> HYPERLINK "https://global.gotomeeting.com/meeting/join/585151437"</w:instrText>
      </w:r>
      <w:r>
        <w:rPr>
          <w:rStyle w:val="Hyperlink.0"/>
        </w:rPr>
        <w:fldChar w:fldCharType="separate" w:fldLock="0"/>
      </w:r>
      <w:r>
        <w:rPr>
          <w:rStyle w:val="Hyperlink.0"/>
          <w:rtl w:val="0"/>
          <w:lang w:val="en-US"/>
        </w:rPr>
        <w:t>https://global.gotomeeting.com/meeting/join/585151437</w:t>
      </w:r>
      <w:r>
        <w:rPr/>
        <w:fldChar w:fldCharType="end" w:fldLock="0"/>
      </w:r>
    </w:p>
    <w:p>
      <w:pPr>
        <w:pStyle w:val="Body B"/>
        <w:spacing w:after="0"/>
        <w:rPr>
          <w:rStyle w:val="None"/>
          <w:rFonts w:ascii="Times New Roman" w:cs="Times New Roman" w:hAnsi="Times New Roman" w:eastAsia="Times New Roman"/>
          <w:b w:val="1"/>
          <w:bCs w:val="1"/>
          <w:sz w:val="24"/>
          <w:szCs w:val="24"/>
        </w:rPr>
      </w:pPr>
    </w:p>
    <w:p>
      <w:pPr>
        <w:pStyle w:val="Body B"/>
        <w:spacing w:after="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2) Terminology Modeling calls (Every Wednesday)</w:t>
      </w:r>
    </w:p>
    <w:p>
      <w:pPr>
        <w:pStyle w:val="Body B"/>
        <w:spacing w:after="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Time of Call: 2:00 to 3:30 PM Eastern Time</w:t>
      </w:r>
    </w:p>
    <w:p>
      <w:pPr>
        <w:pStyle w:val="Body B"/>
        <w:spacing w:after="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Dial-in Information: 1 1 (773) 945-1031 Access Code: 849-124-653</w:t>
      </w:r>
    </w:p>
    <w:p>
      <w:pPr>
        <w:pStyle w:val="Body B"/>
        <w:spacing w:after="0"/>
      </w:pPr>
      <w:r>
        <w:rPr>
          <w:rStyle w:val="None"/>
          <w:rFonts w:ascii="Times New Roman" w:hAnsi="Times New Roman"/>
          <w:sz w:val="24"/>
          <w:szCs w:val="24"/>
          <w:rtl w:val="0"/>
          <w:lang w:val="en-US"/>
        </w:rPr>
        <w:t xml:space="preserve">Web Meeting URL: </w:t>
      </w:r>
      <w:r>
        <w:rPr>
          <w:rStyle w:val="Hyperlink.0"/>
        </w:rPr>
        <w:fldChar w:fldCharType="begin" w:fldLock="0"/>
      </w:r>
      <w:r>
        <w:rPr>
          <w:rStyle w:val="Hyperlink.0"/>
        </w:rPr>
        <w:instrText xml:space="preserve"> HYPERLINK "https://global.gotomeeting.com/join/849124653"</w:instrText>
      </w:r>
      <w:r>
        <w:rPr>
          <w:rStyle w:val="Hyperlink.0"/>
        </w:rPr>
        <w:fldChar w:fldCharType="separate" w:fldLock="0"/>
      </w:r>
      <w:r>
        <w:rPr>
          <w:rStyle w:val="Hyperlink.0"/>
          <w:rtl w:val="0"/>
          <w:lang w:val="en-US"/>
        </w:rPr>
        <w:t>https://global.gotomeeting.com/join/849124653</w:t>
      </w:r>
      <w:r>
        <w:rPr/>
        <w:fldChar w:fldCharType="end" w:fldLock="0"/>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Helvetica">
    <w:charset w:val="00"/>
    <w:family w:val="roman"/>
    <w:pitch w:val="default"/>
  </w:font>
  <w:font w:name="Lucida Gran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pPr>
    <w:r>
      <w:rPr>
        <w:rtl w:val="0"/>
        <w:lang w:val="en-US"/>
      </w:rPr>
      <w:t>Federal Health Architecture (FHA) Program</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690"/>
        </w:tabs>
        <w:ind w:left="66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690"/>
        </w:tabs>
        <w:ind w:left="1383" w:hanging="30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9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9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9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9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9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9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9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left" w:pos="690"/>
        </w:tabs>
        <w:ind w:left="66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690"/>
        </w:tabs>
        <w:ind w:left="1383" w:hanging="30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9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9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9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9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9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9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9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tabs>
          <w:tab w:val="left" w:pos="690"/>
        </w:tabs>
        <w:ind w:left="66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690"/>
        </w:tabs>
        <w:ind w:left="1383" w:hanging="30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9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9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9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9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9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9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9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tabs>
          <w:tab w:val="left" w:pos="690"/>
        </w:tabs>
        <w:ind w:left="66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690"/>
        </w:tabs>
        <w:ind w:left="1383" w:hanging="30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9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9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9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9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9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9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9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tabs>
          <w:tab w:val="left" w:pos="690"/>
        </w:tabs>
        <w:ind w:left="66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690"/>
        </w:tabs>
        <w:ind w:left="1383" w:hanging="30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9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9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9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9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9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9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9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tabs>
          <w:tab w:val="left" w:pos="690"/>
        </w:tabs>
        <w:ind w:left="66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690"/>
        </w:tabs>
        <w:ind w:left="1383" w:hanging="30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9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9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9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9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9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9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9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tabs>
          <w:tab w:val="left" w:pos="1410"/>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410"/>
        </w:tabs>
        <w:ind w:left="138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141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1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41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1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1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41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1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tabs>
          <w:tab w:val="left" w:pos="1410"/>
        </w:tabs>
        <w:ind w:left="690" w:hanging="33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410"/>
        </w:tabs>
        <w:ind w:left="1383" w:hanging="303"/>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1410"/>
        </w:tabs>
        <w:ind w:left="210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10"/>
        </w:tabs>
        <w:ind w:left="282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410"/>
        </w:tabs>
        <w:ind w:left="354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10"/>
        </w:tabs>
        <w:ind w:left="426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10"/>
        </w:tabs>
        <w:ind w:left="498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410"/>
        </w:tabs>
        <w:ind w:left="570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10"/>
        </w:tabs>
        <w:ind w:left="642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tabs>
          <w:tab w:val="left" w:pos="690"/>
        </w:tabs>
        <w:ind w:left="66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690"/>
        </w:tabs>
        <w:ind w:left="1383" w:hanging="30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9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9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9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9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9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9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9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tabs>
          <w:tab w:val="left" w:pos="690"/>
        </w:tabs>
        <w:ind w:left="66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690"/>
        </w:tabs>
        <w:ind w:left="1383" w:hanging="30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9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9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9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9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9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9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9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tabs>
          <w:tab w:val="left" w:pos="690"/>
        </w:tabs>
        <w:ind w:left="66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690"/>
        </w:tabs>
        <w:ind w:left="1383" w:hanging="30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9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9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9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9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9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9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9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bullet"/>
      <w:suff w:val="tab"/>
      <w:lvlText w:val="-"/>
      <w:lvlJc w:val="left"/>
      <w:pPr>
        <w:tabs>
          <w:tab w:val="left" w:pos="690"/>
        </w:tabs>
        <w:ind w:left="66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690"/>
        </w:tabs>
        <w:ind w:left="1383" w:hanging="30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9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9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9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9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9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9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9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bullet"/>
      <w:suff w:val="tab"/>
      <w:lvlText w:val="-"/>
      <w:lvlJc w:val="left"/>
      <w:pPr>
        <w:tabs>
          <w:tab w:val="left" w:pos="690"/>
        </w:tabs>
        <w:ind w:left="66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690"/>
        </w:tabs>
        <w:ind w:left="1383" w:hanging="30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9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9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9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9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9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9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9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bullet"/>
      <w:suff w:val="tab"/>
      <w:lvlText w:val="-"/>
      <w:lvlJc w:val="left"/>
      <w:pPr>
        <w:tabs>
          <w:tab w:val="left" w:pos="1410"/>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410"/>
        </w:tabs>
        <w:ind w:left="138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141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1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41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1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1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41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1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5"/>
  </w:abstractNum>
  <w:abstractNum w:abstractNumId="29">
    <w:multiLevelType w:val="hybridMultilevel"/>
    <w:styleLink w:val="Imported Style 15"/>
    <w:lvl w:ilvl="0">
      <w:start w:val="1"/>
      <w:numFmt w:val="bullet"/>
      <w:suff w:val="tab"/>
      <w:lvlText w:val="-"/>
      <w:lvlJc w:val="left"/>
      <w:pPr>
        <w:tabs>
          <w:tab w:val="left" w:pos="1410"/>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410"/>
        </w:tabs>
        <w:ind w:left="138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141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1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41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1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1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41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1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6"/>
  </w:abstractNum>
  <w:abstractNum w:abstractNumId="31">
    <w:multiLevelType w:val="hybridMultilevel"/>
    <w:styleLink w:val="Imported Style 16"/>
    <w:lvl w:ilvl="0">
      <w:start w:val="1"/>
      <w:numFmt w:val="bullet"/>
      <w:suff w:val="tab"/>
      <w:lvlText w:val="-"/>
      <w:lvlJc w:val="left"/>
      <w:pPr>
        <w:tabs>
          <w:tab w:val="left" w:pos="1410"/>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410"/>
        </w:tabs>
        <w:ind w:left="138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141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1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41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1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1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41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1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17"/>
  </w:abstractNum>
  <w:abstractNum w:abstractNumId="33">
    <w:multiLevelType w:val="hybridMultilevel"/>
    <w:styleLink w:val="Imported Style 17"/>
    <w:lvl w:ilvl="0">
      <w:start w:val="1"/>
      <w:numFmt w:val="bullet"/>
      <w:suff w:val="tab"/>
      <w:lvlText w:val="-"/>
      <w:lvlJc w:val="left"/>
      <w:pPr>
        <w:tabs>
          <w:tab w:val="left" w:pos="1410"/>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410"/>
        </w:tabs>
        <w:ind w:left="138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141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1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41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1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1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41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1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18"/>
  </w:abstractNum>
  <w:abstractNum w:abstractNumId="35">
    <w:multiLevelType w:val="hybridMultilevel"/>
    <w:styleLink w:val="Imported Style 18"/>
    <w:lvl w:ilvl="0">
      <w:start w:val="1"/>
      <w:numFmt w:val="bullet"/>
      <w:suff w:val="tab"/>
      <w:lvlText w:val="-"/>
      <w:lvlJc w:val="left"/>
      <w:pPr>
        <w:tabs>
          <w:tab w:val="left" w:pos="663"/>
          <w:tab w:val="left" w:pos="690"/>
        </w:tabs>
        <w:ind w:left="638" w:hanging="278"/>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663"/>
          <w:tab w:val="left" w:pos="690"/>
        </w:tabs>
        <w:ind w:left="1385" w:hanging="30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63"/>
          <w:tab w:val="left" w:pos="690"/>
        </w:tabs>
        <w:ind w:left="2105" w:hanging="30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63"/>
          <w:tab w:val="left" w:pos="690"/>
        </w:tabs>
        <w:ind w:left="2825" w:hanging="30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63"/>
          <w:tab w:val="left" w:pos="690"/>
        </w:tabs>
        <w:ind w:left="3545" w:hanging="30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63"/>
          <w:tab w:val="left" w:pos="690"/>
        </w:tabs>
        <w:ind w:left="4265" w:hanging="30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63"/>
          <w:tab w:val="left" w:pos="690"/>
        </w:tabs>
        <w:ind w:left="4985" w:hanging="30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63"/>
          <w:tab w:val="left" w:pos="690"/>
        </w:tabs>
        <w:ind w:left="5705" w:hanging="30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63"/>
          <w:tab w:val="left" w:pos="690"/>
        </w:tabs>
        <w:ind w:left="6425" w:hanging="30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19"/>
  </w:abstractNum>
  <w:abstractNum w:abstractNumId="37">
    <w:multiLevelType w:val="hybridMultilevel"/>
    <w:styleLink w:val="Imported Style 19"/>
    <w:lvl w:ilvl="0">
      <w:start w:val="1"/>
      <w:numFmt w:val="bullet"/>
      <w:suff w:val="tab"/>
      <w:lvlText w:val="-"/>
      <w:lvlJc w:val="left"/>
      <w:pPr>
        <w:tabs>
          <w:tab w:val="left" w:pos="1410"/>
          <w:tab w:val="left" w:pos="1440"/>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410"/>
          <w:tab w:val="left" w:pos="1440"/>
        </w:tabs>
        <w:ind w:left="138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1410"/>
          <w:tab w:val="left" w:pos="144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10"/>
          <w:tab w:val="left" w:pos="144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410"/>
          <w:tab w:val="left" w:pos="144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10"/>
          <w:tab w:val="left" w:pos="144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10"/>
          <w:tab w:val="left" w:pos="144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410"/>
          <w:tab w:val="left" w:pos="144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10"/>
          <w:tab w:val="left" w:pos="144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0"/>
  </w:abstractNum>
  <w:abstractNum w:abstractNumId="39">
    <w:multiLevelType w:val="hybridMultilevel"/>
    <w:styleLink w:val="Imported Style 20"/>
    <w:lvl w:ilvl="0">
      <w:start w:val="1"/>
      <w:numFmt w:val="bullet"/>
      <w:suff w:val="tab"/>
      <w:lvlText w:val="-"/>
      <w:lvlJc w:val="left"/>
      <w:pPr>
        <w:tabs>
          <w:tab w:val="left" w:pos="2130"/>
          <w:tab w:val="left" w:pos="2160"/>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2130"/>
          <w:tab w:val="left" w:pos="2160"/>
        </w:tabs>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130"/>
          <w:tab w:val="left" w:pos="2160"/>
        </w:tabs>
        <w:ind w:left="210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tabs>
          <w:tab w:val="left" w:pos="2130"/>
          <w:tab w:val="left" w:pos="216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2130"/>
          <w:tab w:val="left" w:pos="216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130"/>
          <w:tab w:val="left" w:pos="216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130"/>
          <w:tab w:val="left" w:pos="216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2130"/>
          <w:tab w:val="left" w:pos="216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130"/>
          <w:tab w:val="left" w:pos="216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Imported Style 21"/>
  </w:abstractNum>
  <w:abstractNum w:abstractNumId="41">
    <w:multiLevelType w:val="hybridMultilevel"/>
    <w:styleLink w:val="Imported Style 21"/>
    <w:lvl w:ilvl="0">
      <w:start w:val="1"/>
      <w:numFmt w:val="bullet"/>
      <w:suff w:val="tab"/>
      <w:lvlText w:val="-"/>
      <w:lvlJc w:val="left"/>
      <w:pPr>
        <w:tabs>
          <w:tab w:val="left" w:pos="1410"/>
          <w:tab w:val="left" w:pos="1440"/>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410"/>
          <w:tab w:val="left" w:pos="1440"/>
        </w:tabs>
        <w:ind w:left="138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1410"/>
          <w:tab w:val="left" w:pos="144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10"/>
          <w:tab w:val="left" w:pos="144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410"/>
          <w:tab w:val="left" w:pos="144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10"/>
          <w:tab w:val="left" w:pos="144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10"/>
          <w:tab w:val="left" w:pos="144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410"/>
          <w:tab w:val="left" w:pos="144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10"/>
          <w:tab w:val="left" w:pos="144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d Style 22"/>
  </w:abstractNum>
  <w:abstractNum w:abstractNumId="43">
    <w:multiLevelType w:val="hybridMultilevel"/>
    <w:styleLink w:val="Imported Style 22"/>
    <w:lvl w:ilvl="0">
      <w:start w:val="1"/>
      <w:numFmt w:val="bullet"/>
      <w:suff w:val="tab"/>
      <w:lvlText w:val="-"/>
      <w:lvlJc w:val="left"/>
      <w:pPr>
        <w:tabs>
          <w:tab w:val="left" w:pos="1410"/>
          <w:tab w:val="left" w:pos="1440"/>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410"/>
          <w:tab w:val="left" w:pos="1440"/>
        </w:tabs>
        <w:ind w:left="138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1410"/>
          <w:tab w:val="left" w:pos="144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10"/>
          <w:tab w:val="left" w:pos="144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410"/>
          <w:tab w:val="left" w:pos="144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10"/>
          <w:tab w:val="left" w:pos="144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10"/>
          <w:tab w:val="left" w:pos="144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410"/>
          <w:tab w:val="left" w:pos="144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10"/>
          <w:tab w:val="left" w:pos="144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Imported Style 23"/>
  </w:abstractNum>
  <w:abstractNum w:abstractNumId="45">
    <w:multiLevelType w:val="hybridMultilevel"/>
    <w:styleLink w:val="Imported Style 23"/>
    <w:lvl w:ilvl="0">
      <w:start w:val="1"/>
      <w:numFmt w:val="bullet"/>
      <w:suff w:val="tab"/>
      <w:lvlText w:val="-"/>
      <w:lvlJc w:val="left"/>
      <w:pPr>
        <w:tabs>
          <w:tab w:val="left" w:pos="1410"/>
          <w:tab w:val="left" w:pos="1440"/>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410"/>
          <w:tab w:val="left" w:pos="1440"/>
        </w:tabs>
        <w:ind w:left="138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1410"/>
          <w:tab w:val="left" w:pos="144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10"/>
          <w:tab w:val="left" w:pos="144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410"/>
          <w:tab w:val="left" w:pos="144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10"/>
          <w:tab w:val="left" w:pos="144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10"/>
          <w:tab w:val="left" w:pos="144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410"/>
          <w:tab w:val="left" w:pos="144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10"/>
          <w:tab w:val="left" w:pos="144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Imported Style 24"/>
  </w:abstractNum>
  <w:abstractNum w:abstractNumId="47">
    <w:multiLevelType w:val="hybridMultilevel"/>
    <w:styleLink w:val="Imported Style 24"/>
    <w:lvl w:ilvl="0">
      <w:start w:val="1"/>
      <w:numFmt w:val="bullet"/>
      <w:suff w:val="tab"/>
      <w:lvlText w:val="-"/>
      <w:lvlJc w:val="left"/>
      <w:pPr>
        <w:tabs>
          <w:tab w:val="left" w:pos="690"/>
          <w:tab w:val="left" w:pos="720"/>
        </w:tabs>
        <w:ind w:left="66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690"/>
          <w:tab w:val="left" w:pos="720"/>
        </w:tabs>
        <w:ind w:left="1383" w:hanging="30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90"/>
          <w:tab w:val="left" w:pos="72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90"/>
          <w:tab w:val="left" w:pos="72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90"/>
          <w:tab w:val="left" w:pos="72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90"/>
          <w:tab w:val="left" w:pos="72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90"/>
          <w:tab w:val="left" w:pos="72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90"/>
          <w:tab w:val="left" w:pos="72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90"/>
          <w:tab w:val="left" w:pos="72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Imported Style 25"/>
  </w:abstractNum>
  <w:abstractNum w:abstractNumId="49">
    <w:multiLevelType w:val="hybridMultilevel"/>
    <w:styleLink w:val="Imported Style 25"/>
    <w:lvl w:ilvl="0">
      <w:start w:val="1"/>
      <w:numFmt w:val="bullet"/>
      <w:suff w:val="tab"/>
      <w:lvlText w:val="-"/>
      <w:lvlJc w:val="left"/>
      <w:pPr>
        <w:tabs>
          <w:tab w:val="left" w:pos="1410"/>
          <w:tab w:val="left" w:pos="1440"/>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410"/>
          <w:tab w:val="left" w:pos="1440"/>
        </w:tabs>
        <w:ind w:left="138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1410"/>
          <w:tab w:val="left" w:pos="144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10"/>
          <w:tab w:val="left" w:pos="144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410"/>
          <w:tab w:val="left" w:pos="144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10"/>
          <w:tab w:val="left" w:pos="144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10"/>
          <w:tab w:val="left" w:pos="144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410"/>
          <w:tab w:val="left" w:pos="144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10"/>
          <w:tab w:val="left" w:pos="144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numStyleLink w:val="Imported Style 26"/>
  </w:abstractNum>
  <w:abstractNum w:abstractNumId="51">
    <w:multiLevelType w:val="hybridMultilevel"/>
    <w:styleLink w:val="Imported Style 26"/>
    <w:lvl w:ilvl="0">
      <w:start w:val="1"/>
      <w:numFmt w:val="bullet"/>
      <w:suff w:val="tab"/>
      <w:lvlText w:val="-"/>
      <w:lvlJc w:val="left"/>
      <w:pPr>
        <w:tabs>
          <w:tab w:val="left" w:pos="690"/>
          <w:tab w:val="left" w:pos="720"/>
        </w:tabs>
        <w:ind w:left="66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690"/>
          <w:tab w:val="left" w:pos="720"/>
        </w:tabs>
        <w:ind w:left="1383" w:hanging="30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90"/>
          <w:tab w:val="left" w:pos="72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90"/>
          <w:tab w:val="left" w:pos="72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90"/>
          <w:tab w:val="left" w:pos="72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90"/>
          <w:tab w:val="left" w:pos="72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90"/>
          <w:tab w:val="left" w:pos="72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90"/>
          <w:tab w:val="left" w:pos="72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90"/>
          <w:tab w:val="left" w:pos="72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numStyleLink w:val="Imported Style 27"/>
  </w:abstractNum>
  <w:abstractNum w:abstractNumId="53">
    <w:multiLevelType w:val="hybridMultilevel"/>
    <w:styleLink w:val="Imported Style 27"/>
    <w:lvl w:ilvl="0">
      <w:start w:val="1"/>
      <w:numFmt w:val="bullet"/>
      <w:suff w:val="tab"/>
      <w:lvlText w:val="-"/>
      <w:lvlJc w:val="left"/>
      <w:pPr>
        <w:tabs>
          <w:tab w:val="left" w:pos="690"/>
          <w:tab w:val="left" w:pos="720"/>
        </w:tabs>
        <w:ind w:left="66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690"/>
          <w:tab w:val="left" w:pos="720"/>
        </w:tabs>
        <w:ind w:left="1383" w:hanging="30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90"/>
          <w:tab w:val="left" w:pos="72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90"/>
          <w:tab w:val="left" w:pos="72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90"/>
          <w:tab w:val="left" w:pos="72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90"/>
          <w:tab w:val="left" w:pos="72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90"/>
          <w:tab w:val="left" w:pos="72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90"/>
          <w:tab w:val="left" w:pos="72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90"/>
          <w:tab w:val="left" w:pos="72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4">
    <w:multiLevelType w:val="hybridMultilevel"/>
    <w:numStyleLink w:val="Imported Style 28"/>
  </w:abstractNum>
  <w:abstractNum w:abstractNumId="55">
    <w:multiLevelType w:val="hybridMultilevel"/>
    <w:styleLink w:val="Imported Style 28"/>
    <w:lvl w:ilvl="0">
      <w:start w:val="1"/>
      <w:numFmt w:val="bullet"/>
      <w:suff w:val="tab"/>
      <w:lvlText w:val="-"/>
      <w:lvlJc w:val="left"/>
      <w:pPr>
        <w:tabs>
          <w:tab w:val="left" w:pos="690"/>
          <w:tab w:val="left" w:pos="720"/>
        </w:tabs>
        <w:ind w:left="663" w:hanging="30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690"/>
          <w:tab w:val="left" w:pos="720"/>
        </w:tabs>
        <w:ind w:left="1383" w:hanging="30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90"/>
          <w:tab w:val="left" w:pos="720"/>
        </w:tabs>
        <w:ind w:left="2103" w:hanging="30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90"/>
          <w:tab w:val="left" w:pos="720"/>
        </w:tabs>
        <w:ind w:left="2823" w:hanging="30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90"/>
          <w:tab w:val="left" w:pos="720"/>
        </w:tabs>
        <w:ind w:left="3543" w:hanging="30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90"/>
          <w:tab w:val="left" w:pos="720"/>
        </w:tabs>
        <w:ind w:left="4263" w:hanging="30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90"/>
          <w:tab w:val="left" w:pos="720"/>
        </w:tabs>
        <w:ind w:left="4983" w:hanging="30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90"/>
          <w:tab w:val="left" w:pos="720"/>
        </w:tabs>
        <w:ind w:left="5703" w:hanging="30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90"/>
          <w:tab w:val="left" w:pos="720"/>
        </w:tabs>
        <w:ind w:left="6423" w:hanging="30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56">
    <w:multiLevelType w:val="hybridMultilevel"/>
    <w:numStyleLink w:val="Imported Style 29"/>
  </w:abstractNum>
  <w:abstractNum w:abstractNumId="57">
    <w:multiLevelType w:val="hybridMultilevel"/>
    <w:styleLink w:val="Imported Style 29"/>
    <w:lvl w:ilvl="0">
      <w:start w:val="1"/>
      <w:numFmt w:val="bullet"/>
      <w:suff w:val="tab"/>
      <w:lvlText w:val="-"/>
      <w:lvlJc w:val="left"/>
      <w:pPr>
        <w:tabs>
          <w:tab w:val="left" w:pos="690"/>
          <w:tab w:val="left" w:pos="720"/>
        </w:tabs>
        <w:ind w:left="66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690"/>
          <w:tab w:val="left" w:pos="720"/>
        </w:tabs>
        <w:ind w:left="1383" w:hanging="30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90"/>
          <w:tab w:val="left" w:pos="72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90"/>
          <w:tab w:val="left" w:pos="72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90"/>
          <w:tab w:val="left" w:pos="72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90"/>
          <w:tab w:val="left" w:pos="72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90"/>
          <w:tab w:val="left" w:pos="72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90"/>
          <w:tab w:val="left" w:pos="72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90"/>
          <w:tab w:val="left" w:pos="72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
    <w:multiLevelType w:val="hybridMultilevel"/>
    <w:numStyleLink w:val="Imported Style 30"/>
  </w:abstractNum>
  <w:abstractNum w:abstractNumId="59">
    <w:multiLevelType w:val="hybridMultilevel"/>
    <w:styleLink w:val="Imported Style 30"/>
    <w:lvl w:ilvl="0">
      <w:start w:val="1"/>
      <w:numFmt w:val="bullet"/>
      <w:suff w:val="tab"/>
      <w:lvlText w:val="-"/>
      <w:lvlJc w:val="left"/>
      <w:pPr>
        <w:tabs>
          <w:tab w:val="left" w:pos="690"/>
          <w:tab w:val="left" w:pos="720"/>
        </w:tabs>
        <w:ind w:left="663" w:hanging="30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690"/>
          <w:tab w:val="left" w:pos="720"/>
        </w:tabs>
        <w:ind w:left="1383" w:hanging="30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90"/>
          <w:tab w:val="left" w:pos="720"/>
        </w:tabs>
        <w:ind w:left="2103" w:hanging="30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90"/>
          <w:tab w:val="left" w:pos="720"/>
        </w:tabs>
        <w:ind w:left="2823" w:hanging="30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90"/>
          <w:tab w:val="left" w:pos="720"/>
        </w:tabs>
        <w:ind w:left="3543" w:hanging="30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90"/>
          <w:tab w:val="left" w:pos="720"/>
        </w:tabs>
        <w:ind w:left="4263" w:hanging="30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90"/>
          <w:tab w:val="left" w:pos="720"/>
        </w:tabs>
        <w:ind w:left="4983" w:hanging="30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90"/>
          <w:tab w:val="left" w:pos="720"/>
        </w:tabs>
        <w:ind w:left="5703" w:hanging="30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90"/>
          <w:tab w:val="left" w:pos="720"/>
        </w:tabs>
        <w:ind w:left="6423" w:hanging="30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60">
    <w:multiLevelType w:val="hybridMultilevel"/>
    <w:numStyleLink w:val="Imported Style 31"/>
  </w:abstractNum>
  <w:abstractNum w:abstractNumId="61">
    <w:multiLevelType w:val="hybridMultilevel"/>
    <w:styleLink w:val="Imported Style 31"/>
    <w:lvl w:ilvl="0">
      <w:start w:val="1"/>
      <w:numFmt w:val="bullet"/>
      <w:suff w:val="tab"/>
      <w:lvlText w:val="-"/>
      <w:lvlJc w:val="left"/>
      <w:pPr>
        <w:tabs>
          <w:tab w:val="left" w:pos="690"/>
          <w:tab w:val="left" w:pos="720"/>
        </w:tabs>
        <w:ind w:left="66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690"/>
          <w:tab w:val="left" w:pos="720"/>
        </w:tabs>
        <w:ind w:left="1383" w:hanging="30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90"/>
          <w:tab w:val="left" w:pos="72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90"/>
          <w:tab w:val="left" w:pos="72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90"/>
          <w:tab w:val="left" w:pos="72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90"/>
          <w:tab w:val="left" w:pos="72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90"/>
          <w:tab w:val="left" w:pos="72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90"/>
          <w:tab w:val="left" w:pos="72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90"/>
          <w:tab w:val="left" w:pos="72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3"/>
  </w:num>
  <w:num w:numId="24">
    <w:abstractNumId w:val="22"/>
  </w:num>
  <w:num w:numId="25">
    <w:abstractNumId w:val="25"/>
  </w:num>
  <w:num w:numId="26">
    <w:abstractNumId w:val="24"/>
  </w:num>
  <w:num w:numId="27">
    <w:abstractNumId w:val="27"/>
  </w:num>
  <w:num w:numId="28">
    <w:abstractNumId w:val="26"/>
  </w:num>
  <w:num w:numId="29">
    <w:abstractNumId w:val="29"/>
  </w:num>
  <w:num w:numId="30">
    <w:abstractNumId w:val="28"/>
  </w:num>
  <w:num w:numId="31">
    <w:abstractNumId w:val="31"/>
  </w:num>
  <w:num w:numId="32">
    <w:abstractNumId w:val="30"/>
  </w:num>
  <w:num w:numId="33">
    <w:abstractNumId w:val="33"/>
  </w:num>
  <w:num w:numId="34">
    <w:abstractNumId w:val="32"/>
  </w:num>
  <w:num w:numId="35">
    <w:abstractNumId w:val="35"/>
  </w:num>
  <w:num w:numId="36">
    <w:abstractNumId w:val="34"/>
  </w:num>
  <w:num w:numId="37">
    <w:abstractNumId w:val="37"/>
  </w:num>
  <w:num w:numId="38">
    <w:abstractNumId w:val="36"/>
  </w:num>
  <w:num w:numId="39">
    <w:abstractNumId w:val="39"/>
  </w:num>
  <w:num w:numId="40">
    <w:abstractNumId w:val="38"/>
  </w:num>
  <w:num w:numId="41">
    <w:abstractNumId w:val="41"/>
  </w:num>
  <w:num w:numId="42">
    <w:abstractNumId w:val="40"/>
  </w:num>
  <w:num w:numId="43">
    <w:abstractNumId w:val="43"/>
  </w:num>
  <w:num w:numId="44">
    <w:abstractNumId w:val="42"/>
  </w:num>
  <w:num w:numId="45">
    <w:abstractNumId w:val="45"/>
  </w:num>
  <w:num w:numId="46">
    <w:abstractNumId w:val="44"/>
  </w:num>
  <w:num w:numId="47">
    <w:abstractNumId w:val="47"/>
  </w:num>
  <w:num w:numId="48">
    <w:abstractNumId w:val="46"/>
  </w:num>
  <w:num w:numId="49">
    <w:abstractNumId w:val="49"/>
  </w:num>
  <w:num w:numId="50">
    <w:abstractNumId w:val="48"/>
  </w:num>
  <w:num w:numId="51">
    <w:abstractNumId w:val="51"/>
  </w:num>
  <w:num w:numId="52">
    <w:abstractNumId w:val="50"/>
  </w:num>
  <w:num w:numId="53">
    <w:abstractNumId w:val="53"/>
  </w:num>
  <w:num w:numId="54">
    <w:abstractNumId w:val="52"/>
  </w:num>
  <w:num w:numId="55">
    <w:abstractNumId w:val="55"/>
  </w:num>
  <w:num w:numId="56">
    <w:abstractNumId w:val="54"/>
  </w:num>
  <w:num w:numId="57">
    <w:abstractNumId w:val="57"/>
  </w:num>
  <w:num w:numId="58">
    <w:abstractNumId w:val="56"/>
  </w:num>
  <w:num w:numId="59">
    <w:abstractNumId w:val="59"/>
  </w:num>
  <w:num w:numId="60">
    <w:abstractNumId w:val="58"/>
  </w:num>
  <w:num w:numId="61">
    <w:abstractNumId w:val="61"/>
  </w:num>
  <w:num w:numId="62">
    <w:abstractNumId w:val="6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Heading 2 A A">
    <w:name w:val="Heading 2 A A"/>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Lucida Grande" w:cs="Arial Unicode MS" w:hAnsi="Lucida Grand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numbering" w:styleId="Imported Style 10">
    <w:name w:val="Imported Style 10"/>
    <w:pPr>
      <w:numPr>
        <w:numId w:val="19"/>
      </w:numPr>
    </w:pPr>
  </w:style>
  <w:style w:type="numbering" w:styleId="Imported Style 11">
    <w:name w:val="Imported Style 11"/>
    <w:pPr>
      <w:numPr>
        <w:numId w:val="21"/>
      </w:numPr>
    </w:pPr>
  </w:style>
  <w:style w:type="numbering" w:styleId="Imported Style 12">
    <w:name w:val="Imported Style 12"/>
    <w:pPr>
      <w:numPr>
        <w:numId w:val="23"/>
      </w:numPr>
    </w:pPr>
  </w:style>
  <w:style w:type="numbering" w:styleId="Imported Style 13">
    <w:name w:val="Imported Style 13"/>
    <w:pPr>
      <w:numPr>
        <w:numId w:val="25"/>
      </w:numPr>
    </w:pPr>
  </w:style>
  <w:style w:type="numbering" w:styleId="Imported Style 14">
    <w:name w:val="Imported Style 14"/>
    <w:pPr>
      <w:numPr>
        <w:numId w:val="27"/>
      </w:numPr>
    </w:pPr>
  </w:style>
  <w:style w:type="numbering" w:styleId="Imported Style 15">
    <w:name w:val="Imported Style 15"/>
    <w:pPr>
      <w:numPr>
        <w:numId w:val="29"/>
      </w:numPr>
    </w:pPr>
  </w:style>
  <w:style w:type="numbering" w:styleId="Imported Style 16">
    <w:name w:val="Imported Style 16"/>
    <w:pPr>
      <w:numPr>
        <w:numId w:val="31"/>
      </w:numPr>
    </w:pPr>
  </w:style>
  <w:style w:type="numbering" w:styleId="Imported Style 17">
    <w:name w:val="Imported Style 17"/>
    <w:pPr>
      <w:numPr>
        <w:numId w:val="33"/>
      </w:numPr>
    </w:pPr>
  </w:style>
  <w:style w:type="numbering" w:styleId="Imported Style 18">
    <w:name w:val="Imported Style 18"/>
    <w:pPr>
      <w:numPr>
        <w:numId w:val="35"/>
      </w:numPr>
    </w:pPr>
  </w:style>
  <w:style w:type="numbering" w:styleId="Imported Style 19">
    <w:name w:val="Imported Style 19"/>
    <w:pPr>
      <w:numPr>
        <w:numId w:val="37"/>
      </w:numPr>
    </w:pPr>
  </w:style>
  <w:style w:type="numbering" w:styleId="Imported Style 20">
    <w:name w:val="Imported Style 20"/>
    <w:pPr>
      <w:numPr>
        <w:numId w:val="39"/>
      </w:numPr>
    </w:pPr>
  </w:style>
  <w:style w:type="numbering" w:styleId="Imported Style 21">
    <w:name w:val="Imported Style 21"/>
    <w:pPr>
      <w:numPr>
        <w:numId w:val="41"/>
      </w:numPr>
    </w:pPr>
  </w:style>
  <w:style w:type="numbering" w:styleId="Imported Style 22">
    <w:name w:val="Imported Style 22"/>
    <w:pPr>
      <w:numPr>
        <w:numId w:val="43"/>
      </w:numPr>
    </w:pPr>
  </w:style>
  <w:style w:type="numbering" w:styleId="Imported Style 23">
    <w:name w:val="Imported Style 23"/>
    <w:pPr>
      <w:numPr>
        <w:numId w:val="45"/>
      </w:numPr>
    </w:pPr>
  </w:style>
  <w:style w:type="numbering" w:styleId="Imported Style 24">
    <w:name w:val="Imported Style 24"/>
    <w:pPr>
      <w:numPr>
        <w:numId w:val="47"/>
      </w:numPr>
    </w:pPr>
  </w:style>
  <w:style w:type="numbering" w:styleId="Imported Style 25">
    <w:name w:val="Imported Style 25"/>
    <w:pPr>
      <w:numPr>
        <w:numId w:val="49"/>
      </w:numPr>
    </w:pPr>
  </w:style>
  <w:style w:type="numbering" w:styleId="Imported Style 26">
    <w:name w:val="Imported Style 26"/>
    <w:pPr>
      <w:numPr>
        <w:numId w:val="51"/>
      </w:numPr>
    </w:pPr>
  </w:style>
  <w:style w:type="numbering" w:styleId="Imported Style 27">
    <w:name w:val="Imported Style 27"/>
    <w:pPr>
      <w:numPr>
        <w:numId w:val="53"/>
      </w:numPr>
    </w:pPr>
  </w:style>
  <w:style w:type="numbering" w:styleId="Imported Style 28">
    <w:name w:val="Imported Style 28"/>
    <w:pPr>
      <w:numPr>
        <w:numId w:val="55"/>
      </w:numPr>
    </w:pPr>
  </w:style>
  <w:style w:type="numbering" w:styleId="Imported Style 29">
    <w:name w:val="Imported Style 29"/>
    <w:pPr>
      <w:numPr>
        <w:numId w:val="57"/>
      </w:numPr>
    </w:pPr>
  </w:style>
  <w:style w:type="numbering" w:styleId="Imported Style 30">
    <w:name w:val="Imported Style 30"/>
    <w:pPr>
      <w:numPr>
        <w:numId w:val="59"/>
      </w:numPr>
    </w:pPr>
  </w:style>
  <w:style w:type="numbering" w:styleId="Imported Style 31">
    <w:name w:val="Imported Style 31"/>
    <w:pPr>
      <w:numPr>
        <w:numId w:val="61"/>
      </w:numPr>
    </w:pPr>
  </w:style>
  <w:style w:type="paragraph" w:styleId="Body C">
    <w:name w:val="Body C"/>
    <w:next w:val="Body C"/>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character" w:styleId="None">
    <w:name w:val="None"/>
  </w:style>
  <w:style w:type="character" w:styleId="Hyperlink.0">
    <w:name w:val="Hyperlink.0"/>
    <w:basedOn w:val="None"/>
    <w:next w:val="Hyperlink.0"/>
    <w:rPr>
      <w:rFonts w:ascii="Times New Roman" w:cs="Times New Roman" w:hAnsi="Times New Roman" w:eastAsia="Times New Roman"/>
      <w:outline w:val="0"/>
      <w:color w:val="000099"/>
      <w:sz w:val="24"/>
      <w:szCs w:val="24"/>
      <w:u w:val="single" w:color="000099"/>
      <w14:textFill>
        <w14:solidFill>
          <w14:srgbClr w14:val="000099"/>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