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80% complete on SDC; about 60%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03/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