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CA" w:rsidRDefault="005F28DF">
      <w:pPr>
        <w:pStyle w:val="TitleA"/>
        <w:spacing w:after="0"/>
        <w:jc w:val="center"/>
      </w:pPr>
      <w:r>
        <w:t>FHA Weekly Status Report</w:t>
      </w:r>
    </w:p>
    <w:p w:rsidR="008802CA" w:rsidRDefault="005F28DF">
      <w:pPr>
        <w:pStyle w:val="TitleA"/>
        <w:jc w:val="center"/>
      </w:pPr>
      <w:r>
        <w:t>Week Ending November 20, 2015</w:t>
      </w:r>
    </w:p>
    <w:p w:rsidR="008802CA" w:rsidRDefault="005F28DF">
      <w:pPr>
        <w:pStyle w:val="BodyA"/>
        <w:rPr>
          <w:rFonts w:ascii="Arial Unicode MS" w:hAnsi="Arial Unicode MS"/>
        </w:rPr>
      </w:pPr>
      <w:r>
        <w:rPr>
          <w:b/>
          <w:bCs/>
          <w:color w:val="4473A2"/>
          <w:u w:color="4473A2"/>
        </w:rPr>
        <w:t>Company Name:</w:t>
      </w:r>
      <w:r>
        <w:rPr>
          <w:b/>
          <w:bCs/>
          <w:color w:val="4473A2"/>
          <w:u w:color="4473A2"/>
        </w:rPr>
        <w:tab/>
      </w:r>
      <w:r>
        <w:t>Apprio Inc.     </w:t>
      </w:r>
    </w:p>
    <w:p w:rsidR="008802CA" w:rsidRDefault="005F28DF">
      <w:pPr>
        <w:pStyle w:val="BodyA"/>
        <w:rPr>
          <w:b/>
          <w:bCs/>
          <w:color w:val="6094C9"/>
          <w:u w:color="6094C9"/>
        </w:rPr>
      </w:pPr>
      <w:r>
        <w:rPr>
          <w:b/>
          <w:bCs/>
          <w:color w:val="4473A2"/>
          <w:u w:color="4473A2"/>
        </w:rPr>
        <w:t>ONC Client Name:</w:t>
      </w:r>
      <w:r>
        <w:rPr>
          <w:b/>
          <w:bCs/>
          <w:color w:val="4473A2"/>
          <w:u w:color="4473A2"/>
        </w:rPr>
        <w:tab/>
      </w:r>
      <w:r>
        <w:t>ONC, FHA  </w:t>
      </w:r>
    </w:p>
    <w:p w:rsidR="008802CA" w:rsidRDefault="005F28DF">
      <w:pPr>
        <w:pStyle w:val="BodyA"/>
        <w:spacing w:after="120"/>
        <w:rPr>
          <w:rFonts w:ascii="Cambria" w:eastAsia="Cambria" w:hAnsi="Cambria" w:cs="Cambria"/>
        </w:rPr>
      </w:pPr>
      <w:r>
        <w:rPr>
          <w:rFonts w:ascii="Cambria" w:eastAsia="Cambria" w:hAnsi="Cambria" w:cs="Cambria"/>
          <w:b/>
          <w:bCs/>
          <w:color w:val="447398"/>
          <w:u w:color="365F91"/>
        </w:rPr>
        <w:t>ONC Individuals Supported:</w:t>
      </w:r>
      <w:r>
        <w:rPr>
          <w:rFonts w:ascii="Cambria" w:eastAsia="Cambria" w:hAnsi="Cambria" w:cs="Cambria"/>
        </w:rPr>
        <w:t xml:space="preserve"> Gail Kalbfleisch, Cheryl Madlansacay, John Forrester</w:t>
      </w:r>
    </w:p>
    <w:p w:rsidR="008802CA" w:rsidRDefault="005F28DF">
      <w:pPr>
        <w:pStyle w:val="BodyA"/>
        <w:spacing w:after="40"/>
      </w:pPr>
      <w:r>
        <w:rPr>
          <w:b/>
          <w:bCs/>
          <w:color w:val="4473A2"/>
          <w:u w:color="4473A2"/>
        </w:rPr>
        <w:t>Accomplishments:</w:t>
      </w:r>
      <w:r>
        <w:t xml:space="preserve"> </w:t>
      </w:r>
    </w:p>
    <w:p w:rsidR="008802CA" w:rsidRDefault="005F28DF">
      <w:pPr>
        <w:pStyle w:val="BodyAA"/>
        <w:numPr>
          <w:ilvl w:val="0"/>
          <w:numId w:val="2"/>
        </w:numPr>
      </w:pPr>
      <w:r>
        <w:t xml:space="preserve">Information Modeling - the information </w:t>
      </w:r>
      <w:r>
        <w:t xml:space="preserve">modeling call for this week was canceled due to AMIA.  We will continue modeling the Clinical Decision Support information domain next week. </w:t>
      </w:r>
    </w:p>
    <w:p w:rsidR="008802CA" w:rsidRDefault="008802CA">
      <w:pPr>
        <w:pStyle w:val="BodyAA"/>
        <w:tabs>
          <w:tab w:val="left" w:pos="180"/>
        </w:tabs>
        <w:ind w:left="180"/>
      </w:pPr>
    </w:p>
    <w:p w:rsidR="008802CA" w:rsidRDefault="005F28DF">
      <w:pPr>
        <w:pStyle w:val="BodyAA"/>
        <w:numPr>
          <w:ilvl w:val="0"/>
          <w:numId w:val="2"/>
        </w:numPr>
      </w:pPr>
      <w:r>
        <w:t>Terminology Modeling - the terminology modeling call for this week was canceled due to AMIA.  We will continue mo</w:t>
      </w:r>
      <w:r>
        <w:t>deling the Care Plan information domain next week.  Expect to complete all modeling for this domain next week.  We will also continue modeling the Radiology and Imaging domains next week.  Expect this modeling to take about four more weeks.</w:t>
      </w:r>
    </w:p>
    <w:p w:rsidR="008802CA" w:rsidRDefault="008802CA">
      <w:pPr>
        <w:pStyle w:val="BodyAA"/>
        <w:tabs>
          <w:tab w:val="left" w:pos="180"/>
        </w:tabs>
        <w:ind w:left="180"/>
      </w:pPr>
    </w:p>
    <w:p w:rsidR="008802CA" w:rsidRDefault="005F28DF">
      <w:pPr>
        <w:pStyle w:val="BodyAA"/>
        <w:numPr>
          <w:ilvl w:val="0"/>
          <w:numId w:val="4"/>
        </w:numPr>
      </w:pPr>
      <w:r>
        <w:t>Support for S&amp;</w:t>
      </w:r>
      <w:r>
        <w:t>I Framework Initiatives - Continuing to follow DAF, SDC and CQF initiatives.</w:t>
      </w:r>
    </w:p>
    <w:p w:rsidR="008802CA" w:rsidRDefault="008802CA">
      <w:pPr>
        <w:pStyle w:val="BodyAA"/>
        <w:tabs>
          <w:tab w:val="left" w:pos="180"/>
        </w:tabs>
        <w:ind w:left="180"/>
      </w:pPr>
    </w:p>
    <w:p w:rsidR="008802CA" w:rsidRDefault="005F28DF">
      <w:pPr>
        <w:pStyle w:val="BodyAA"/>
        <w:numPr>
          <w:ilvl w:val="0"/>
          <w:numId w:val="6"/>
        </w:numPr>
      </w:pPr>
      <w:r>
        <w:t>Report Generation from the FHIM - Working on improvements to report generation based on the feedback received at the last HIM WG meeting.  Another presentation will be given on t</w:t>
      </w:r>
      <w:r>
        <w:t>he next HIM WG call.</w:t>
      </w:r>
    </w:p>
    <w:p w:rsidR="008802CA" w:rsidRDefault="008802CA">
      <w:pPr>
        <w:pStyle w:val="BodyAA"/>
      </w:pPr>
    </w:p>
    <w:p w:rsidR="008802CA" w:rsidRDefault="005F28DF">
      <w:pPr>
        <w:pStyle w:val="BodyAA"/>
        <w:numPr>
          <w:ilvl w:val="0"/>
          <w:numId w:val="6"/>
        </w:numPr>
      </w:pPr>
      <w:r>
        <w:t>Participated in the DoD/VA IPO Jet call on common allergen terms.</w:t>
      </w:r>
    </w:p>
    <w:p w:rsidR="008802CA" w:rsidRDefault="008802CA">
      <w:pPr>
        <w:pStyle w:val="BodyAA"/>
        <w:tabs>
          <w:tab w:val="left" w:pos="180"/>
        </w:tabs>
      </w:pPr>
    </w:p>
    <w:p w:rsidR="008802CA" w:rsidRDefault="005F28DF">
      <w:pPr>
        <w:pStyle w:val="BodyAA"/>
        <w:numPr>
          <w:ilvl w:val="0"/>
          <w:numId w:val="8"/>
        </w:numPr>
      </w:pPr>
      <w:r>
        <w:t>Development of FHIM Master Slide Deck - Continued developing the slide deck through weekly calls.  Focusing on the History and Plan sections of the deck.  Continued to</w:t>
      </w:r>
      <w:r>
        <w:t xml:space="preserve"> review and improve the content of some slides.</w:t>
      </w:r>
    </w:p>
    <w:p w:rsidR="008802CA" w:rsidRDefault="005F28DF">
      <w:pPr>
        <w:pStyle w:val="BodyAA"/>
        <w:rPr>
          <w:rFonts w:ascii="Arial Unicode MS" w:hAnsi="Arial Unicode MS"/>
        </w:rPr>
      </w:pPr>
      <w:r>
        <w:t> </w:t>
      </w:r>
    </w:p>
    <w:p w:rsidR="008802CA" w:rsidRDefault="005F28DF">
      <w:pPr>
        <w:pStyle w:val="BodyAA"/>
        <w:rPr>
          <w:rFonts w:ascii="Times New Roman" w:eastAsia="Times New Roman" w:hAnsi="Times New Roman" w:cs="Times New Roman"/>
          <w:b/>
          <w:bCs/>
          <w:color w:val="4473A2"/>
          <w:u w:color="4473A2"/>
        </w:rPr>
      </w:pPr>
      <w:r>
        <w:rPr>
          <w:rFonts w:ascii="Times New Roman" w:hAnsi="Times New Roman"/>
          <w:b/>
          <w:bCs/>
          <w:color w:val="4473A2"/>
          <w:u w:color="4473A2"/>
        </w:rPr>
        <w:t xml:space="preserve">New Risks Identified and Mitigation/Resolution Recommendations: </w:t>
      </w:r>
    </w:p>
    <w:p w:rsidR="008802CA" w:rsidRDefault="005F28DF">
      <w:pPr>
        <w:pStyle w:val="Heading"/>
        <w:rPr>
          <w:rFonts w:ascii="Arial Unicode MS" w:hAnsi="Arial Unicode MS"/>
          <w:b w:val="0"/>
          <w:bCs w:val="0"/>
        </w:rPr>
      </w:pPr>
      <w:bookmarkStart w:id="0" w:name="_GoBack"/>
      <w:bookmarkEnd w:id="0"/>
      <w:proofErr w:type="spellStart"/>
      <w:r>
        <w:t>Comments</w:t>
      </w:r>
      <w:proofErr w:type="spellEnd"/>
      <w:r>
        <w:t>/</w:t>
      </w:r>
      <w:proofErr w:type="spellStart"/>
      <w:r>
        <w:t>Remarks</w:t>
      </w:r>
      <w:proofErr w:type="spellEnd"/>
      <w:r>
        <w:t xml:space="preserve">: </w:t>
      </w:r>
      <w:r>
        <w:t> </w:t>
      </w:r>
    </w:p>
    <w:p w:rsidR="007E44C1" w:rsidRDefault="007E44C1">
      <w:pPr>
        <w:pStyle w:val="Heading"/>
        <w:spacing w:after="240"/>
        <w:rPr>
          <w:lang w:val="en-US"/>
        </w:rPr>
      </w:pPr>
    </w:p>
    <w:p w:rsidR="008802CA" w:rsidRDefault="005F28DF">
      <w:pPr>
        <w:pStyle w:val="Heading"/>
        <w:spacing w:after="240"/>
      </w:pPr>
      <w:r>
        <w:rPr>
          <w:lang w:val="en-US"/>
        </w:rPr>
        <w:t>Point of Contact:</w:t>
      </w:r>
    </w:p>
    <w:p w:rsidR="008802CA" w:rsidRDefault="005F28DF">
      <w:pPr>
        <w:pStyle w:val="BodyA"/>
        <w:spacing w:after="20"/>
        <w:ind w:left="720"/>
        <w:rPr>
          <w:rFonts w:ascii="Arial Unicode MS" w:hAnsi="Arial Unicode MS"/>
        </w:rPr>
      </w:pPr>
      <w:r>
        <w:rPr>
          <w:b/>
          <w:bCs/>
          <w:color w:val="6094C9"/>
          <w:u w:color="6094C9"/>
        </w:rPr>
        <w:t>Name:</w:t>
      </w:r>
      <w:r>
        <w:rPr>
          <w:b/>
          <w:bCs/>
          <w:color w:val="65A0DC"/>
          <w:u w:color="65A0DC"/>
        </w:rPr>
        <w:t xml:space="preserve"> </w:t>
      </w:r>
      <w:r>
        <w:rPr>
          <w:b/>
          <w:bCs/>
          <w:color w:val="65A0DC"/>
          <w:u w:color="65A0DC"/>
        </w:rPr>
        <w:tab/>
      </w:r>
      <w:r>
        <w:t>Steven Wagner      </w:t>
      </w:r>
    </w:p>
    <w:p w:rsidR="008802CA" w:rsidRDefault="005F28DF">
      <w:pPr>
        <w:pStyle w:val="BodyA"/>
        <w:spacing w:after="20"/>
        <w:ind w:left="720"/>
        <w:rPr>
          <w:rFonts w:ascii="Arial Unicode MS" w:hAnsi="Arial Unicode MS"/>
        </w:rPr>
      </w:pPr>
      <w:r>
        <w:rPr>
          <w:b/>
          <w:bCs/>
          <w:color w:val="6094C9"/>
          <w:u w:color="6094C9"/>
        </w:rPr>
        <w:t>Telephone:</w:t>
      </w:r>
      <w:r>
        <w:t xml:space="preserve"> </w:t>
      </w:r>
      <w:r>
        <w:tab/>
        <w:t>603-624-5942</w:t>
      </w:r>
      <w:r>
        <w:t> </w:t>
      </w:r>
    </w:p>
    <w:p w:rsidR="008802CA" w:rsidRDefault="005F28DF">
      <w:pPr>
        <w:pStyle w:val="BodyA"/>
        <w:spacing w:after="20"/>
        <w:ind w:left="720"/>
      </w:pPr>
      <w:r>
        <w:rPr>
          <w:b/>
          <w:bCs/>
          <w:color w:val="6094C9"/>
          <w:u w:color="6094C9"/>
        </w:rPr>
        <w:t>E-mail:</w:t>
      </w:r>
      <w:r>
        <w:rPr>
          <w:b/>
          <w:bCs/>
          <w:color w:val="6094C9"/>
          <w:u w:color="6094C9"/>
        </w:rPr>
        <w:tab/>
      </w:r>
      <w:r>
        <w:t>swagner@apprioinc.com   </w:t>
      </w:r>
    </w:p>
    <w:sectPr w:rsidR="008802CA">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8DF" w:rsidRDefault="005F28DF">
      <w:r>
        <w:separator/>
      </w:r>
    </w:p>
  </w:endnote>
  <w:endnote w:type="continuationSeparator" w:id="0">
    <w:p w:rsidR="005F28DF" w:rsidRDefault="005F2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2CA" w:rsidRDefault="005F28DF">
    <w:pPr>
      <w:pStyle w:val="Footer"/>
      <w:tabs>
        <w:tab w:val="clear" w:pos="9360"/>
        <w:tab w:val="right" w:pos="9340"/>
      </w:tabs>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7E44C1">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7E44C1">
      <w:rPr>
        <w:noProof/>
        <w:sz w:val="20"/>
        <w:szCs w:val="20"/>
      </w:rPr>
      <w:t>1</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8DF" w:rsidRDefault="005F28DF">
      <w:r>
        <w:separator/>
      </w:r>
    </w:p>
  </w:footnote>
  <w:footnote w:type="continuationSeparator" w:id="0">
    <w:p w:rsidR="005F28DF" w:rsidRDefault="005F2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2CA" w:rsidRDefault="008802C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03F31"/>
    <w:multiLevelType w:val="hybridMultilevel"/>
    <w:tmpl w:val="E800E8E6"/>
    <w:styleLink w:val="ImportedStyle1"/>
    <w:lvl w:ilvl="0" w:tplc="70AABEFC">
      <w:start w:val="1"/>
      <w:numFmt w:val="bullet"/>
      <w:lvlText w:val="•"/>
      <w:lvlJc w:val="left"/>
      <w:pPr>
        <w:ind w:left="1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6C206B0">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19026DA">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D83046C8">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4384F8C">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A3A0B92">
      <w:start w:val="1"/>
      <w:numFmt w:val="bullet"/>
      <w:lvlText w:val="•"/>
      <w:lvlJc w:val="left"/>
      <w:pPr>
        <w:ind w:left="19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38443F0">
      <w:start w:val="1"/>
      <w:numFmt w:val="bullet"/>
      <w:lvlText w:val="•"/>
      <w:lvlJc w:val="left"/>
      <w:pPr>
        <w:ind w:left="23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0D679E4">
      <w:start w:val="1"/>
      <w:numFmt w:val="bullet"/>
      <w:lvlText w:val="•"/>
      <w:lvlJc w:val="left"/>
      <w:pPr>
        <w:ind w:left="27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5F4E8A6">
      <w:start w:val="1"/>
      <w:numFmt w:val="bullet"/>
      <w:lvlText w:val="•"/>
      <w:lvlJc w:val="left"/>
      <w:pPr>
        <w:ind w:left="30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892A82"/>
    <w:multiLevelType w:val="hybridMultilevel"/>
    <w:tmpl w:val="F2821ECC"/>
    <w:styleLink w:val="ImportedStyle4"/>
    <w:lvl w:ilvl="0" w:tplc="EBCCB196">
      <w:start w:val="1"/>
      <w:numFmt w:val="bullet"/>
      <w:lvlText w:val="•"/>
      <w:lvlJc w:val="left"/>
      <w:pPr>
        <w:ind w:left="1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8B01BA4">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B1CBAEC">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9EE4FD5C">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292FC8A">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032764A">
      <w:start w:val="1"/>
      <w:numFmt w:val="bullet"/>
      <w:lvlText w:val="•"/>
      <w:lvlJc w:val="left"/>
      <w:pPr>
        <w:ind w:left="19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5AFCCE8A">
      <w:start w:val="1"/>
      <w:numFmt w:val="bullet"/>
      <w:lvlText w:val="•"/>
      <w:lvlJc w:val="left"/>
      <w:pPr>
        <w:ind w:left="23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EF04740">
      <w:start w:val="1"/>
      <w:numFmt w:val="bullet"/>
      <w:lvlText w:val="•"/>
      <w:lvlJc w:val="left"/>
      <w:pPr>
        <w:ind w:left="27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EDD484E4">
      <w:start w:val="1"/>
      <w:numFmt w:val="bullet"/>
      <w:lvlText w:val="•"/>
      <w:lvlJc w:val="left"/>
      <w:pPr>
        <w:ind w:left="30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90B5F44"/>
    <w:multiLevelType w:val="hybridMultilevel"/>
    <w:tmpl w:val="1B0E58B4"/>
    <w:styleLink w:val="ImportedStyle3"/>
    <w:lvl w:ilvl="0" w:tplc="81C4A26A">
      <w:start w:val="1"/>
      <w:numFmt w:val="bullet"/>
      <w:lvlText w:val="•"/>
      <w:lvlJc w:val="left"/>
      <w:pPr>
        <w:ind w:left="18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19A196C">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C1CC210">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AACBCA8">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39C843A">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01E71BA">
      <w:start w:val="1"/>
      <w:numFmt w:val="bullet"/>
      <w:lvlText w:val="•"/>
      <w:lvlJc w:val="left"/>
      <w:pPr>
        <w:ind w:left="198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D6AE826">
      <w:start w:val="1"/>
      <w:numFmt w:val="bullet"/>
      <w:lvlText w:val="•"/>
      <w:lvlJc w:val="left"/>
      <w:pPr>
        <w:ind w:left="234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5D068A0">
      <w:start w:val="1"/>
      <w:numFmt w:val="bullet"/>
      <w:lvlText w:val="•"/>
      <w:lvlJc w:val="left"/>
      <w:pPr>
        <w:ind w:left="270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CFCDC12">
      <w:start w:val="1"/>
      <w:numFmt w:val="bullet"/>
      <w:lvlText w:val="•"/>
      <w:lvlJc w:val="left"/>
      <w:pPr>
        <w:ind w:left="3060" w:hanging="18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C806A7A"/>
    <w:multiLevelType w:val="hybridMultilevel"/>
    <w:tmpl w:val="E800E8E6"/>
    <w:numStyleLink w:val="ImportedStyle1"/>
  </w:abstractNum>
  <w:abstractNum w:abstractNumId="4" w15:restartNumberingAfterBreak="0">
    <w:nsid w:val="628268D6"/>
    <w:multiLevelType w:val="hybridMultilevel"/>
    <w:tmpl w:val="1B0E58B4"/>
    <w:numStyleLink w:val="ImportedStyle3"/>
  </w:abstractNum>
  <w:abstractNum w:abstractNumId="5" w15:restartNumberingAfterBreak="0">
    <w:nsid w:val="65CE529E"/>
    <w:multiLevelType w:val="hybridMultilevel"/>
    <w:tmpl w:val="F2821ECC"/>
    <w:numStyleLink w:val="ImportedStyle4"/>
  </w:abstractNum>
  <w:abstractNum w:abstractNumId="6" w15:restartNumberingAfterBreak="0">
    <w:nsid w:val="7158122D"/>
    <w:multiLevelType w:val="hybridMultilevel"/>
    <w:tmpl w:val="AA96BC0E"/>
    <w:numStyleLink w:val="ImportedStyle2"/>
  </w:abstractNum>
  <w:abstractNum w:abstractNumId="7" w15:restartNumberingAfterBreak="0">
    <w:nsid w:val="71977074"/>
    <w:multiLevelType w:val="hybridMultilevel"/>
    <w:tmpl w:val="AA96BC0E"/>
    <w:styleLink w:val="ImportedStyle2"/>
    <w:lvl w:ilvl="0" w:tplc="DFAA0286">
      <w:start w:val="1"/>
      <w:numFmt w:val="bullet"/>
      <w:lvlText w:val="•"/>
      <w:lvlJc w:val="left"/>
      <w:pPr>
        <w:ind w:left="1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2903650">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B30FB90">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7F6399C">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1468DA4">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DA696CE">
      <w:start w:val="1"/>
      <w:numFmt w:val="bullet"/>
      <w:lvlText w:val="•"/>
      <w:lvlJc w:val="left"/>
      <w:pPr>
        <w:ind w:left="19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EFB0CE0C">
      <w:start w:val="1"/>
      <w:numFmt w:val="bullet"/>
      <w:lvlText w:val="•"/>
      <w:lvlJc w:val="left"/>
      <w:pPr>
        <w:ind w:left="23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7A29246">
      <w:start w:val="1"/>
      <w:numFmt w:val="bullet"/>
      <w:lvlText w:val="•"/>
      <w:lvlJc w:val="left"/>
      <w:pPr>
        <w:ind w:left="27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92EEFE6">
      <w:start w:val="1"/>
      <w:numFmt w:val="bullet"/>
      <w:lvlText w:val="•"/>
      <w:lvlJc w:val="left"/>
      <w:pPr>
        <w:ind w:left="30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7"/>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CA"/>
    <w:rsid w:val="005F28DF"/>
    <w:rsid w:val="007E44C1"/>
    <w:rsid w:val="0088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E34DB-570D-4D87-8BE2-EBBC0BD1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TitleA">
    <w:name w:val="Title A"/>
    <w:next w:val="BodyA"/>
    <w:pPr>
      <w:spacing w:after="300"/>
    </w:pPr>
    <w:rPr>
      <w:rFonts w:cs="Arial Unicode MS"/>
      <w:color w:val="1C4770"/>
      <w:spacing w:val="5"/>
      <w:kern w:val="28"/>
      <w:sz w:val="52"/>
      <w:szCs w:val="52"/>
      <w:u w:color="1C4770"/>
    </w:rPr>
  </w:style>
  <w:style w:type="paragraph" w:customStyle="1" w:styleId="BodyA">
    <w:name w:val="Body A"/>
    <w:pPr>
      <w:spacing w:after="200" w:line="276" w:lineRule="auto"/>
    </w:pPr>
    <w:rPr>
      <w:rFonts w:cs="Arial Unicode MS"/>
      <w:color w:val="000000"/>
      <w:sz w:val="24"/>
      <w:szCs w:val="24"/>
      <w:u w:color="000000"/>
    </w:rPr>
  </w:style>
  <w:style w:type="paragraph" w:customStyle="1" w:styleId="BodyAA">
    <w:name w:val="Body A A"/>
    <w:rPr>
      <w:rFonts w:ascii="Helvetica" w:hAnsi="Helvetica"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4">
    <w:name w:val="Imported Style 4"/>
    <w:pPr>
      <w:numPr>
        <w:numId w:val="5"/>
      </w:numPr>
    </w:pPr>
  </w:style>
  <w:style w:type="numbering" w:customStyle="1" w:styleId="ImportedStyle3">
    <w:name w:val="Imported Style 3"/>
    <w:pPr>
      <w:numPr>
        <w:numId w:val="7"/>
      </w:numPr>
    </w:pPr>
  </w:style>
  <w:style w:type="paragraph" w:customStyle="1" w:styleId="Heading">
    <w:name w:val="Heading"/>
    <w:next w:val="BodyA"/>
    <w:pPr>
      <w:keepNext/>
      <w:keepLines/>
      <w:spacing w:line="276" w:lineRule="auto"/>
      <w:outlineLvl w:val="0"/>
    </w:pPr>
    <w:rPr>
      <w:rFonts w:cs="Arial Unicode MS"/>
      <w:b/>
      <w:bCs/>
      <w:color w:val="4473A2"/>
      <w:sz w:val="24"/>
      <w:szCs w:val="24"/>
      <w:u w:color="4473A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Bobbie</cp:lastModifiedBy>
  <cp:revision>2</cp:revision>
  <dcterms:created xsi:type="dcterms:W3CDTF">2015-11-23T01:44:00Z</dcterms:created>
  <dcterms:modified xsi:type="dcterms:W3CDTF">2015-11-23T01:45:00Z</dcterms:modified>
</cp:coreProperties>
</file>