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March 03</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was canceled due to unavailability of key participants.  Next week work will begin on updating the Security information domain which was among the first domains modeled and which has undergone significant changes since.  This work should be completed by 3/24.  Work will continue on the structural integration of CIMI and FHIM on a separate CIMI/FHIM call.  Significant progress has been made and the structural modifications are about 75% complete. We expect the discussions to be completed </w:t>
      </w:r>
      <w:r>
        <w:rPr>
          <w:rtl w:val="0"/>
          <w:lang w:val="en-US"/>
        </w:rPr>
        <w:t xml:space="preserve">by </w:t>
      </w:r>
      <w:r>
        <w:rPr>
          <w:rtl w:val="0"/>
          <w:lang w:val="en-US"/>
        </w:rPr>
        <w:t>3/17 and the FHIM restructuring should be completed the end of March.</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 xml:space="preserve">the TM call for last week continued work on completing pending items for the Lab information domain.  </w:t>
      </w:r>
      <w:r>
        <w:rPr>
          <w:rtl w:val="0"/>
          <w:lang w:val="en-US"/>
        </w:rPr>
        <w:t>This work will continue on the call next week</w:t>
      </w:r>
      <w:r>
        <w:rPr>
          <w:rtl w:val="0"/>
          <w:lang w:val="en-US"/>
        </w:rPr>
        <w:t xml:space="preserve"> and may be completed then.  The next domain that will be modeled is the Security domain.</w:t>
      </w:r>
    </w:p>
    <w:p>
      <w:pPr>
        <w:pStyle w:val="Body A A"/>
      </w:pPr>
    </w:p>
    <w:p>
      <w:pPr>
        <w:pStyle w:val="Body A A"/>
        <w:numPr>
          <w:ilvl w:val="0"/>
          <w:numId w:val="2"/>
        </w:numPr>
        <w:rPr>
          <w:lang w:val="en-US"/>
        </w:rPr>
      </w:pPr>
      <w:r>
        <w:rPr>
          <w:rtl w:val="0"/>
          <w:lang w:val="en-US"/>
        </w:rPr>
        <w:t>Prototyping of a</w:t>
      </w:r>
      <w:r>
        <w:rPr>
          <w:rtl w:val="0"/>
          <w:lang w:val="en-US"/>
        </w:rPr>
        <w:t xml:space="preserve">pproaches </w:t>
      </w:r>
      <w:r>
        <w:rPr>
          <w:rtl w:val="0"/>
          <w:lang w:val="en-US"/>
        </w:rPr>
        <w:t>to integrate CIMI and FHIM and support the FHIR information exchange format continued last week at the HL7 meeting</w:t>
      </w:r>
      <w:r>
        <w:rPr>
          <w:rtl w:val="0"/>
          <w:lang w:val="en-US"/>
        </w:rPr>
        <w:t xml:space="preserve">. </w:t>
      </w:r>
      <w:r>
        <w:rPr>
          <w:rtl w:val="0"/>
          <w:lang w:val="en-US"/>
        </w:rPr>
        <w:t xml:space="preserve"> This work is estimated to be completed by the end of March.  Updates on the progress of prototyping efforts will be provided on the Managing Board calls.</w:t>
      </w:r>
    </w:p>
    <w:p>
      <w:pPr>
        <w:pStyle w:val="Body A A"/>
      </w:pPr>
    </w:p>
    <w:p>
      <w:pPr>
        <w:pStyle w:val="Body A A"/>
        <w:numPr>
          <w:ilvl w:val="0"/>
          <w:numId w:val="2"/>
        </w:numPr>
        <w:rPr>
          <w:lang w:val="en-US"/>
        </w:rPr>
      </w:pPr>
      <w:r>
        <w:rPr>
          <w:rtl w:val="0"/>
          <w:lang w:val="en-US"/>
        </w:rPr>
        <w:t>Proposals to conduct pilot tests</w:t>
      </w:r>
      <w:r>
        <w:rPr>
          <w:rtl w:val="0"/>
          <w:lang w:val="en-US"/>
        </w:rPr>
        <w:t xml:space="preserve"> for integrating FHIM, CIMI, SOLOR and CQF models continue to be developed.  We are exploring pilot testing with VA and DoD and with the ONC PCOR initiative.</w:t>
      </w:r>
      <w:r>
        <w:rPr>
          <w:rtl w:val="0"/>
          <w:lang w:val="en-US"/>
        </w:rPr>
        <w:t xml:space="preserve">  Updates on the progress of </w:t>
      </w:r>
      <w:r>
        <w:rPr>
          <w:rtl w:val="0"/>
          <w:lang w:val="en-US"/>
        </w:rPr>
        <w:t>pilot test</w:t>
      </w:r>
      <w:r>
        <w:rPr>
          <w:rtl w:val="0"/>
          <w:lang w:val="en-US"/>
        </w:rPr>
        <w:t xml:space="preserve"> efforts will be provided on the Managing Board calls.</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