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26</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0/24- CR- The Terminology Modeling call reviewed the Coordinated DAM project management page on Confluence: https://confluence.hl7.org/display/CIC/Coordinated+Domain+Analysis+Model+Study. This page will be used for coordinating and managing activities for the HL7 ballot. Steve Hufnagel walked the group through his approach to using keyword filters to use common classes in different views on Enterprise Architect; he will further develop this idea and demonstrate it on next week's call. </w:t>
      </w:r>
    </w:p>
    <w:p>
      <w:pPr>
        <w:pStyle w:val="Body A A"/>
      </w:pPr>
    </w:p>
    <w:p>
      <w:pPr>
        <w:pStyle w:val="Body A A"/>
        <w:numPr>
          <w:ilvl w:val="0"/>
          <w:numId w:val="3"/>
        </w:numPr>
        <w:rPr>
          <w:lang w:val="en-US"/>
        </w:rPr>
      </w:pPr>
      <w:r>
        <w:rPr>
          <w:rtl w:val="0"/>
          <w:lang w:val="en-US"/>
        </w:rPr>
        <w:t xml:space="preserve">  </w:t>
      </w:r>
      <w:r>
        <w:rPr>
          <w:rtl w:val="0"/>
          <w:lang w:val="en-US"/>
        </w:rPr>
        <w:t>10/26- CR- This week's information Modeling call was canceled due to the lead modeler being on travel.</w:t>
      </w:r>
    </w:p>
    <w:p>
      <w:pPr>
        <w:pStyle w:val="Body A A"/>
      </w:pPr>
    </w:p>
    <w:p>
      <w:pPr>
        <w:pStyle w:val="Body A A"/>
        <w:numPr>
          <w:ilvl w:val="0"/>
          <w:numId w:val="3"/>
        </w:numPr>
        <w:rPr>
          <w:lang w:val="en-US"/>
        </w:rPr>
      </w:pPr>
      <w:r>
        <w:rPr>
          <w:rtl w:val="0"/>
          <w:lang w:val="en-US"/>
        </w:rPr>
        <w:t xml:space="preserve">  </w:t>
      </w:r>
      <w:r>
        <w:rPr>
          <w:rtl w:val="0"/>
          <w:lang w:val="en-US"/>
        </w:rPr>
        <w:t>10/26 -CR - The FHIM Transition Council met and discussed the sustainability of the FHIM. Attendees expressed their desire to see the FHIM widely adopted however they fear that there is not enough interest and money to support it. It was suggested that FHIM could be better marketed to highlight its values.  One large value of FHIM is for data integration and perhaps it could be re-purposed as a universal data interchange information model. There was agreement that this could be done but in order for that to happen agencies would have to actively support FHIM activities.  These discussions will be continued on the next call.</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lvl w:ilvl="0">
      <w:start w:val="1"/>
      <w:numFmt w:val="bullet"/>
      <w:suff w:val="nothing"/>
      <w:lvlText w:val="•"/>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