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23677">
        <w:t xml:space="preserve">Wednesday, </w:t>
      </w:r>
      <w:r w:rsidR="002D139C">
        <w:t>Dec</w:t>
      </w:r>
      <w:r w:rsidR="00554961">
        <w:t xml:space="preserve">ember </w:t>
      </w:r>
      <w:r w:rsidR="00856819">
        <w:t>12</w:t>
      </w:r>
      <w:r w:rsidR="005A03D5">
        <w:t xml:space="preserve"> 201</w:t>
      </w:r>
      <w:r w:rsidR="00EB67A4">
        <w:t>3</w:t>
      </w:r>
      <w:r>
        <w:t>, 2:</w:t>
      </w:r>
      <w:r w:rsidR="00623677">
        <w:t>0</w:t>
      </w:r>
      <w:r>
        <w:t xml:space="preserve">0 - </w:t>
      </w:r>
      <w:r w:rsidR="00623677">
        <w:t>3</w:t>
      </w:r>
      <w:r w:rsidR="00E61D58">
        <w:t>:0</w:t>
      </w:r>
      <w:r>
        <w:t>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E05CF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A80243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E05CF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Riki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A80243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881BE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E160B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J.P. Kelly – </w:t>
            </w:r>
            <w:proofErr w:type="spellStart"/>
            <w:r>
              <w:rPr>
                <w:rFonts w:ascii="Helvetica" w:hAnsi="Helvetica"/>
                <w:sz w:val="24"/>
              </w:rPr>
              <w:t>DeLoitte</w:t>
            </w:r>
            <w:proofErr w:type="spellEnd"/>
            <w:r>
              <w:rPr>
                <w:rFonts w:ascii="Helvetica" w:hAnsi="Helvetica"/>
                <w:sz w:val="24"/>
              </w:rPr>
              <w:t>/IPO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 Singureanu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881BE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EE160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 w:rsidR="0020249F">
              <w:rPr>
                <w:rFonts w:ascii="Helvetica" w:hAnsi="Helvetica"/>
                <w:sz w:val="24"/>
              </w:rPr>
              <w:t>Thraen</w:t>
            </w:r>
            <w:proofErr w:type="spellEnd"/>
            <w:r w:rsidR="00EE160B">
              <w:rPr>
                <w:rFonts w:ascii="Helvetica" w:hAnsi="Helvetica"/>
                <w:sz w:val="24"/>
              </w:rPr>
              <w:t xml:space="preserve">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20249F" w:rsidRPr="0020249F" w:rsidRDefault="0020249F" w:rsidP="0020249F">
      <w:pPr>
        <w:pStyle w:val="BodyA"/>
      </w:pPr>
    </w:p>
    <w:p w:rsidR="006C7303" w:rsidRPr="0020249F" w:rsidRDefault="00535F51" w:rsidP="0020249F">
      <w:pPr>
        <w:pStyle w:val="Heading2AA"/>
      </w:pPr>
      <w:r>
        <w:t>Agenda</w:t>
      </w:r>
      <w:r w:rsidR="008159F8">
        <w:t xml:space="preserve"> (</w:t>
      </w:r>
      <w:r w:rsidR="008159F8" w:rsidRPr="008159F8">
        <w:rPr>
          <w:color w:val="0F243E" w:themeColor="text2" w:themeShade="80"/>
        </w:rPr>
        <w:t>Minutes</w:t>
      </w:r>
      <w:r w:rsidR="008159F8">
        <w:t>)</w:t>
      </w:r>
    </w:p>
    <w:p w:rsidR="00146B19" w:rsidRDefault="00146B19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E05CF4" w:rsidRPr="008159F8" w:rsidRDefault="00E05CF4" w:rsidP="000E6ECE">
      <w:pPr>
        <w:shd w:val="clear" w:color="auto" w:fill="FFFFFF"/>
        <w:rPr>
          <w:rFonts w:ascii="Tahoma" w:hAnsi="Tahoma" w:cs="Tahoma"/>
          <w:color w:val="0F243E" w:themeColor="text2" w:themeShade="80"/>
          <w:sz w:val="20"/>
          <w:szCs w:val="18"/>
        </w:rPr>
      </w:pPr>
      <w:r w:rsidRPr="008159F8">
        <w:rPr>
          <w:rFonts w:ascii="Tahoma" w:hAnsi="Tahoma" w:cs="Tahoma"/>
          <w:color w:val="0F243E" w:themeColor="text2" w:themeShade="80"/>
          <w:sz w:val="20"/>
          <w:szCs w:val="18"/>
        </w:rPr>
        <w:t xml:space="preserve">May be able to help VA on geek squad for </w:t>
      </w:r>
      <w:r w:rsidR="00A80243" w:rsidRPr="008159F8">
        <w:rPr>
          <w:rFonts w:ascii="Tahoma" w:hAnsi="Tahoma" w:cs="Tahoma"/>
          <w:color w:val="0F243E" w:themeColor="text2" w:themeShade="80"/>
          <w:sz w:val="20"/>
          <w:szCs w:val="18"/>
        </w:rPr>
        <w:t>allergies – need to standardize food allergies</w:t>
      </w:r>
    </w:p>
    <w:p w:rsidR="00A80243" w:rsidRDefault="00A80243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20249F" w:rsidRPr="00146B19" w:rsidRDefault="00146B19" w:rsidP="00146B19">
      <w:pPr>
        <w:tabs>
          <w:tab w:val="left" w:pos="2752"/>
        </w:tabs>
      </w:pPr>
      <w:r w:rsidRPr="00146B19">
        <w:t>We ma</w:t>
      </w:r>
      <w:r>
        <w:t xml:space="preserve">y need to change our time. </w:t>
      </w:r>
      <w:r w:rsidR="00C03881" w:rsidRPr="00146B19">
        <w:t xml:space="preserve">Thursday 2-3 works for Rob, Susan, </w:t>
      </w:r>
      <w:proofErr w:type="gramStart"/>
      <w:r w:rsidR="00C03881" w:rsidRPr="00146B19">
        <w:t>Ben</w:t>
      </w:r>
      <w:proofErr w:type="gramEnd"/>
      <w:r w:rsidR="00C03881" w:rsidRPr="00146B19">
        <w:t xml:space="preserve">. </w:t>
      </w:r>
      <w:r>
        <w:t xml:space="preserve">Jay </w:t>
      </w:r>
      <w:r w:rsidR="00E05CF4">
        <w:t xml:space="preserve">has not </w:t>
      </w:r>
      <w:r w:rsidR="00C03881" w:rsidRPr="00146B19">
        <w:t>check</w:t>
      </w:r>
      <w:r w:rsidR="00E05CF4">
        <w:t>ed</w:t>
      </w:r>
      <w:r w:rsidR="00C03881" w:rsidRPr="00146B19">
        <w:t xml:space="preserve"> with the </w:t>
      </w:r>
      <w:proofErr w:type="gramStart"/>
      <w:r w:rsidR="00C03881" w:rsidRPr="00146B19">
        <w:t>group</w:t>
      </w:r>
      <w:proofErr w:type="gramEnd"/>
      <w:r w:rsidR="00E05CF4">
        <w:t xml:space="preserve"> at large</w:t>
      </w:r>
      <w:r w:rsidR="00C03881" w:rsidRPr="00146B19">
        <w:t>.</w:t>
      </w:r>
    </w:p>
    <w:p w:rsidR="00146B19" w:rsidRDefault="00146B19" w:rsidP="00435299">
      <w:pPr>
        <w:tabs>
          <w:tab w:val="left" w:pos="2752"/>
        </w:tabs>
      </w:pPr>
    </w:p>
    <w:p w:rsidR="003E6C7A" w:rsidRDefault="003E6C7A" w:rsidP="00435299">
      <w:pPr>
        <w:tabs>
          <w:tab w:val="left" w:pos="2752"/>
        </w:tabs>
      </w:pPr>
      <w:r>
        <w:t>Confirm publication</w:t>
      </w:r>
    </w:p>
    <w:p w:rsidR="00E05CF4" w:rsidRDefault="00E05CF4" w:rsidP="0021670F">
      <w:pPr>
        <w:pStyle w:val="ListParagraph"/>
        <w:numPr>
          <w:ilvl w:val="0"/>
          <w:numId w:val="2"/>
        </w:numPr>
        <w:tabs>
          <w:tab w:val="left" w:pos="2752"/>
        </w:tabs>
      </w:pPr>
      <w:r>
        <w:t>Document</w:t>
      </w:r>
    </w:p>
    <w:p w:rsidR="00E05CF4" w:rsidRDefault="00E05CF4" w:rsidP="0021670F">
      <w:pPr>
        <w:pStyle w:val="ListParagraph"/>
        <w:numPr>
          <w:ilvl w:val="1"/>
          <w:numId w:val="2"/>
        </w:numPr>
        <w:tabs>
          <w:tab w:val="left" w:pos="2752"/>
        </w:tabs>
      </w:pPr>
      <w:r>
        <w:t>Inclusion of specimen sets from Common domain</w:t>
      </w:r>
      <w:r w:rsidR="00A80243">
        <w:t xml:space="preserve"> </w:t>
      </w:r>
    </w:p>
    <w:p w:rsidR="00A80243" w:rsidRPr="008159F8" w:rsidRDefault="00A80243" w:rsidP="0021670F">
      <w:pPr>
        <w:pStyle w:val="ListParagraph"/>
        <w:numPr>
          <w:ilvl w:val="2"/>
          <w:numId w:val="2"/>
        </w:num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 xml:space="preserve">Galen will move </w:t>
      </w:r>
      <w:r w:rsidR="00513230" w:rsidRPr="008159F8">
        <w:rPr>
          <w:color w:val="0F243E" w:themeColor="text2" w:themeShade="80"/>
        </w:rPr>
        <w:t>Specimen into Lab</w:t>
      </w:r>
      <w:r w:rsidRPr="008159F8">
        <w:rPr>
          <w:color w:val="0F243E" w:themeColor="text2" w:themeShade="80"/>
        </w:rPr>
        <w:t xml:space="preserve"> temporarily</w:t>
      </w:r>
    </w:p>
    <w:p w:rsidR="00E05CF4" w:rsidRDefault="00513230" w:rsidP="0021670F">
      <w:pPr>
        <w:pStyle w:val="ListParagraph"/>
        <w:numPr>
          <w:ilvl w:val="1"/>
          <w:numId w:val="2"/>
        </w:numPr>
        <w:tabs>
          <w:tab w:val="left" w:pos="275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5248910</wp:posOffset>
            </wp:positionH>
            <wp:positionV relativeFrom="paragraph">
              <wp:posOffset>-695325</wp:posOffset>
            </wp:positionV>
            <wp:extent cx="1261110" cy="155829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CF4">
        <w:t>‘definit</w:t>
      </w:r>
      <w:r w:rsidR="00A80243">
        <w:t>io</w:t>
      </w:r>
      <w:r w:rsidR="00E05CF4">
        <w:t>n’ and ‘description’</w:t>
      </w:r>
      <w:r>
        <w:t xml:space="preserve"> in publication</w:t>
      </w:r>
    </w:p>
    <w:p w:rsidR="00A80243" w:rsidRPr="008159F8" w:rsidRDefault="00A80243" w:rsidP="0021670F">
      <w:pPr>
        <w:pStyle w:val="ListParagraph"/>
        <w:numPr>
          <w:ilvl w:val="2"/>
          <w:numId w:val="2"/>
        </w:num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>Change ‘description’ to ‘comment’ if possible (Sean</w:t>
      </w:r>
      <w:r w:rsidR="00513230" w:rsidRPr="008159F8">
        <w:rPr>
          <w:color w:val="0F243E" w:themeColor="text2" w:themeShade="80"/>
        </w:rPr>
        <w:t>?</w:t>
      </w:r>
      <w:r w:rsidRPr="008159F8">
        <w:rPr>
          <w:color w:val="0F243E" w:themeColor="text2" w:themeShade="80"/>
        </w:rPr>
        <w:t>)</w:t>
      </w:r>
    </w:p>
    <w:p w:rsidR="00881BEC" w:rsidRDefault="00881BEC" w:rsidP="0021670F">
      <w:pPr>
        <w:pStyle w:val="ListParagraph"/>
        <w:numPr>
          <w:ilvl w:val="2"/>
          <w:numId w:val="2"/>
        </w:numPr>
        <w:tabs>
          <w:tab w:val="left" w:pos="2752"/>
        </w:tabs>
      </w:pPr>
      <w:r w:rsidRPr="008159F8">
        <w:rPr>
          <w:color w:val="0F243E" w:themeColor="text2" w:themeShade="80"/>
        </w:rPr>
        <w:t>Future: confirm metadata implementation in MDHT</w:t>
      </w:r>
    </w:p>
    <w:p w:rsidR="00C03881" w:rsidRDefault="000A3910" w:rsidP="0021670F">
      <w:pPr>
        <w:pStyle w:val="ListParagraph"/>
        <w:numPr>
          <w:ilvl w:val="0"/>
          <w:numId w:val="2"/>
        </w:numPr>
        <w:tabs>
          <w:tab w:val="left" w:pos="2752"/>
        </w:tabs>
      </w:pPr>
      <w:r>
        <w:t>Publication approach: issue of size &amp; URL</w:t>
      </w:r>
      <w:r w:rsidR="004D6274">
        <w:tab/>
      </w:r>
    </w:p>
    <w:p w:rsidR="000A3910" w:rsidRDefault="000A3910" w:rsidP="0021670F">
      <w:pPr>
        <w:pStyle w:val="ListParagraph"/>
        <w:numPr>
          <w:ilvl w:val="1"/>
          <w:numId w:val="2"/>
        </w:numPr>
        <w:tabs>
          <w:tab w:val="left" w:pos="2752"/>
        </w:tabs>
      </w:pPr>
      <w:r>
        <w:t xml:space="preserve">If under size </w:t>
      </w:r>
      <w:r w:rsidR="00E61D58">
        <w:t>x (</w:t>
      </w:r>
      <w:r w:rsidR="00E61D58" w:rsidRPr="008159F8">
        <w:rPr>
          <w:color w:val="0F243E" w:themeColor="text2" w:themeShade="80"/>
        </w:rPr>
        <w:t xml:space="preserve">we chose </w:t>
      </w:r>
      <w:r w:rsidR="00A80243" w:rsidRPr="008159F8">
        <w:rPr>
          <w:color w:val="0F243E" w:themeColor="text2" w:themeShade="80"/>
        </w:rPr>
        <w:t>100</w:t>
      </w:r>
      <w:r w:rsidR="00E61D58">
        <w:t>)</w:t>
      </w:r>
      <w:r>
        <w:t>, publish list</w:t>
      </w:r>
    </w:p>
    <w:p w:rsidR="000A3910" w:rsidRDefault="000A3910" w:rsidP="0021670F">
      <w:pPr>
        <w:pStyle w:val="ListParagraph"/>
        <w:numPr>
          <w:ilvl w:val="1"/>
          <w:numId w:val="2"/>
        </w:numPr>
        <w:tabs>
          <w:tab w:val="left" w:pos="2752"/>
        </w:tabs>
      </w:pPr>
      <w:r>
        <w:t>If in PHIN VADS, provide URL</w:t>
      </w:r>
    </w:p>
    <w:p w:rsidR="000A3910" w:rsidRDefault="000A3910" w:rsidP="0021670F">
      <w:pPr>
        <w:pStyle w:val="ListParagraph"/>
        <w:numPr>
          <w:ilvl w:val="1"/>
          <w:numId w:val="2"/>
        </w:numPr>
        <w:tabs>
          <w:tab w:val="left" w:pos="2752"/>
        </w:tabs>
      </w:pPr>
      <w:r>
        <w:t>If neither</w:t>
      </w:r>
      <w:r w:rsidR="00482063">
        <w:t xml:space="preserve"> . . .</w:t>
      </w:r>
      <w:r>
        <w:t xml:space="preserve"> post to FHIMS.org?</w:t>
      </w:r>
    </w:p>
    <w:p w:rsidR="00A80243" w:rsidRPr="008159F8" w:rsidRDefault="00A80243" w:rsidP="0021670F">
      <w:pPr>
        <w:pStyle w:val="ListParagraph"/>
        <w:numPr>
          <w:ilvl w:val="2"/>
          <w:numId w:val="2"/>
        </w:num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>Agreed. Explain this in the document, and future intent.</w:t>
      </w:r>
    </w:p>
    <w:p w:rsidR="00881BEC" w:rsidRPr="008159F8" w:rsidRDefault="00881BEC" w:rsidP="0021670F">
      <w:pPr>
        <w:pStyle w:val="ListParagraph"/>
        <w:numPr>
          <w:ilvl w:val="2"/>
          <w:numId w:val="2"/>
        </w:num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>Jay to get wording to Sean today</w:t>
      </w:r>
    </w:p>
    <w:p w:rsidR="00881BEC" w:rsidRDefault="00881BEC" w:rsidP="0021670F">
      <w:pPr>
        <w:pStyle w:val="ListParagraph"/>
        <w:numPr>
          <w:ilvl w:val="2"/>
          <w:numId w:val="2"/>
        </w:numPr>
        <w:tabs>
          <w:tab w:val="left" w:pos="2752"/>
        </w:tabs>
      </w:pPr>
      <w:r w:rsidRPr="008159F8">
        <w:rPr>
          <w:color w:val="0F243E" w:themeColor="text2" w:themeShade="80"/>
        </w:rPr>
        <w:t>Review issue tracker process for project (e.g., documenting term publication approach)</w:t>
      </w:r>
    </w:p>
    <w:p w:rsidR="00513230" w:rsidRDefault="00513230" w:rsidP="0021670F">
      <w:pPr>
        <w:pStyle w:val="ListParagraph"/>
        <w:numPr>
          <w:ilvl w:val="0"/>
          <w:numId w:val="2"/>
        </w:numPr>
        <w:tabs>
          <w:tab w:val="left" w:pos="2752"/>
        </w:tabs>
      </w:pPr>
      <w:r>
        <w:lastRenderedPageBreak/>
        <w:t>Review Galen’s binding list</w:t>
      </w:r>
    </w:p>
    <w:p w:rsidR="00513230" w:rsidRPr="008159F8" w:rsidRDefault="00513230" w:rsidP="0021670F">
      <w:pPr>
        <w:pStyle w:val="ListParagraph"/>
        <w:numPr>
          <w:ilvl w:val="1"/>
          <w:numId w:val="2"/>
        </w:num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>In process.</w:t>
      </w:r>
    </w:p>
    <w:p w:rsidR="00513230" w:rsidRDefault="00513230" w:rsidP="0021670F">
      <w:pPr>
        <w:pStyle w:val="ListParagraph"/>
        <w:numPr>
          <w:ilvl w:val="0"/>
          <w:numId w:val="2"/>
        </w:numPr>
        <w:tabs>
          <w:tab w:val="left" w:pos="2752"/>
        </w:tabs>
      </w:pPr>
      <w:r>
        <w:t>Review FHIM terminology assignments, lab &amp; immunization</w:t>
      </w:r>
    </w:p>
    <w:p w:rsidR="00F148BF" w:rsidRPr="008159F8" w:rsidRDefault="00881BEC" w:rsidP="003E6C7A">
      <w:p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>Re-visit null implementation question</w:t>
      </w:r>
      <w:r w:rsidR="00513230" w:rsidRPr="008159F8">
        <w:rPr>
          <w:color w:val="0F243E" w:themeColor="text2" w:themeShade="80"/>
        </w:rPr>
        <w:t xml:space="preserve">. </w:t>
      </w:r>
    </w:p>
    <w:p w:rsidR="00881BEC" w:rsidRPr="008159F8" w:rsidRDefault="00881BEC" w:rsidP="003E6C7A">
      <w:pPr>
        <w:tabs>
          <w:tab w:val="left" w:pos="2752"/>
        </w:tabs>
        <w:rPr>
          <w:color w:val="0F243E" w:themeColor="text2" w:themeShade="80"/>
        </w:rPr>
      </w:pPr>
      <w:r w:rsidRPr="008159F8">
        <w:rPr>
          <w:color w:val="0F243E" w:themeColor="text2" w:themeShade="80"/>
        </w:rPr>
        <w:t>Naming style</w:t>
      </w:r>
      <w:r w:rsidR="00513230" w:rsidRPr="008159F8">
        <w:rPr>
          <w:color w:val="0F243E" w:themeColor="text2" w:themeShade="80"/>
        </w:rPr>
        <w:t xml:space="preserve">: what is </w:t>
      </w:r>
      <w:proofErr w:type="gramStart"/>
      <w:r w:rsidR="00513230" w:rsidRPr="008159F8">
        <w:rPr>
          <w:color w:val="0F243E" w:themeColor="text2" w:themeShade="80"/>
        </w:rPr>
        <w:t>it.</w:t>
      </w:r>
      <w:proofErr w:type="gramEnd"/>
    </w:p>
    <w:p w:rsidR="009B28DA" w:rsidRPr="008159F8" w:rsidRDefault="009B28DA" w:rsidP="003E6C7A">
      <w:pPr>
        <w:tabs>
          <w:tab w:val="left" w:pos="2752"/>
        </w:tabs>
        <w:rPr>
          <w:color w:val="0F243E" w:themeColor="text2" w:themeShade="80"/>
        </w:rPr>
      </w:pPr>
      <w:proofErr w:type="gramStart"/>
      <w:r w:rsidRPr="008159F8">
        <w:rPr>
          <w:color w:val="0F243E" w:themeColor="text2" w:themeShade="80"/>
        </w:rPr>
        <w:t>Ownership of new OIDs.</w:t>
      </w:r>
      <w:proofErr w:type="gramEnd"/>
      <w:r w:rsidRPr="008159F8">
        <w:rPr>
          <w:color w:val="0F243E" w:themeColor="text2" w:themeShade="80"/>
        </w:rPr>
        <w:t xml:space="preserve"> CDC seems to be doing in inadvertently; we are doing it intentionally.</w:t>
      </w:r>
    </w:p>
    <w:p w:rsidR="009B28DA" w:rsidRPr="008159F8" w:rsidRDefault="009B28DA" w:rsidP="003E6C7A">
      <w:pPr>
        <w:tabs>
          <w:tab w:val="left" w:pos="2752"/>
        </w:tabs>
        <w:rPr>
          <w:color w:val="0F243E" w:themeColor="text2" w:themeShade="80"/>
        </w:rPr>
      </w:pPr>
      <w:proofErr w:type="gramStart"/>
      <w:r w:rsidRPr="008159F8">
        <w:rPr>
          <w:color w:val="0F243E" w:themeColor="text2" w:themeShade="80"/>
        </w:rPr>
        <w:t>FHIM completion / approval status flag?</w:t>
      </w:r>
      <w:proofErr w:type="gramEnd"/>
    </w:p>
    <w:p w:rsidR="009B28DA" w:rsidRDefault="00513230" w:rsidP="003E6C7A">
      <w:pPr>
        <w:tabs>
          <w:tab w:val="left" w:pos="2752"/>
        </w:tabs>
      </w:pPr>
      <w:r w:rsidRPr="008159F8">
        <w:rPr>
          <w:color w:val="0F243E" w:themeColor="text2" w:themeShade="80"/>
        </w:rPr>
        <w:t>Jay will send lists to the group.</w:t>
      </w:r>
    </w:p>
    <w:p w:rsidR="00881BEC" w:rsidRDefault="00881BEC" w:rsidP="003E6C7A">
      <w:pPr>
        <w:tabs>
          <w:tab w:val="left" w:pos="2752"/>
        </w:tabs>
      </w:pPr>
    </w:p>
    <w:p w:rsidR="003E6C7A" w:rsidRDefault="003E6C7A" w:rsidP="003E6C7A">
      <w:pPr>
        <w:tabs>
          <w:tab w:val="left" w:pos="2752"/>
        </w:tabs>
      </w:pPr>
      <w:r>
        <w:t xml:space="preserve">Both large sets are </w:t>
      </w:r>
      <w:proofErr w:type="spellStart"/>
      <w:r>
        <w:t>intensionally</w:t>
      </w:r>
      <w:proofErr w:type="spellEnd"/>
      <w:r>
        <w:t xml:space="preserve"> defined (microorganisms, body site)</w:t>
      </w:r>
    </w:p>
    <w:p w:rsidR="002B13D6" w:rsidRDefault="002B13D6" w:rsidP="006C7303">
      <w:pPr>
        <w:tabs>
          <w:tab w:val="left" w:pos="2752"/>
        </w:tabs>
      </w:pPr>
    </w:p>
    <w:p w:rsidR="00B3616E" w:rsidRDefault="00B3616E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21670F">
            <w:pPr>
              <w:pStyle w:val="ListParagraph"/>
              <w:numPr>
                <w:ilvl w:val="0"/>
                <w:numId w:val="1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lastRenderedPageBreak/>
              <w:t>Acquire sample messages</w:t>
            </w:r>
          </w:p>
          <w:p w:rsidR="009605B5" w:rsidRDefault="009605B5" w:rsidP="0021670F">
            <w:pPr>
              <w:pStyle w:val="ListParagraph"/>
              <w:numPr>
                <w:ilvl w:val="0"/>
                <w:numId w:val="1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70F" w:rsidRDefault="0021670F">
      <w:r>
        <w:separator/>
      </w:r>
    </w:p>
  </w:endnote>
  <w:endnote w:type="continuationSeparator" w:id="0">
    <w:p w:rsidR="0021670F" w:rsidRDefault="00216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8159F8">
        <w:rPr>
          <w:noProof/>
        </w:rPr>
        <w:t>2</w:t>
      </w:r>
    </w:fldSimple>
    <w:r>
      <w:t xml:space="preserve"> of </w:t>
    </w:r>
    <w:fldSimple w:instr=" NUMPAGES ">
      <w:r w:rsidR="008159F8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6A5E9A">
        <w:rPr>
          <w:noProof/>
        </w:rPr>
        <w:t>Wednesday, December 04, 2013</w:t>
      </w:r>
    </w:fldSimple>
    <w:r>
      <w:tab/>
      <w:t xml:space="preserve">Page </w:t>
    </w:r>
    <w:fldSimple w:instr=" PAGE ">
      <w:r w:rsidR="008159F8">
        <w:rPr>
          <w:noProof/>
        </w:rPr>
        <w:t>1</w:t>
      </w:r>
    </w:fldSimple>
    <w:r>
      <w:t xml:space="preserve"> of </w:t>
    </w:r>
    <w:fldSimple w:instr=" NUMPAGES ">
      <w:r w:rsidR="008159F8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70F" w:rsidRDefault="0021670F">
      <w:r>
        <w:separator/>
      </w:r>
    </w:p>
  </w:footnote>
  <w:footnote w:type="continuationSeparator" w:id="0">
    <w:p w:rsidR="0021670F" w:rsidRDefault="00216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C01BF"/>
    <w:multiLevelType w:val="hybridMultilevel"/>
    <w:tmpl w:val="56A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2BC8"/>
    <w:rsid w:val="0000351C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5563"/>
    <w:rsid w:val="00036177"/>
    <w:rsid w:val="00036FE2"/>
    <w:rsid w:val="000407E9"/>
    <w:rsid w:val="00040B16"/>
    <w:rsid w:val="00041908"/>
    <w:rsid w:val="000434EB"/>
    <w:rsid w:val="00043D41"/>
    <w:rsid w:val="00046A84"/>
    <w:rsid w:val="00047722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3EF4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5B68"/>
    <w:rsid w:val="00096BBB"/>
    <w:rsid w:val="000A00C6"/>
    <w:rsid w:val="000A0BD0"/>
    <w:rsid w:val="000A294A"/>
    <w:rsid w:val="000A2B54"/>
    <w:rsid w:val="000A3910"/>
    <w:rsid w:val="000A43CC"/>
    <w:rsid w:val="000A4C1B"/>
    <w:rsid w:val="000A4FC0"/>
    <w:rsid w:val="000A535C"/>
    <w:rsid w:val="000A6440"/>
    <w:rsid w:val="000A7950"/>
    <w:rsid w:val="000B043F"/>
    <w:rsid w:val="000B0FAA"/>
    <w:rsid w:val="000B1CF1"/>
    <w:rsid w:val="000B247A"/>
    <w:rsid w:val="000B555C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328B"/>
    <w:rsid w:val="000D4254"/>
    <w:rsid w:val="000E1FA9"/>
    <w:rsid w:val="000E54CC"/>
    <w:rsid w:val="000E6ECE"/>
    <w:rsid w:val="000F0D3B"/>
    <w:rsid w:val="000F3B7D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87D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0734"/>
    <w:rsid w:val="00140902"/>
    <w:rsid w:val="00144E9B"/>
    <w:rsid w:val="00146B19"/>
    <w:rsid w:val="001473F1"/>
    <w:rsid w:val="00153AC0"/>
    <w:rsid w:val="00154F1E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4329"/>
    <w:rsid w:val="001753BB"/>
    <w:rsid w:val="00175ADD"/>
    <w:rsid w:val="00181319"/>
    <w:rsid w:val="00184313"/>
    <w:rsid w:val="00185056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192"/>
    <w:rsid w:val="001D08E3"/>
    <w:rsid w:val="001D44C2"/>
    <w:rsid w:val="001D5FD2"/>
    <w:rsid w:val="001D6B32"/>
    <w:rsid w:val="001D725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49F"/>
    <w:rsid w:val="0020258A"/>
    <w:rsid w:val="00204616"/>
    <w:rsid w:val="00212360"/>
    <w:rsid w:val="002141C6"/>
    <w:rsid w:val="002163CA"/>
    <w:rsid w:val="0021670F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79E3"/>
    <w:rsid w:val="002511A6"/>
    <w:rsid w:val="0025303B"/>
    <w:rsid w:val="00257B49"/>
    <w:rsid w:val="002614D5"/>
    <w:rsid w:val="00262C5C"/>
    <w:rsid w:val="00262CC5"/>
    <w:rsid w:val="0026318D"/>
    <w:rsid w:val="002645F8"/>
    <w:rsid w:val="0026585F"/>
    <w:rsid w:val="00267336"/>
    <w:rsid w:val="002677AB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920"/>
    <w:rsid w:val="00291C71"/>
    <w:rsid w:val="002920AD"/>
    <w:rsid w:val="00292227"/>
    <w:rsid w:val="00292651"/>
    <w:rsid w:val="00293ACD"/>
    <w:rsid w:val="002A0736"/>
    <w:rsid w:val="002A1018"/>
    <w:rsid w:val="002B09E1"/>
    <w:rsid w:val="002B13D6"/>
    <w:rsid w:val="002B16DB"/>
    <w:rsid w:val="002B500C"/>
    <w:rsid w:val="002B65AC"/>
    <w:rsid w:val="002B6780"/>
    <w:rsid w:val="002C0DE9"/>
    <w:rsid w:val="002C1D18"/>
    <w:rsid w:val="002C4865"/>
    <w:rsid w:val="002C7267"/>
    <w:rsid w:val="002D139C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2F3E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4E2"/>
    <w:rsid w:val="00344C0F"/>
    <w:rsid w:val="003459F7"/>
    <w:rsid w:val="003463D0"/>
    <w:rsid w:val="003464EA"/>
    <w:rsid w:val="00347543"/>
    <w:rsid w:val="0034758B"/>
    <w:rsid w:val="00347889"/>
    <w:rsid w:val="00350C59"/>
    <w:rsid w:val="003519E2"/>
    <w:rsid w:val="00351DAC"/>
    <w:rsid w:val="003522CF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03E6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0E1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975"/>
    <w:rsid w:val="003B2BBB"/>
    <w:rsid w:val="003B2FD7"/>
    <w:rsid w:val="003B4B2E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0328"/>
    <w:rsid w:val="003D16B8"/>
    <w:rsid w:val="003D2931"/>
    <w:rsid w:val="003D2D0F"/>
    <w:rsid w:val="003D4232"/>
    <w:rsid w:val="003D4278"/>
    <w:rsid w:val="003D4C98"/>
    <w:rsid w:val="003D51AB"/>
    <w:rsid w:val="003E3E73"/>
    <w:rsid w:val="003E4C86"/>
    <w:rsid w:val="003E5F98"/>
    <w:rsid w:val="003E614C"/>
    <w:rsid w:val="003E6835"/>
    <w:rsid w:val="003E6C7A"/>
    <w:rsid w:val="003E7342"/>
    <w:rsid w:val="003E7DEB"/>
    <w:rsid w:val="003F3D57"/>
    <w:rsid w:val="003F4AFD"/>
    <w:rsid w:val="003F4C45"/>
    <w:rsid w:val="003F6452"/>
    <w:rsid w:val="003F6BA7"/>
    <w:rsid w:val="003F7BDE"/>
    <w:rsid w:val="00405090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3396"/>
    <w:rsid w:val="00434603"/>
    <w:rsid w:val="00434B87"/>
    <w:rsid w:val="00435299"/>
    <w:rsid w:val="00437C13"/>
    <w:rsid w:val="00441590"/>
    <w:rsid w:val="0044394F"/>
    <w:rsid w:val="0044509D"/>
    <w:rsid w:val="004476B2"/>
    <w:rsid w:val="00451DEA"/>
    <w:rsid w:val="00452E79"/>
    <w:rsid w:val="004531DB"/>
    <w:rsid w:val="00453C3E"/>
    <w:rsid w:val="00454792"/>
    <w:rsid w:val="00455E39"/>
    <w:rsid w:val="00456240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2063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A688F"/>
    <w:rsid w:val="004B05E7"/>
    <w:rsid w:val="004B0CA4"/>
    <w:rsid w:val="004B0D9B"/>
    <w:rsid w:val="004B17AF"/>
    <w:rsid w:val="004B1E73"/>
    <w:rsid w:val="004C0554"/>
    <w:rsid w:val="004C077E"/>
    <w:rsid w:val="004C1254"/>
    <w:rsid w:val="004C3371"/>
    <w:rsid w:val="004C3554"/>
    <w:rsid w:val="004C35F4"/>
    <w:rsid w:val="004C3604"/>
    <w:rsid w:val="004C47A2"/>
    <w:rsid w:val="004C60F8"/>
    <w:rsid w:val="004C66EA"/>
    <w:rsid w:val="004C6E28"/>
    <w:rsid w:val="004D09CB"/>
    <w:rsid w:val="004D0E17"/>
    <w:rsid w:val="004D12E6"/>
    <w:rsid w:val="004D2633"/>
    <w:rsid w:val="004D28A4"/>
    <w:rsid w:val="004D376A"/>
    <w:rsid w:val="004D498F"/>
    <w:rsid w:val="004D6274"/>
    <w:rsid w:val="004D66F6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3230"/>
    <w:rsid w:val="005154B6"/>
    <w:rsid w:val="00515B6C"/>
    <w:rsid w:val="005206E4"/>
    <w:rsid w:val="005266A4"/>
    <w:rsid w:val="0053112B"/>
    <w:rsid w:val="00531A10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2C27"/>
    <w:rsid w:val="00554961"/>
    <w:rsid w:val="00555357"/>
    <w:rsid w:val="00556B11"/>
    <w:rsid w:val="00561208"/>
    <w:rsid w:val="0056161A"/>
    <w:rsid w:val="005628FE"/>
    <w:rsid w:val="00564712"/>
    <w:rsid w:val="0056680C"/>
    <w:rsid w:val="00570EB8"/>
    <w:rsid w:val="00572DDD"/>
    <w:rsid w:val="00575E2E"/>
    <w:rsid w:val="00577F5D"/>
    <w:rsid w:val="0058048F"/>
    <w:rsid w:val="00581229"/>
    <w:rsid w:val="0058225C"/>
    <w:rsid w:val="00584891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C7E04"/>
    <w:rsid w:val="005D1F74"/>
    <w:rsid w:val="005D33C4"/>
    <w:rsid w:val="005D38DF"/>
    <w:rsid w:val="005D3E0A"/>
    <w:rsid w:val="005D474E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1ACA"/>
    <w:rsid w:val="0061286C"/>
    <w:rsid w:val="00612AF6"/>
    <w:rsid w:val="0061337A"/>
    <w:rsid w:val="006144B9"/>
    <w:rsid w:val="0061474A"/>
    <w:rsid w:val="00615D16"/>
    <w:rsid w:val="006163BA"/>
    <w:rsid w:val="00616BA6"/>
    <w:rsid w:val="00621A46"/>
    <w:rsid w:val="006220BB"/>
    <w:rsid w:val="006225D3"/>
    <w:rsid w:val="00623137"/>
    <w:rsid w:val="00623677"/>
    <w:rsid w:val="00626653"/>
    <w:rsid w:val="006272F5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2E6F"/>
    <w:rsid w:val="00644755"/>
    <w:rsid w:val="00644B64"/>
    <w:rsid w:val="00646F81"/>
    <w:rsid w:val="00647192"/>
    <w:rsid w:val="00647CE5"/>
    <w:rsid w:val="00653671"/>
    <w:rsid w:val="006548E8"/>
    <w:rsid w:val="006553FF"/>
    <w:rsid w:val="0065721B"/>
    <w:rsid w:val="006574D0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0CB1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A5E9A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2FF0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17D33"/>
    <w:rsid w:val="00721990"/>
    <w:rsid w:val="00723A43"/>
    <w:rsid w:val="00723DA4"/>
    <w:rsid w:val="00724FC2"/>
    <w:rsid w:val="0073037C"/>
    <w:rsid w:val="00730BA1"/>
    <w:rsid w:val="00734F74"/>
    <w:rsid w:val="00736D13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1D8E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059"/>
    <w:rsid w:val="007C6C95"/>
    <w:rsid w:val="007D35E9"/>
    <w:rsid w:val="007D4066"/>
    <w:rsid w:val="007D4D80"/>
    <w:rsid w:val="007D7045"/>
    <w:rsid w:val="007E0836"/>
    <w:rsid w:val="007E1EE4"/>
    <w:rsid w:val="007E2947"/>
    <w:rsid w:val="007E3711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59F8"/>
    <w:rsid w:val="008162FE"/>
    <w:rsid w:val="00816C3D"/>
    <w:rsid w:val="00816DB9"/>
    <w:rsid w:val="00817806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819"/>
    <w:rsid w:val="00856E4C"/>
    <w:rsid w:val="008605B5"/>
    <w:rsid w:val="00860C78"/>
    <w:rsid w:val="00863D8A"/>
    <w:rsid w:val="00864780"/>
    <w:rsid w:val="00864A3F"/>
    <w:rsid w:val="00865DA5"/>
    <w:rsid w:val="008712B9"/>
    <w:rsid w:val="00872489"/>
    <w:rsid w:val="00873078"/>
    <w:rsid w:val="008740A9"/>
    <w:rsid w:val="00881BEC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2C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1D55"/>
    <w:rsid w:val="00943FB0"/>
    <w:rsid w:val="00944D60"/>
    <w:rsid w:val="00947530"/>
    <w:rsid w:val="009506BD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2D8E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28DA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3441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876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0887"/>
    <w:rsid w:val="00A741EC"/>
    <w:rsid w:val="00A751FD"/>
    <w:rsid w:val="00A75A97"/>
    <w:rsid w:val="00A76420"/>
    <w:rsid w:val="00A77DE0"/>
    <w:rsid w:val="00A80243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3B99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64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553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616E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66358"/>
    <w:rsid w:val="00B72D73"/>
    <w:rsid w:val="00B73A90"/>
    <w:rsid w:val="00B74A15"/>
    <w:rsid w:val="00B75B32"/>
    <w:rsid w:val="00B76B45"/>
    <w:rsid w:val="00B774C0"/>
    <w:rsid w:val="00B77847"/>
    <w:rsid w:val="00B80B8E"/>
    <w:rsid w:val="00B814E0"/>
    <w:rsid w:val="00B83374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3881"/>
    <w:rsid w:val="00C0449E"/>
    <w:rsid w:val="00C04F93"/>
    <w:rsid w:val="00C072EA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00D"/>
    <w:rsid w:val="00C332FE"/>
    <w:rsid w:val="00C34CCF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671CB"/>
    <w:rsid w:val="00C72122"/>
    <w:rsid w:val="00C75DED"/>
    <w:rsid w:val="00C80045"/>
    <w:rsid w:val="00C80A06"/>
    <w:rsid w:val="00C8109C"/>
    <w:rsid w:val="00C82526"/>
    <w:rsid w:val="00C85714"/>
    <w:rsid w:val="00C85C5F"/>
    <w:rsid w:val="00C86440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16DD1"/>
    <w:rsid w:val="00D2521C"/>
    <w:rsid w:val="00D262DC"/>
    <w:rsid w:val="00D272F6"/>
    <w:rsid w:val="00D2791F"/>
    <w:rsid w:val="00D3019A"/>
    <w:rsid w:val="00D307E8"/>
    <w:rsid w:val="00D310F6"/>
    <w:rsid w:val="00D32ED1"/>
    <w:rsid w:val="00D33046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3CF"/>
    <w:rsid w:val="00DD1940"/>
    <w:rsid w:val="00DD3345"/>
    <w:rsid w:val="00DD4474"/>
    <w:rsid w:val="00DD4A1D"/>
    <w:rsid w:val="00DD50C9"/>
    <w:rsid w:val="00DE21BC"/>
    <w:rsid w:val="00DE3B57"/>
    <w:rsid w:val="00DF118D"/>
    <w:rsid w:val="00DF4EDA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5CF4"/>
    <w:rsid w:val="00E06A76"/>
    <w:rsid w:val="00E06AC5"/>
    <w:rsid w:val="00E1378B"/>
    <w:rsid w:val="00E14D48"/>
    <w:rsid w:val="00E1658E"/>
    <w:rsid w:val="00E20E24"/>
    <w:rsid w:val="00E21004"/>
    <w:rsid w:val="00E2155E"/>
    <w:rsid w:val="00E21ED0"/>
    <w:rsid w:val="00E250F9"/>
    <w:rsid w:val="00E252FA"/>
    <w:rsid w:val="00E25A0E"/>
    <w:rsid w:val="00E27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1D58"/>
    <w:rsid w:val="00E63C23"/>
    <w:rsid w:val="00E654EA"/>
    <w:rsid w:val="00E665A2"/>
    <w:rsid w:val="00E67072"/>
    <w:rsid w:val="00E71B45"/>
    <w:rsid w:val="00E73180"/>
    <w:rsid w:val="00E7573E"/>
    <w:rsid w:val="00E77E3A"/>
    <w:rsid w:val="00E80940"/>
    <w:rsid w:val="00E8096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917"/>
    <w:rsid w:val="00E97C34"/>
    <w:rsid w:val="00EA137D"/>
    <w:rsid w:val="00EA2F19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3BDD"/>
    <w:rsid w:val="00ED4C37"/>
    <w:rsid w:val="00ED4DF9"/>
    <w:rsid w:val="00ED4FC9"/>
    <w:rsid w:val="00ED5469"/>
    <w:rsid w:val="00ED5CCC"/>
    <w:rsid w:val="00EE0417"/>
    <w:rsid w:val="00EE160B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5178"/>
    <w:rsid w:val="00F07469"/>
    <w:rsid w:val="00F10A94"/>
    <w:rsid w:val="00F148BF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0D5A"/>
    <w:rsid w:val="00F516A6"/>
    <w:rsid w:val="00F54598"/>
    <w:rsid w:val="00F54667"/>
    <w:rsid w:val="00F574AF"/>
    <w:rsid w:val="00F62046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579A"/>
    <w:rsid w:val="00F96CD2"/>
    <w:rsid w:val="00F976EA"/>
    <w:rsid w:val="00F97C00"/>
    <w:rsid w:val="00FA08ED"/>
    <w:rsid w:val="00FA2215"/>
    <w:rsid w:val="00FA4FC6"/>
    <w:rsid w:val="00FA7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8E678-8931-42EB-8ECF-02C9CA75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2013-12-11T16:26:00Z</dcterms:created>
  <dcterms:modified xsi:type="dcterms:W3CDTF">2013-12-11T20:14:00Z</dcterms:modified>
</cp:coreProperties>
</file>