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340820">
        <w:t>Dec</w:t>
      </w:r>
      <w:r w:rsidR="00864069">
        <w:t>em</w:t>
      </w:r>
      <w:r w:rsidR="00340820">
        <w:t xml:space="preserve">ber </w:t>
      </w:r>
      <w:r w:rsidR="00FD4304">
        <w:t>21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4082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FD430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D4304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FD430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FD430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Jim Harris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4082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AF4BB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4082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8553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Ken Salyards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FD430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Dave Tuttle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Sgt Fabian –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D4304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 –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7146E8" w:rsidP="00786C97">
      <w:pPr>
        <w:pStyle w:val="BodyA"/>
        <w:rPr>
          <w:b/>
        </w:rPr>
      </w:pPr>
      <w:r>
        <w:rPr>
          <w:b/>
        </w:rPr>
        <w:t>Minutes</w:t>
      </w:r>
    </w:p>
    <w:p w:rsidR="00FD4304" w:rsidRDefault="00FD4304" w:rsidP="009360E9">
      <w:pPr>
        <w:tabs>
          <w:tab w:val="left" w:pos="7672"/>
        </w:tabs>
      </w:pPr>
      <w:r>
        <w:t xml:space="preserve">In reviewing FHIR requirements and how they might map to EEOB, it becomes apparent that the correspondence is weak, and we may wish to </w:t>
      </w:r>
    </w:p>
    <w:p w:rsidR="00FD4304" w:rsidRDefault="00FD4304" w:rsidP="00FD4304">
      <w:pPr>
        <w:pStyle w:val="ListParagraph"/>
        <w:numPr>
          <w:ilvl w:val="0"/>
          <w:numId w:val="41"/>
        </w:numPr>
        <w:tabs>
          <w:tab w:val="left" w:pos="7672"/>
        </w:tabs>
      </w:pPr>
      <w:r>
        <w:t>Clarify the domain definition and boundaries</w:t>
      </w:r>
    </w:p>
    <w:p w:rsidR="00FD4304" w:rsidRDefault="00FD4304" w:rsidP="00FD4304">
      <w:pPr>
        <w:pStyle w:val="ListParagraph"/>
        <w:numPr>
          <w:ilvl w:val="0"/>
          <w:numId w:val="41"/>
        </w:numPr>
        <w:tabs>
          <w:tab w:val="left" w:pos="7672"/>
        </w:tabs>
      </w:pPr>
      <w:r>
        <w:t>Review the X12 requirements</w:t>
      </w:r>
    </w:p>
    <w:p w:rsidR="00FD4304" w:rsidRDefault="00FD4304" w:rsidP="00FD4304">
      <w:pPr>
        <w:pStyle w:val="ListParagraph"/>
        <w:numPr>
          <w:ilvl w:val="0"/>
          <w:numId w:val="41"/>
        </w:numPr>
        <w:tabs>
          <w:tab w:val="left" w:pos="7672"/>
        </w:tabs>
      </w:pPr>
      <w:r>
        <w:t>Refactor where necessary to make harmonization possible.</w:t>
      </w:r>
    </w:p>
    <w:p w:rsidR="00FD4304" w:rsidRDefault="00FD4304" w:rsidP="009360E9">
      <w:pPr>
        <w:tabs>
          <w:tab w:val="left" w:pos="7672"/>
        </w:tabs>
      </w:pPr>
      <w:r>
        <w:t>NCPDP was used as a proxy for X12; there are also X12 experts working on FHIR. We will</w:t>
      </w:r>
    </w:p>
    <w:p w:rsidR="00FD4304" w:rsidRDefault="00FD4304" w:rsidP="00FD4304">
      <w:pPr>
        <w:pStyle w:val="ListParagraph"/>
        <w:numPr>
          <w:ilvl w:val="0"/>
          <w:numId w:val="42"/>
        </w:numPr>
        <w:tabs>
          <w:tab w:val="left" w:pos="7672"/>
        </w:tabs>
      </w:pPr>
      <w:r>
        <w:t>Engage the FHIR team to get an idea of maturity &amp; timeline</w:t>
      </w:r>
    </w:p>
    <w:p w:rsidR="00FD4304" w:rsidRDefault="00FD4304" w:rsidP="00FD4304">
      <w:pPr>
        <w:pStyle w:val="ListParagraph"/>
        <w:numPr>
          <w:ilvl w:val="0"/>
          <w:numId w:val="42"/>
        </w:numPr>
        <w:tabs>
          <w:tab w:val="left" w:pos="7672"/>
        </w:tabs>
      </w:pPr>
      <w:r>
        <w:t>Confirm 5-year-old X12 specifications are good enough for a first pass</w:t>
      </w:r>
    </w:p>
    <w:p w:rsidR="00FD4304" w:rsidRDefault="00FD4304" w:rsidP="00FD4304">
      <w:pPr>
        <w:pStyle w:val="ListParagraph"/>
        <w:numPr>
          <w:ilvl w:val="0"/>
          <w:numId w:val="42"/>
        </w:numPr>
        <w:tabs>
          <w:tab w:val="left" w:pos="7672"/>
        </w:tabs>
      </w:pPr>
      <w:r>
        <w:t>Use X12 specifications in hand to confirm the domain</w:t>
      </w:r>
    </w:p>
    <w:p w:rsidR="00CD4CCE" w:rsidRDefault="00FD4304" w:rsidP="00FD4304">
      <w:pPr>
        <w:tabs>
          <w:tab w:val="left" w:pos="7672"/>
        </w:tabs>
      </w:pPr>
      <w:r>
        <w:t xml:space="preserve">[Rob and Jay to look into C-CDA questions regarding </w:t>
      </w:r>
      <w:r w:rsidR="00070F4F">
        <w:t>Health Insurance Type</w:t>
      </w:r>
      <w:r>
        <w:t xml:space="preserve"> &amp;</w:t>
      </w:r>
      <w:r w:rsidR="00070F4F">
        <w:t xml:space="preserve"> Payer</w:t>
      </w:r>
      <w:r>
        <w:t xml:space="preserve"> and </w:t>
      </w:r>
      <w:r w:rsidR="00CD4CCE">
        <w:t xml:space="preserve">coverage role type </w:t>
      </w:r>
      <w:r>
        <w:t xml:space="preserve">&amp; </w:t>
      </w:r>
      <w:r w:rsidR="00CD4CCE" w:rsidRPr="00CD4CCE">
        <w:t>HL7FinanciallyResponsiblePartyType</w:t>
      </w:r>
      <w:r>
        <w:t>.</w:t>
      </w:r>
    </w:p>
    <w:p w:rsidR="00FD4304" w:rsidRDefault="00FD4304" w:rsidP="00FD4304">
      <w:pPr>
        <w:tabs>
          <w:tab w:val="left" w:pos="7672"/>
        </w:tabs>
      </w:pPr>
      <w:r>
        <w:t>Next call we’ll address FHIM &amp; CIMI</w:t>
      </w:r>
    </w:p>
    <w:p w:rsidR="00CD4CCE" w:rsidRDefault="00CD4CCE" w:rsidP="009360E9">
      <w:pPr>
        <w:tabs>
          <w:tab w:val="left" w:pos="7672"/>
        </w:tabs>
      </w:pPr>
    </w:p>
    <w:p w:rsidR="006E41D5" w:rsidRPr="00786C97" w:rsidRDefault="006E41D5" w:rsidP="009360E9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FD4304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CIMI: content, binding approach</w:t>
      </w:r>
      <w:bookmarkStart w:id="0" w:name="_GoBack"/>
      <w:bookmarkEnd w:id="0"/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EF5C4B">
            <w:r>
              <w:t>PC project in progress Nov ‘16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lastRenderedPageBreak/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CC7" w:rsidRDefault="00080CC7" w:rsidP="00E75430">
      <w:pPr>
        <w:spacing w:after="0" w:line="240" w:lineRule="auto"/>
      </w:pPr>
      <w:r>
        <w:separator/>
      </w:r>
    </w:p>
  </w:endnote>
  <w:endnote w:type="continuationSeparator" w:id="0">
    <w:p w:rsidR="00080CC7" w:rsidRDefault="00080CC7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CC7" w:rsidRDefault="00080CC7" w:rsidP="00E75430">
      <w:pPr>
        <w:spacing w:after="0" w:line="240" w:lineRule="auto"/>
      </w:pPr>
      <w:r>
        <w:separator/>
      </w:r>
    </w:p>
  </w:footnote>
  <w:footnote w:type="continuationSeparator" w:id="0">
    <w:p w:rsidR="00080CC7" w:rsidRDefault="00080CC7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0"/>
  </w:num>
  <w:num w:numId="2">
    <w:abstractNumId w:val="6"/>
  </w:num>
  <w:num w:numId="3">
    <w:abstractNumId w:val="29"/>
  </w:num>
  <w:num w:numId="4">
    <w:abstractNumId w:val="26"/>
  </w:num>
  <w:num w:numId="5">
    <w:abstractNumId w:val="33"/>
  </w:num>
  <w:num w:numId="6">
    <w:abstractNumId w:val="27"/>
  </w:num>
  <w:num w:numId="7">
    <w:abstractNumId w:val="14"/>
  </w:num>
  <w:num w:numId="8">
    <w:abstractNumId w:val="25"/>
  </w:num>
  <w:num w:numId="9">
    <w:abstractNumId w:val="41"/>
  </w:num>
  <w:num w:numId="10">
    <w:abstractNumId w:val="28"/>
  </w:num>
  <w:num w:numId="11">
    <w:abstractNumId w:val="0"/>
  </w:num>
  <w:num w:numId="12">
    <w:abstractNumId w:val="39"/>
  </w:num>
  <w:num w:numId="13">
    <w:abstractNumId w:val="1"/>
  </w:num>
  <w:num w:numId="14">
    <w:abstractNumId w:val="31"/>
  </w:num>
  <w:num w:numId="15">
    <w:abstractNumId w:val="22"/>
  </w:num>
  <w:num w:numId="16">
    <w:abstractNumId w:val="10"/>
  </w:num>
  <w:num w:numId="17">
    <w:abstractNumId w:val="16"/>
  </w:num>
  <w:num w:numId="18">
    <w:abstractNumId w:val="7"/>
  </w:num>
  <w:num w:numId="19">
    <w:abstractNumId w:val="5"/>
  </w:num>
  <w:num w:numId="20">
    <w:abstractNumId w:val="40"/>
  </w:num>
  <w:num w:numId="21">
    <w:abstractNumId w:val="9"/>
  </w:num>
  <w:num w:numId="22">
    <w:abstractNumId w:val="20"/>
  </w:num>
  <w:num w:numId="23">
    <w:abstractNumId w:val="18"/>
  </w:num>
  <w:num w:numId="24">
    <w:abstractNumId w:val="19"/>
  </w:num>
  <w:num w:numId="25">
    <w:abstractNumId w:val="37"/>
  </w:num>
  <w:num w:numId="26">
    <w:abstractNumId w:val="34"/>
  </w:num>
  <w:num w:numId="27">
    <w:abstractNumId w:val="8"/>
  </w:num>
  <w:num w:numId="28">
    <w:abstractNumId w:val="35"/>
  </w:num>
  <w:num w:numId="29">
    <w:abstractNumId w:val="38"/>
  </w:num>
  <w:num w:numId="30">
    <w:abstractNumId w:val="36"/>
  </w:num>
  <w:num w:numId="31">
    <w:abstractNumId w:val="32"/>
  </w:num>
  <w:num w:numId="32">
    <w:abstractNumId w:val="11"/>
  </w:num>
  <w:num w:numId="33">
    <w:abstractNumId w:val="24"/>
  </w:num>
  <w:num w:numId="34">
    <w:abstractNumId w:val="23"/>
  </w:num>
  <w:num w:numId="35">
    <w:abstractNumId w:val="2"/>
  </w:num>
  <w:num w:numId="36">
    <w:abstractNumId w:val="15"/>
  </w:num>
  <w:num w:numId="37">
    <w:abstractNumId w:val="12"/>
  </w:num>
  <w:num w:numId="38">
    <w:abstractNumId w:val="4"/>
  </w:num>
  <w:num w:numId="39">
    <w:abstractNumId w:val="17"/>
  </w:num>
  <w:num w:numId="40">
    <w:abstractNumId w:val="3"/>
  </w:num>
  <w:num w:numId="41">
    <w:abstractNumId w:val="2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574"/>
    <w:rsid w:val="00011AE3"/>
    <w:rsid w:val="000127A3"/>
    <w:rsid w:val="00013CC1"/>
    <w:rsid w:val="00015603"/>
    <w:rsid w:val="000243E4"/>
    <w:rsid w:val="00024B8E"/>
    <w:rsid w:val="000268A0"/>
    <w:rsid w:val="0003280C"/>
    <w:rsid w:val="00035949"/>
    <w:rsid w:val="00035CDE"/>
    <w:rsid w:val="000410D5"/>
    <w:rsid w:val="00043182"/>
    <w:rsid w:val="00046736"/>
    <w:rsid w:val="00051B1E"/>
    <w:rsid w:val="00052D8B"/>
    <w:rsid w:val="00053C83"/>
    <w:rsid w:val="00054B49"/>
    <w:rsid w:val="00055E9E"/>
    <w:rsid w:val="000621DB"/>
    <w:rsid w:val="00062CB9"/>
    <w:rsid w:val="00065D93"/>
    <w:rsid w:val="00070F4F"/>
    <w:rsid w:val="00071084"/>
    <w:rsid w:val="00073F9D"/>
    <w:rsid w:val="000742F1"/>
    <w:rsid w:val="00080CC7"/>
    <w:rsid w:val="00090C12"/>
    <w:rsid w:val="000948DF"/>
    <w:rsid w:val="000A05A0"/>
    <w:rsid w:val="000A35A2"/>
    <w:rsid w:val="000A457C"/>
    <w:rsid w:val="000B1B6B"/>
    <w:rsid w:val="000C3DFF"/>
    <w:rsid w:val="000C5056"/>
    <w:rsid w:val="000D4648"/>
    <w:rsid w:val="000D7A21"/>
    <w:rsid w:val="000F015B"/>
    <w:rsid w:val="000F4754"/>
    <w:rsid w:val="000F6678"/>
    <w:rsid w:val="000F77B3"/>
    <w:rsid w:val="001002B8"/>
    <w:rsid w:val="00105439"/>
    <w:rsid w:val="001059D8"/>
    <w:rsid w:val="00110257"/>
    <w:rsid w:val="00112E18"/>
    <w:rsid w:val="00116E96"/>
    <w:rsid w:val="00122530"/>
    <w:rsid w:val="0013087A"/>
    <w:rsid w:val="00133B85"/>
    <w:rsid w:val="00140A6B"/>
    <w:rsid w:val="00150CE1"/>
    <w:rsid w:val="00154DA8"/>
    <w:rsid w:val="00155119"/>
    <w:rsid w:val="00155F6A"/>
    <w:rsid w:val="00156B4A"/>
    <w:rsid w:val="00161D22"/>
    <w:rsid w:val="001629F3"/>
    <w:rsid w:val="00162F04"/>
    <w:rsid w:val="001650DE"/>
    <w:rsid w:val="001767D3"/>
    <w:rsid w:val="0018753E"/>
    <w:rsid w:val="0018754B"/>
    <w:rsid w:val="00190C53"/>
    <w:rsid w:val="00194C4E"/>
    <w:rsid w:val="001954A4"/>
    <w:rsid w:val="001960EC"/>
    <w:rsid w:val="001A13AA"/>
    <w:rsid w:val="001A17DB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00866"/>
    <w:rsid w:val="00201649"/>
    <w:rsid w:val="00213F1E"/>
    <w:rsid w:val="00214280"/>
    <w:rsid w:val="0021541D"/>
    <w:rsid w:val="002223A6"/>
    <w:rsid w:val="00226990"/>
    <w:rsid w:val="00227B1C"/>
    <w:rsid w:val="00227D74"/>
    <w:rsid w:val="00234556"/>
    <w:rsid w:val="0023728B"/>
    <w:rsid w:val="00240958"/>
    <w:rsid w:val="00242D8D"/>
    <w:rsid w:val="00244662"/>
    <w:rsid w:val="002463BD"/>
    <w:rsid w:val="00250E54"/>
    <w:rsid w:val="00251719"/>
    <w:rsid w:val="00253F87"/>
    <w:rsid w:val="002569AF"/>
    <w:rsid w:val="0026237D"/>
    <w:rsid w:val="00264262"/>
    <w:rsid w:val="00264F46"/>
    <w:rsid w:val="00264F4D"/>
    <w:rsid w:val="002654C1"/>
    <w:rsid w:val="00266225"/>
    <w:rsid w:val="00270E79"/>
    <w:rsid w:val="002711D5"/>
    <w:rsid w:val="00272E28"/>
    <w:rsid w:val="00273F35"/>
    <w:rsid w:val="002777BE"/>
    <w:rsid w:val="00277F58"/>
    <w:rsid w:val="00282E76"/>
    <w:rsid w:val="00283BDC"/>
    <w:rsid w:val="00290620"/>
    <w:rsid w:val="002911BA"/>
    <w:rsid w:val="00293227"/>
    <w:rsid w:val="00296CAD"/>
    <w:rsid w:val="002977D8"/>
    <w:rsid w:val="002A7104"/>
    <w:rsid w:val="002B39EA"/>
    <w:rsid w:val="002C32A6"/>
    <w:rsid w:val="002C4DBB"/>
    <w:rsid w:val="002D2A1C"/>
    <w:rsid w:val="002D2BEA"/>
    <w:rsid w:val="002F4636"/>
    <w:rsid w:val="002F5128"/>
    <w:rsid w:val="002F6B5B"/>
    <w:rsid w:val="00302612"/>
    <w:rsid w:val="00302EE3"/>
    <w:rsid w:val="00310CEA"/>
    <w:rsid w:val="0031305A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4A2A"/>
    <w:rsid w:val="003450D1"/>
    <w:rsid w:val="0034532F"/>
    <w:rsid w:val="0035189A"/>
    <w:rsid w:val="00352A5C"/>
    <w:rsid w:val="003532A6"/>
    <w:rsid w:val="003725ED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6F2B"/>
    <w:rsid w:val="003A1471"/>
    <w:rsid w:val="003A24F6"/>
    <w:rsid w:val="003A2606"/>
    <w:rsid w:val="003A297B"/>
    <w:rsid w:val="003A3982"/>
    <w:rsid w:val="003A55FA"/>
    <w:rsid w:val="003B0F49"/>
    <w:rsid w:val="003B13A1"/>
    <w:rsid w:val="003B6CD3"/>
    <w:rsid w:val="003C09EE"/>
    <w:rsid w:val="003C2149"/>
    <w:rsid w:val="003C7159"/>
    <w:rsid w:val="003C7805"/>
    <w:rsid w:val="003D2130"/>
    <w:rsid w:val="003D4991"/>
    <w:rsid w:val="003D6780"/>
    <w:rsid w:val="003E2835"/>
    <w:rsid w:val="003F00E8"/>
    <w:rsid w:val="003F0426"/>
    <w:rsid w:val="003F1A95"/>
    <w:rsid w:val="003F1FEE"/>
    <w:rsid w:val="003F31EE"/>
    <w:rsid w:val="003F531E"/>
    <w:rsid w:val="00400B10"/>
    <w:rsid w:val="0040173F"/>
    <w:rsid w:val="00404964"/>
    <w:rsid w:val="0040577B"/>
    <w:rsid w:val="0041039E"/>
    <w:rsid w:val="00414452"/>
    <w:rsid w:val="004147CC"/>
    <w:rsid w:val="00417E33"/>
    <w:rsid w:val="0042115F"/>
    <w:rsid w:val="004219D2"/>
    <w:rsid w:val="00423BB3"/>
    <w:rsid w:val="00423F23"/>
    <w:rsid w:val="00437077"/>
    <w:rsid w:val="004421C3"/>
    <w:rsid w:val="00445E2C"/>
    <w:rsid w:val="004464A4"/>
    <w:rsid w:val="00450523"/>
    <w:rsid w:val="00451AA4"/>
    <w:rsid w:val="0045699A"/>
    <w:rsid w:val="004677F3"/>
    <w:rsid w:val="00470C2C"/>
    <w:rsid w:val="00470FAA"/>
    <w:rsid w:val="004756F7"/>
    <w:rsid w:val="0048426A"/>
    <w:rsid w:val="00485FB4"/>
    <w:rsid w:val="00487619"/>
    <w:rsid w:val="00492C35"/>
    <w:rsid w:val="00497592"/>
    <w:rsid w:val="00497636"/>
    <w:rsid w:val="004A03A7"/>
    <w:rsid w:val="004A4D75"/>
    <w:rsid w:val="004A6A8C"/>
    <w:rsid w:val="004A7DF2"/>
    <w:rsid w:val="004B23A3"/>
    <w:rsid w:val="004B619E"/>
    <w:rsid w:val="004B7000"/>
    <w:rsid w:val="004C2316"/>
    <w:rsid w:val="004D4E2E"/>
    <w:rsid w:val="004D4E3E"/>
    <w:rsid w:val="004E17F8"/>
    <w:rsid w:val="004E338D"/>
    <w:rsid w:val="004F2536"/>
    <w:rsid w:val="00507E06"/>
    <w:rsid w:val="005135BF"/>
    <w:rsid w:val="005167DA"/>
    <w:rsid w:val="00526799"/>
    <w:rsid w:val="00530F12"/>
    <w:rsid w:val="005326B3"/>
    <w:rsid w:val="00532E58"/>
    <w:rsid w:val="00533131"/>
    <w:rsid w:val="00542DF0"/>
    <w:rsid w:val="00544507"/>
    <w:rsid w:val="00544D5A"/>
    <w:rsid w:val="00554D37"/>
    <w:rsid w:val="00554DD3"/>
    <w:rsid w:val="00561EA2"/>
    <w:rsid w:val="005634E8"/>
    <w:rsid w:val="005710CE"/>
    <w:rsid w:val="00571E0A"/>
    <w:rsid w:val="00574DEE"/>
    <w:rsid w:val="00577EF8"/>
    <w:rsid w:val="0058219B"/>
    <w:rsid w:val="005833AD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D02DB"/>
    <w:rsid w:val="005D2761"/>
    <w:rsid w:val="005E0BB8"/>
    <w:rsid w:val="005E4FF7"/>
    <w:rsid w:val="005F1213"/>
    <w:rsid w:val="00600AEE"/>
    <w:rsid w:val="00601065"/>
    <w:rsid w:val="00607432"/>
    <w:rsid w:val="0061082F"/>
    <w:rsid w:val="00613DBB"/>
    <w:rsid w:val="006147B0"/>
    <w:rsid w:val="00622E0B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3D35"/>
    <w:rsid w:val="00644781"/>
    <w:rsid w:val="00645811"/>
    <w:rsid w:val="006460CD"/>
    <w:rsid w:val="0064760A"/>
    <w:rsid w:val="00654D08"/>
    <w:rsid w:val="006618A8"/>
    <w:rsid w:val="006627DC"/>
    <w:rsid w:val="00670807"/>
    <w:rsid w:val="00674882"/>
    <w:rsid w:val="00675B25"/>
    <w:rsid w:val="00675FCD"/>
    <w:rsid w:val="00681171"/>
    <w:rsid w:val="00683645"/>
    <w:rsid w:val="00686F3A"/>
    <w:rsid w:val="00690866"/>
    <w:rsid w:val="0069214F"/>
    <w:rsid w:val="00693967"/>
    <w:rsid w:val="006955DE"/>
    <w:rsid w:val="006967EC"/>
    <w:rsid w:val="006A2CCC"/>
    <w:rsid w:val="006A3C24"/>
    <w:rsid w:val="006A47CC"/>
    <w:rsid w:val="006A5926"/>
    <w:rsid w:val="006A73E7"/>
    <w:rsid w:val="006B1F86"/>
    <w:rsid w:val="006B339C"/>
    <w:rsid w:val="006C0107"/>
    <w:rsid w:val="006C0F70"/>
    <w:rsid w:val="006C130C"/>
    <w:rsid w:val="006C5BDB"/>
    <w:rsid w:val="006C64E2"/>
    <w:rsid w:val="006D0371"/>
    <w:rsid w:val="006E061C"/>
    <w:rsid w:val="006E2A17"/>
    <w:rsid w:val="006E41D5"/>
    <w:rsid w:val="006E788C"/>
    <w:rsid w:val="006F04A9"/>
    <w:rsid w:val="006F1921"/>
    <w:rsid w:val="006F1D95"/>
    <w:rsid w:val="006F5ECC"/>
    <w:rsid w:val="007001A9"/>
    <w:rsid w:val="007019E4"/>
    <w:rsid w:val="00702A08"/>
    <w:rsid w:val="007044C2"/>
    <w:rsid w:val="0070641A"/>
    <w:rsid w:val="007146E8"/>
    <w:rsid w:val="007202B6"/>
    <w:rsid w:val="00727A00"/>
    <w:rsid w:val="007319FE"/>
    <w:rsid w:val="00732675"/>
    <w:rsid w:val="00741587"/>
    <w:rsid w:val="00741940"/>
    <w:rsid w:val="007448F2"/>
    <w:rsid w:val="00745C87"/>
    <w:rsid w:val="007751E7"/>
    <w:rsid w:val="00780104"/>
    <w:rsid w:val="00785641"/>
    <w:rsid w:val="007869B9"/>
    <w:rsid w:val="00786C97"/>
    <w:rsid w:val="007963CB"/>
    <w:rsid w:val="007A16DB"/>
    <w:rsid w:val="007A59DF"/>
    <w:rsid w:val="007A5FB6"/>
    <w:rsid w:val="007A7E11"/>
    <w:rsid w:val="007A7F35"/>
    <w:rsid w:val="007B2811"/>
    <w:rsid w:val="007C2D69"/>
    <w:rsid w:val="007C4042"/>
    <w:rsid w:val="007C4255"/>
    <w:rsid w:val="007C4A91"/>
    <w:rsid w:val="007D6752"/>
    <w:rsid w:val="007D6AD1"/>
    <w:rsid w:val="007E3A8B"/>
    <w:rsid w:val="007E6F56"/>
    <w:rsid w:val="00801F48"/>
    <w:rsid w:val="00811DCA"/>
    <w:rsid w:val="00824F27"/>
    <w:rsid w:val="00832D61"/>
    <w:rsid w:val="00832F8B"/>
    <w:rsid w:val="0083773C"/>
    <w:rsid w:val="00846CF2"/>
    <w:rsid w:val="00851256"/>
    <w:rsid w:val="00853B05"/>
    <w:rsid w:val="00864069"/>
    <w:rsid w:val="00864FA4"/>
    <w:rsid w:val="008664B2"/>
    <w:rsid w:val="00870232"/>
    <w:rsid w:val="008757B9"/>
    <w:rsid w:val="00882A73"/>
    <w:rsid w:val="00882BB7"/>
    <w:rsid w:val="00885472"/>
    <w:rsid w:val="00886876"/>
    <w:rsid w:val="00890280"/>
    <w:rsid w:val="0089132E"/>
    <w:rsid w:val="00893D28"/>
    <w:rsid w:val="00896DC8"/>
    <w:rsid w:val="008A0677"/>
    <w:rsid w:val="008A2458"/>
    <w:rsid w:val="008A24E6"/>
    <w:rsid w:val="008A38D6"/>
    <w:rsid w:val="008A514A"/>
    <w:rsid w:val="008A6468"/>
    <w:rsid w:val="008B123C"/>
    <w:rsid w:val="008B206B"/>
    <w:rsid w:val="008B3448"/>
    <w:rsid w:val="008B3590"/>
    <w:rsid w:val="008B5008"/>
    <w:rsid w:val="008B5367"/>
    <w:rsid w:val="008C4767"/>
    <w:rsid w:val="008C6A41"/>
    <w:rsid w:val="008D57C1"/>
    <w:rsid w:val="008D67F1"/>
    <w:rsid w:val="008E1890"/>
    <w:rsid w:val="008F4CE7"/>
    <w:rsid w:val="008F5966"/>
    <w:rsid w:val="008F6074"/>
    <w:rsid w:val="008F74A2"/>
    <w:rsid w:val="008F7B34"/>
    <w:rsid w:val="00910B40"/>
    <w:rsid w:val="00910D96"/>
    <w:rsid w:val="00915E04"/>
    <w:rsid w:val="0092146B"/>
    <w:rsid w:val="009243BF"/>
    <w:rsid w:val="009244E4"/>
    <w:rsid w:val="00931568"/>
    <w:rsid w:val="009360E9"/>
    <w:rsid w:val="00940C1F"/>
    <w:rsid w:val="0094300C"/>
    <w:rsid w:val="00943096"/>
    <w:rsid w:val="00944E66"/>
    <w:rsid w:val="009453BD"/>
    <w:rsid w:val="0094615C"/>
    <w:rsid w:val="00955AAD"/>
    <w:rsid w:val="00956066"/>
    <w:rsid w:val="00956FE2"/>
    <w:rsid w:val="009658D2"/>
    <w:rsid w:val="00966F47"/>
    <w:rsid w:val="00974C0F"/>
    <w:rsid w:val="00974E8D"/>
    <w:rsid w:val="00981188"/>
    <w:rsid w:val="0098622D"/>
    <w:rsid w:val="00990EC6"/>
    <w:rsid w:val="0099164F"/>
    <w:rsid w:val="00993FEB"/>
    <w:rsid w:val="009973CD"/>
    <w:rsid w:val="009A0AE4"/>
    <w:rsid w:val="009A5170"/>
    <w:rsid w:val="009B5A4E"/>
    <w:rsid w:val="009C77F2"/>
    <w:rsid w:val="009C78FA"/>
    <w:rsid w:val="009D0C27"/>
    <w:rsid w:val="009D3962"/>
    <w:rsid w:val="009D4FB5"/>
    <w:rsid w:val="009E3DB4"/>
    <w:rsid w:val="009E55D7"/>
    <w:rsid w:val="009E7B79"/>
    <w:rsid w:val="00A02087"/>
    <w:rsid w:val="00A03784"/>
    <w:rsid w:val="00A07801"/>
    <w:rsid w:val="00A146EA"/>
    <w:rsid w:val="00A1689F"/>
    <w:rsid w:val="00A17E4C"/>
    <w:rsid w:val="00A223D0"/>
    <w:rsid w:val="00A25219"/>
    <w:rsid w:val="00A3198C"/>
    <w:rsid w:val="00A427CB"/>
    <w:rsid w:val="00A44517"/>
    <w:rsid w:val="00A515D6"/>
    <w:rsid w:val="00A53F39"/>
    <w:rsid w:val="00A57D95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85537"/>
    <w:rsid w:val="00A86A98"/>
    <w:rsid w:val="00A90446"/>
    <w:rsid w:val="00A92D91"/>
    <w:rsid w:val="00A971EE"/>
    <w:rsid w:val="00A97AED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3738"/>
    <w:rsid w:val="00AF4BB6"/>
    <w:rsid w:val="00AF742B"/>
    <w:rsid w:val="00B11C51"/>
    <w:rsid w:val="00B127CD"/>
    <w:rsid w:val="00B25D1D"/>
    <w:rsid w:val="00B313AE"/>
    <w:rsid w:val="00B3145C"/>
    <w:rsid w:val="00B3411C"/>
    <w:rsid w:val="00B45BE9"/>
    <w:rsid w:val="00B51405"/>
    <w:rsid w:val="00B542B6"/>
    <w:rsid w:val="00B62624"/>
    <w:rsid w:val="00B640BB"/>
    <w:rsid w:val="00B75267"/>
    <w:rsid w:val="00B7639E"/>
    <w:rsid w:val="00B808F7"/>
    <w:rsid w:val="00B83861"/>
    <w:rsid w:val="00B84961"/>
    <w:rsid w:val="00B930E8"/>
    <w:rsid w:val="00BA25AD"/>
    <w:rsid w:val="00BA66E7"/>
    <w:rsid w:val="00BA684F"/>
    <w:rsid w:val="00BB7B78"/>
    <w:rsid w:val="00BB7EBD"/>
    <w:rsid w:val="00BC040E"/>
    <w:rsid w:val="00BC21E1"/>
    <w:rsid w:val="00BD4CC6"/>
    <w:rsid w:val="00BD5B78"/>
    <w:rsid w:val="00BE08B1"/>
    <w:rsid w:val="00BE19A0"/>
    <w:rsid w:val="00BE2918"/>
    <w:rsid w:val="00C06B6E"/>
    <w:rsid w:val="00C13509"/>
    <w:rsid w:val="00C157F7"/>
    <w:rsid w:val="00C1777E"/>
    <w:rsid w:val="00C2468A"/>
    <w:rsid w:val="00C27D1D"/>
    <w:rsid w:val="00C36EF2"/>
    <w:rsid w:val="00C43777"/>
    <w:rsid w:val="00C506CA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A9B"/>
    <w:rsid w:val="00C91C8B"/>
    <w:rsid w:val="00C92233"/>
    <w:rsid w:val="00C9475A"/>
    <w:rsid w:val="00C94C57"/>
    <w:rsid w:val="00CB2B44"/>
    <w:rsid w:val="00CB6E4A"/>
    <w:rsid w:val="00CD2F4A"/>
    <w:rsid w:val="00CD4CCE"/>
    <w:rsid w:val="00CE1947"/>
    <w:rsid w:val="00CE1EAC"/>
    <w:rsid w:val="00CE1FD6"/>
    <w:rsid w:val="00CE3463"/>
    <w:rsid w:val="00CE3AD8"/>
    <w:rsid w:val="00CE64FB"/>
    <w:rsid w:val="00CE6D30"/>
    <w:rsid w:val="00CF1D8D"/>
    <w:rsid w:val="00CF34C2"/>
    <w:rsid w:val="00CF51F2"/>
    <w:rsid w:val="00CF60B3"/>
    <w:rsid w:val="00D010D9"/>
    <w:rsid w:val="00D01726"/>
    <w:rsid w:val="00D06601"/>
    <w:rsid w:val="00D07E2E"/>
    <w:rsid w:val="00D11F4B"/>
    <w:rsid w:val="00D4389D"/>
    <w:rsid w:val="00D461A1"/>
    <w:rsid w:val="00D53791"/>
    <w:rsid w:val="00D5511B"/>
    <w:rsid w:val="00D612AA"/>
    <w:rsid w:val="00D63B26"/>
    <w:rsid w:val="00D81775"/>
    <w:rsid w:val="00D83BF8"/>
    <w:rsid w:val="00D84441"/>
    <w:rsid w:val="00D84C29"/>
    <w:rsid w:val="00D937F7"/>
    <w:rsid w:val="00DA1035"/>
    <w:rsid w:val="00DA7165"/>
    <w:rsid w:val="00DB29B0"/>
    <w:rsid w:val="00DB362A"/>
    <w:rsid w:val="00DB45BA"/>
    <w:rsid w:val="00DC6D6A"/>
    <w:rsid w:val="00DC72ED"/>
    <w:rsid w:val="00DC77F9"/>
    <w:rsid w:val="00DD1886"/>
    <w:rsid w:val="00DD55A0"/>
    <w:rsid w:val="00DD6E0F"/>
    <w:rsid w:val="00DD70E5"/>
    <w:rsid w:val="00DE040C"/>
    <w:rsid w:val="00DE5C8C"/>
    <w:rsid w:val="00DF59A1"/>
    <w:rsid w:val="00DF7D3B"/>
    <w:rsid w:val="00E00094"/>
    <w:rsid w:val="00E06A63"/>
    <w:rsid w:val="00E11056"/>
    <w:rsid w:val="00E13419"/>
    <w:rsid w:val="00E13D63"/>
    <w:rsid w:val="00E339B7"/>
    <w:rsid w:val="00E36810"/>
    <w:rsid w:val="00E429F3"/>
    <w:rsid w:val="00E4387E"/>
    <w:rsid w:val="00E46856"/>
    <w:rsid w:val="00E50245"/>
    <w:rsid w:val="00E53A0D"/>
    <w:rsid w:val="00E54B02"/>
    <w:rsid w:val="00E6385D"/>
    <w:rsid w:val="00E64A75"/>
    <w:rsid w:val="00E67FBF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B1247"/>
    <w:rsid w:val="00EB506B"/>
    <w:rsid w:val="00EC4155"/>
    <w:rsid w:val="00EC5978"/>
    <w:rsid w:val="00ED3C25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26992"/>
    <w:rsid w:val="00F356B3"/>
    <w:rsid w:val="00F419E2"/>
    <w:rsid w:val="00F4455F"/>
    <w:rsid w:val="00F52261"/>
    <w:rsid w:val="00F52F94"/>
    <w:rsid w:val="00F57792"/>
    <w:rsid w:val="00F61910"/>
    <w:rsid w:val="00F64C84"/>
    <w:rsid w:val="00F64CE1"/>
    <w:rsid w:val="00F65A21"/>
    <w:rsid w:val="00F67E8A"/>
    <w:rsid w:val="00F67E95"/>
    <w:rsid w:val="00F70838"/>
    <w:rsid w:val="00F711DC"/>
    <w:rsid w:val="00F73BC3"/>
    <w:rsid w:val="00F75862"/>
    <w:rsid w:val="00F75D4E"/>
    <w:rsid w:val="00F77969"/>
    <w:rsid w:val="00F87820"/>
    <w:rsid w:val="00F92E1D"/>
    <w:rsid w:val="00F942BD"/>
    <w:rsid w:val="00F954F1"/>
    <w:rsid w:val="00F95D73"/>
    <w:rsid w:val="00F96A82"/>
    <w:rsid w:val="00FB110E"/>
    <w:rsid w:val="00FB2E10"/>
    <w:rsid w:val="00FB6206"/>
    <w:rsid w:val="00FB7226"/>
    <w:rsid w:val="00FC04BD"/>
    <w:rsid w:val="00FC05E6"/>
    <w:rsid w:val="00FC32C5"/>
    <w:rsid w:val="00FC3BD5"/>
    <w:rsid w:val="00FC652C"/>
    <w:rsid w:val="00FD0228"/>
    <w:rsid w:val="00FD08EA"/>
    <w:rsid w:val="00FD4304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6992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DBFF-9B8A-4BB7-A676-45BA2AAF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3</cp:revision>
  <dcterms:created xsi:type="dcterms:W3CDTF">2016-12-22T12:30:00Z</dcterms:created>
  <dcterms:modified xsi:type="dcterms:W3CDTF">2016-12-22T12:39:00Z</dcterms:modified>
</cp:coreProperties>
</file>