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6D88818A" w:rsidR="00E75430" w:rsidRDefault="00E75430" w:rsidP="00E75430">
      <w:pPr>
        <w:pStyle w:val="Heading2AA"/>
      </w:pPr>
      <w:r>
        <w:t xml:space="preserve">Date/time of call:  Wednesday, </w:t>
      </w:r>
      <w:r w:rsidR="00313414">
        <w:t>September 5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57B9819E" w:rsidR="00CF3DEF" w:rsidRPr="008C2298" w:rsidRDefault="00EC41D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E58D8CA" w:rsidR="00CF3DEF" w:rsidRPr="008C2298" w:rsidRDefault="0020665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10D86109" w:rsidR="00CF3DEF" w:rsidRPr="008C2298" w:rsidRDefault="0020665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67107285" w:rsidR="00CF3DEF" w:rsidRPr="00366B55" w:rsidRDefault="0020665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1E92ECA3" w:rsidR="00CF3DEF" w:rsidRPr="00366B55" w:rsidRDefault="002F5E9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11BC1DB1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8CBC745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08B11DE3" w:rsidR="00CF3DEF" w:rsidRDefault="0020665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03ADA7C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4D25F68B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80A2E26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53ED2CCF" w14:textId="0E901CA2" w:rsidR="00B11C60" w:rsidRDefault="00B11C60" w:rsidP="00B11C60">
      <w:pPr>
        <w:pStyle w:val="ListParagraph"/>
        <w:numPr>
          <w:ilvl w:val="0"/>
          <w:numId w:val="45"/>
        </w:numPr>
      </w:pPr>
      <w:bookmarkStart w:id="0" w:name="_Hlk483398673"/>
      <w:r>
        <w:t>FHIM stereotype for terminology revisited</w:t>
      </w:r>
    </w:p>
    <w:p w14:paraId="49A71E3C" w14:textId="2E8D1D6E" w:rsidR="005E4A96" w:rsidRDefault="005E4A96" w:rsidP="005E4A96">
      <w:pPr>
        <w:pStyle w:val="ListParagraph"/>
        <w:numPr>
          <w:ilvl w:val="1"/>
          <w:numId w:val="45"/>
        </w:numPr>
      </w:pPr>
      <w:r>
        <w:t>Context: FHIR, CCDA, [NIEM, NCPDP, V2]</w:t>
      </w:r>
    </w:p>
    <w:p w14:paraId="76AEC373" w14:textId="58410C02" w:rsidR="005E4A96" w:rsidRDefault="005E4A96" w:rsidP="005E4A96">
      <w:pPr>
        <w:pStyle w:val="ListParagraph"/>
        <w:numPr>
          <w:ilvl w:val="2"/>
          <w:numId w:val="45"/>
        </w:numPr>
      </w:pPr>
      <w:r>
        <w:t>Relationship to Implementation guide use cases</w:t>
      </w:r>
    </w:p>
    <w:p w14:paraId="52768EDA" w14:textId="4DDBE7E1" w:rsidR="00FB2AC7" w:rsidRDefault="00FB2AC7" w:rsidP="005E4A96">
      <w:pPr>
        <w:pStyle w:val="ListParagraph"/>
        <w:numPr>
          <w:ilvl w:val="2"/>
          <w:numId w:val="45"/>
        </w:numPr>
      </w:pPr>
      <w:r>
        <w:t>Need version specific tags.</w:t>
      </w:r>
    </w:p>
    <w:p w14:paraId="085B869F" w14:textId="2CBE4773" w:rsidR="00FB2AC7" w:rsidRDefault="00FB2AC7" w:rsidP="00FB2AC7">
      <w:pPr>
        <w:pStyle w:val="ListParagraph"/>
        <w:numPr>
          <w:ilvl w:val="3"/>
          <w:numId w:val="45"/>
        </w:numPr>
      </w:pPr>
      <w:r>
        <w:t>Argonaut data query</w:t>
      </w:r>
    </w:p>
    <w:p w14:paraId="1AC7CB6A" w14:textId="1BF34E16" w:rsidR="00FB2AC7" w:rsidRDefault="00FB2AC7" w:rsidP="00D94F32">
      <w:pPr>
        <w:pStyle w:val="ListParagraph"/>
        <w:numPr>
          <w:ilvl w:val="3"/>
          <w:numId w:val="45"/>
        </w:numPr>
      </w:pPr>
      <w:r>
        <w:t>CCDA 1.1, 2.1</w:t>
      </w:r>
    </w:p>
    <w:p w14:paraId="23005AC0" w14:textId="102CDBEE" w:rsidR="00FB2AC7" w:rsidRDefault="00FB2AC7" w:rsidP="00FB2AC7">
      <w:pPr>
        <w:pStyle w:val="ListParagraph"/>
        <w:numPr>
          <w:ilvl w:val="3"/>
          <w:numId w:val="45"/>
        </w:numPr>
      </w:pPr>
      <w:r>
        <w:t>US Core 3</w:t>
      </w:r>
    </w:p>
    <w:p w14:paraId="23FDF688" w14:textId="0BBE2887" w:rsidR="00FB2AC7" w:rsidRDefault="00FB2AC7" w:rsidP="00FB2AC7">
      <w:pPr>
        <w:pStyle w:val="ListParagraph"/>
        <w:numPr>
          <w:ilvl w:val="3"/>
          <w:numId w:val="45"/>
        </w:numPr>
      </w:pPr>
      <w:r>
        <w:t>V2.5 for lab. (?)</w:t>
      </w:r>
    </w:p>
    <w:p w14:paraId="19257579" w14:textId="54C2F4E6" w:rsidR="00FB2AC7" w:rsidRDefault="00FB2AC7" w:rsidP="00FB2AC7">
      <w:pPr>
        <w:pStyle w:val="ListParagraph"/>
        <w:numPr>
          <w:ilvl w:val="3"/>
          <w:numId w:val="45"/>
        </w:numPr>
      </w:pPr>
      <w:r>
        <w:t>NCPDP(?)</w:t>
      </w:r>
    </w:p>
    <w:p w14:paraId="47468314" w14:textId="58897F68" w:rsidR="005E4A96" w:rsidRDefault="005E4A96" w:rsidP="005E4A96">
      <w:pPr>
        <w:pStyle w:val="ListParagraph"/>
        <w:numPr>
          <w:ilvl w:val="1"/>
          <w:numId w:val="45"/>
        </w:numPr>
      </w:pPr>
      <w:r>
        <w:t>Target</w:t>
      </w:r>
    </w:p>
    <w:p w14:paraId="48E53624" w14:textId="781460A6" w:rsidR="005E4A96" w:rsidRDefault="005E4A96" w:rsidP="005E4A96">
      <w:pPr>
        <w:pStyle w:val="ListParagraph"/>
        <w:numPr>
          <w:ilvl w:val="2"/>
          <w:numId w:val="45"/>
        </w:numPr>
      </w:pPr>
      <w:r>
        <w:t>Identifier (UR</w:t>
      </w:r>
      <w:r w:rsidR="00EC41DD">
        <w:t>I</w:t>
      </w:r>
      <w:r>
        <w:t>, OID)</w:t>
      </w:r>
    </w:p>
    <w:p w14:paraId="2DE9A50E" w14:textId="5B4C819E" w:rsidR="005E4A96" w:rsidRDefault="00EC41DD" w:rsidP="005E4A96">
      <w:pPr>
        <w:pStyle w:val="ListParagraph"/>
        <w:numPr>
          <w:ilvl w:val="2"/>
          <w:numId w:val="45"/>
        </w:numPr>
      </w:pPr>
      <w:r>
        <w:t xml:space="preserve">Link </w:t>
      </w:r>
      <w:r w:rsidR="005E4A96">
        <w:t>(VSAC, PHIN VADS, FHIR; document?)</w:t>
      </w:r>
    </w:p>
    <w:p w14:paraId="211563CA" w14:textId="3C1C0FB4" w:rsidR="00EC41DD" w:rsidRDefault="00EC41DD" w:rsidP="00EC41DD">
      <w:pPr>
        <w:pStyle w:val="ListParagraph"/>
        <w:numPr>
          <w:ilvl w:val="3"/>
          <w:numId w:val="45"/>
        </w:numPr>
      </w:pPr>
      <w:r>
        <w:t>Split into machine link vs human link?</w:t>
      </w:r>
    </w:p>
    <w:p w14:paraId="1B9332AD" w14:textId="79D79681" w:rsidR="00626263" w:rsidRDefault="00626263" w:rsidP="00EC41DD">
      <w:pPr>
        <w:pStyle w:val="ListParagraph"/>
        <w:numPr>
          <w:ilvl w:val="3"/>
          <w:numId w:val="45"/>
        </w:numPr>
      </w:pPr>
      <w:r>
        <w:t xml:space="preserve">Or a </w:t>
      </w:r>
      <w:proofErr w:type="spellStart"/>
      <w:r>
        <w:t>fhir</w:t>
      </w:r>
      <w:proofErr w:type="spellEnd"/>
      <w:r>
        <w:t>-specific machine link?</w:t>
      </w:r>
    </w:p>
    <w:p w14:paraId="4636D993" w14:textId="77777777" w:rsidR="008A0E21" w:rsidRDefault="008A0E21" w:rsidP="005E4A96">
      <w:pPr>
        <w:pStyle w:val="ListParagraph"/>
        <w:numPr>
          <w:ilvl w:val="1"/>
          <w:numId w:val="45"/>
        </w:numPr>
      </w:pPr>
      <w:r>
        <w:t xml:space="preserve">Stability </w:t>
      </w:r>
    </w:p>
    <w:p w14:paraId="1AF709ED" w14:textId="18492FC1" w:rsidR="005E4A96" w:rsidRDefault="008A0E21" w:rsidP="008A0E21">
      <w:pPr>
        <w:pStyle w:val="ListParagraph"/>
        <w:numPr>
          <w:ilvl w:val="2"/>
          <w:numId w:val="45"/>
        </w:numPr>
      </w:pPr>
      <w:r>
        <w:t xml:space="preserve">If Fixed, need </w:t>
      </w:r>
      <w:r w:rsidR="005E4A96">
        <w:t>Version</w:t>
      </w:r>
      <w:r>
        <w:t xml:space="preserve"> (</w:t>
      </w:r>
      <w:r w:rsidR="005E4A96">
        <w:t>Specific to context</w:t>
      </w:r>
      <w:r>
        <w:t xml:space="preserve"> (FHIR, CDA, Etc.))</w:t>
      </w:r>
    </w:p>
    <w:p w14:paraId="45F10441" w14:textId="24653A34" w:rsidR="00087398" w:rsidRDefault="00087398" w:rsidP="00087398">
      <w:pPr>
        <w:pStyle w:val="ListParagraph"/>
        <w:numPr>
          <w:ilvl w:val="3"/>
          <w:numId w:val="45"/>
        </w:numPr>
      </w:pPr>
      <w:r>
        <w:t>2 layers.</w:t>
      </w:r>
      <w:r>
        <w:t xml:space="preserve"> Use ‘binding parameter specification’.</w:t>
      </w:r>
    </w:p>
    <w:p w14:paraId="215F9E9C" w14:textId="2F9017E2" w:rsidR="008A0E21" w:rsidRDefault="008A0E21" w:rsidP="005E4A96">
      <w:pPr>
        <w:pStyle w:val="ListParagraph"/>
        <w:numPr>
          <w:ilvl w:val="2"/>
          <w:numId w:val="45"/>
        </w:numPr>
      </w:pPr>
      <w:r>
        <w:t>Or Dynamic</w:t>
      </w:r>
      <w:bookmarkStart w:id="1" w:name="_GoBack"/>
      <w:bookmarkEnd w:id="1"/>
    </w:p>
    <w:p w14:paraId="7CBA6F99" w14:textId="3DFF8BEC" w:rsidR="00626263" w:rsidRDefault="00626263" w:rsidP="00626263">
      <w:pPr>
        <w:pStyle w:val="ListParagraph"/>
        <w:numPr>
          <w:ilvl w:val="3"/>
          <w:numId w:val="45"/>
        </w:numPr>
      </w:pPr>
      <w:r>
        <w:t xml:space="preserve">Note. </w:t>
      </w:r>
      <w:proofErr w:type="spellStart"/>
      <w:r>
        <w:t>Impl</w:t>
      </w:r>
      <w:proofErr w:type="spellEnd"/>
      <w:r>
        <w:t xml:space="preserve"> tend to want it fixed; IG writers tend to leave things dynamic.</w:t>
      </w:r>
    </w:p>
    <w:p w14:paraId="0FA7BE5F" w14:textId="1DDD00A0" w:rsidR="00610B5A" w:rsidRDefault="00610B5A" w:rsidP="00610B5A">
      <w:pPr>
        <w:pStyle w:val="ListParagraph"/>
        <w:numPr>
          <w:ilvl w:val="2"/>
          <w:numId w:val="45"/>
        </w:numPr>
      </w:pPr>
      <w:r>
        <w:t>CCDA has a keyword; FHIR doesn’</w:t>
      </w:r>
      <w:r w:rsidR="00D94F32">
        <w:t>t</w:t>
      </w:r>
    </w:p>
    <w:p w14:paraId="426DC44E" w14:textId="11659678" w:rsidR="00D94F32" w:rsidRDefault="00D94F32" w:rsidP="00610B5A">
      <w:pPr>
        <w:pStyle w:val="ListParagraph"/>
        <w:numPr>
          <w:ilvl w:val="2"/>
          <w:numId w:val="45"/>
        </w:numPr>
      </w:pPr>
      <w:r>
        <w:t>FHIR value sets do have versions; not surfaced on page yet</w:t>
      </w:r>
    </w:p>
    <w:p w14:paraId="3A569B8C" w14:textId="49956F64" w:rsidR="005E4A96" w:rsidRDefault="005E4A96" w:rsidP="005E4A96">
      <w:pPr>
        <w:pStyle w:val="ListParagraph"/>
        <w:numPr>
          <w:ilvl w:val="1"/>
          <w:numId w:val="45"/>
        </w:numPr>
      </w:pPr>
      <w:r>
        <w:t>Strength</w:t>
      </w:r>
    </w:p>
    <w:p w14:paraId="40C98434" w14:textId="5A76A69E" w:rsidR="008A0E21" w:rsidRDefault="008A0E21" w:rsidP="008A0E21">
      <w:pPr>
        <w:pStyle w:val="ListParagraph"/>
        <w:numPr>
          <w:ilvl w:val="2"/>
          <w:numId w:val="45"/>
        </w:numPr>
      </w:pPr>
      <w:r>
        <w:t>We used default from CIMPL. (required)</w:t>
      </w:r>
    </w:p>
    <w:p w14:paraId="14E2F16A" w14:textId="0B99165D" w:rsidR="00087398" w:rsidRDefault="00087398" w:rsidP="008A0E21">
      <w:pPr>
        <w:pStyle w:val="ListParagraph"/>
        <w:numPr>
          <w:ilvl w:val="2"/>
          <w:numId w:val="45"/>
        </w:numPr>
      </w:pPr>
      <w:r>
        <w:lastRenderedPageBreak/>
        <w:t xml:space="preserve">Include. Context-specific. </w:t>
      </w:r>
    </w:p>
    <w:p w14:paraId="47613008" w14:textId="32C7A295" w:rsidR="0009461B" w:rsidRDefault="0009461B" w:rsidP="0009461B">
      <w:pPr>
        <w:pStyle w:val="ListParagraph"/>
        <w:numPr>
          <w:ilvl w:val="1"/>
          <w:numId w:val="45"/>
        </w:numPr>
      </w:pPr>
      <w:r>
        <w:t xml:space="preserve">Do we need to address technology specific </w:t>
      </w:r>
      <w:proofErr w:type="gramStart"/>
      <w:r>
        <w:t>features</w:t>
      </w:r>
      <w:proofErr w:type="gramEnd"/>
    </w:p>
    <w:p w14:paraId="2FB4F3E3" w14:textId="5097C686" w:rsidR="0009461B" w:rsidRDefault="0009461B" w:rsidP="0009461B">
      <w:pPr>
        <w:pStyle w:val="ListParagraph"/>
        <w:numPr>
          <w:ilvl w:val="2"/>
          <w:numId w:val="45"/>
        </w:numPr>
      </w:pPr>
      <w:r>
        <w:t xml:space="preserve">E.g., FHIR </w:t>
      </w:r>
      <w:proofErr w:type="spellStart"/>
      <w:r>
        <w:t>CodeableConcept.text</w:t>
      </w:r>
      <w:proofErr w:type="spellEnd"/>
      <w:r>
        <w:t xml:space="preserve">; </w:t>
      </w:r>
      <w:proofErr w:type="spellStart"/>
      <w:r>
        <w:t>Coding.userIdentified</w:t>
      </w:r>
      <w:proofErr w:type="spellEnd"/>
      <w:r>
        <w:t>; CDA Translation</w:t>
      </w:r>
    </w:p>
    <w:p w14:paraId="69A7E49C" w14:textId="6837541C" w:rsidR="00C5774F" w:rsidRDefault="00C5774F" w:rsidP="0009461B">
      <w:pPr>
        <w:pStyle w:val="ListParagraph"/>
        <w:numPr>
          <w:ilvl w:val="2"/>
          <w:numId w:val="45"/>
        </w:numPr>
      </w:pPr>
      <w:r>
        <w:t>Action item: determine how often IGs specify this stuff, vs just letting you use the platform how you need to.</w:t>
      </w:r>
    </w:p>
    <w:p w14:paraId="2DA2999A" w14:textId="377D7D9D" w:rsidR="008068AC" w:rsidRDefault="008068AC" w:rsidP="0009461B">
      <w:pPr>
        <w:pStyle w:val="ListParagraph"/>
        <w:numPr>
          <w:ilvl w:val="2"/>
          <w:numId w:val="45"/>
        </w:numPr>
      </w:pPr>
      <w:r>
        <w:t>No.</w:t>
      </w:r>
    </w:p>
    <w:p w14:paraId="0430CE61" w14:textId="5EDE74EB" w:rsidR="00313414" w:rsidRDefault="00313414" w:rsidP="00313414">
      <w:pPr>
        <w:pStyle w:val="ListParagraph"/>
        <w:numPr>
          <w:ilvl w:val="0"/>
          <w:numId w:val="45"/>
        </w:numPr>
      </w:pPr>
      <w:r>
        <w:t>CIMI Wound value sets</w:t>
      </w:r>
    </w:p>
    <w:p w14:paraId="6A02AF14" w14:textId="17932D66" w:rsidR="00313414" w:rsidRDefault="00313414" w:rsidP="00313414">
      <w:pPr>
        <w:pStyle w:val="ListParagraph"/>
        <w:numPr>
          <w:ilvl w:val="1"/>
          <w:numId w:val="45"/>
        </w:numPr>
      </w:pPr>
      <w:proofErr w:type="spellStart"/>
      <w:r>
        <w:t>TermSpace</w:t>
      </w:r>
      <w:proofErr w:type="spellEnd"/>
    </w:p>
    <w:p w14:paraId="04416BCA" w14:textId="434D67D1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Anatomic location modifier reference set</w:t>
      </w:r>
      <w:r w:rsidR="008E1F97">
        <w:t xml:space="preserve"> </w:t>
      </w:r>
      <w:hyperlink r:id="rId8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75DEFA2D" w14:textId="7E15A6BB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 xml:space="preserve">Assessment reference set  </w:t>
      </w:r>
    </w:p>
    <w:p w14:paraId="1FAA48E6" w14:textId="51F3A5A8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Exudate odor reference set</w:t>
      </w:r>
      <w:r w:rsidR="008E1F97">
        <w:t xml:space="preserve"> </w:t>
      </w:r>
      <w:hyperlink r:id="rId9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715530CF" w14:textId="44008501" w:rsidR="00313414" w:rsidRDefault="00313414" w:rsidP="00313414">
      <w:pPr>
        <w:pStyle w:val="ListParagraph"/>
        <w:numPr>
          <w:ilvl w:val="2"/>
          <w:numId w:val="45"/>
        </w:numPr>
      </w:pPr>
      <w:proofErr w:type="spellStart"/>
      <w:r w:rsidRPr="00313414">
        <w:t>Periwound</w:t>
      </w:r>
      <w:proofErr w:type="spellEnd"/>
      <w:r w:rsidRPr="00313414">
        <w:t xml:space="preserve"> condition reference set</w:t>
      </w:r>
      <w:r w:rsidR="008E1F97">
        <w:t xml:space="preserve"> </w:t>
      </w:r>
      <w:hyperlink r:id="rId10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  <w:r w:rsidR="008E1F97">
        <w:t xml:space="preserve"> </w:t>
      </w:r>
    </w:p>
    <w:p w14:paraId="2C6F1066" w14:textId="01443B85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Presence absence reference set</w:t>
      </w:r>
      <w:r w:rsidR="008E1F97">
        <w:t xml:space="preserve"> </w:t>
      </w:r>
      <w:hyperlink r:id="rId11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5F06C241" w14:textId="670B2EA5" w:rsidR="00313414" w:rsidRDefault="00313414" w:rsidP="00313414">
      <w:pPr>
        <w:pStyle w:val="ListParagraph"/>
        <w:numPr>
          <w:ilvl w:val="2"/>
          <w:numId w:val="45"/>
        </w:numPr>
      </w:pPr>
      <w:r w:rsidRPr="00313414">
        <w:t>Pressure ulcer association reference set</w:t>
      </w:r>
    </w:p>
    <w:p w14:paraId="31E2978D" w14:textId="20095AAD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color enumerated reference set</w:t>
      </w:r>
      <w:r w:rsidR="008E1F97">
        <w:t xml:space="preserve"> </w:t>
      </w:r>
      <w:hyperlink r:id="rId12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0BCDC212" w14:textId="13EF1F97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color simple type reference set</w:t>
      </w:r>
    </w:p>
    <w:p w14:paraId="579B9515" w14:textId="14160D9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Skin moisture reference set  </w:t>
      </w:r>
      <w:r w:rsidR="008E1F97">
        <w:t xml:space="preserve"> </w:t>
      </w:r>
      <w:hyperlink r:id="rId13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3053A394" w14:textId="2827FED4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temperature reference set</w:t>
      </w:r>
      <w:r w:rsidR="008E1F97">
        <w:t xml:space="preserve"> </w:t>
      </w:r>
      <w:hyperlink r:id="rId14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9F9A02A" w14:textId="6AD38E2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Skin turgor reference set</w:t>
      </w:r>
      <w:r w:rsidR="008E1F97">
        <w:t xml:space="preserve"> </w:t>
      </w:r>
      <w:hyperlink r:id="rId15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150CB26D" w14:textId="4CD9F04D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Volume qualifier reference set</w:t>
      </w:r>
    </w:p>
    <w:p w14:paraId="5FE494EF" w14:textId="71D77771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anatomic location reference set</w:t>
      </w:r>
      <w:r w:rsidR="008E1F97">
        <w:t xml:space="preserve"> </w:t>
      </w:r>
      <w:hyperlink r:id="rId16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05E3782B" w14:textId="3EC7F4F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bed appearance reference set</w:t>
      </w:r>
      <w:r w:rsidR="008E1F97">
        <w:t xml:space="preserve"> </w:t>
      </w:r>
      <w:hyperlink r:id="rId17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6CA70A89" w14:textId="0ECF398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Wound bed color </w:t>
      </w:r>
      <w:proofErr w:type="spellStart"/>
      <w:r w:rsidRPr="00160561">
        <w:t>refset</w:t>
      </w:r>
      <w:proofErr w:type="spellEnd"/>
      <w:r w:rsidR="008E1F97">
        <w:t xml:space="preserve"> </w:t>
      </w:r>
      <w:hyperlink r:id="rId18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70153943" w14:textId="5942AD38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edge description reference set</w:t>
      </w:r>
      <w:r w:rsidR="008E1F97">
        <w:t xml:space="preserve"> </w:t>
      </w:r>
      <w:hyperlink r:id="rId19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8A75985" w14:textId="32171376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episode reference set</w:t>
      </w:r>
      <w:r w:rsidR="008E1F97">
        <w:t xml:space="preserve"> </w:t>
      </w:r>
      <w:hyperlink r:id="rId20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2320AAC1" w14:textId="37057BA5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appearance reference set</w:t>
      </w:r>
      <w:r w:rsidR="008E1F97">
        <w:t xml:space="preserve"> </w:t>
      </w:r>
      <w:hyperlink r:id="rId21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6C5A9415" w14:textId="311CBA76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color reference set</w:t>
      </w:r>
      <w:r w:rsidR="008E1F97">
        <w:t xml:space="preserve"> </w:t>
      </w:r>
      <w:hyperlink r:id="rId22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AD565BC" w14:textId="7CB9E3C7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exudate qualitative amount reference set</w:t>
      </w:r>
    </w:p>
    <w:p w14:paraId="02644527" w14:textId="56918E4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 xml:space="preserve">Wound internal item and/or body structure visible </w:t>
      </w:r>
      <w:proofErr w:type="spellStart"/>
      <w:r w:rsidRPr="00160561">
        <w:t>refset</w:t>
      </w:r>
      <w:proofErr w:type="spellEnd"/>
      <w:r w:rsidRPr="00160561">
        <w:t xml:space="preserve">  </w:t>
      </w:r>
      <w:hyperlink r:id="rId23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4B65EEE2" w14:textId="4AA06C57" w:rsidR="00160561" w:rsidRDefault="00160561" w:rsidP="008E1F97">
      <w:pPr>
        <w:pStyle w:val="ListParagraph"/>
        <w:numPr>
          <w:ilvl w:val="2"/>
          <w:numId w:val="45"/>
        </w:numPr>
        <w:jc w:val="both"/>
      </w:pPr>
      <w:r w:rsidRPr="00160561">
        <w:t xml:space="preserve">Wound trend </w:t>
      </w:r>
      <w:proofErr w:type="spellStart"/>
      <w:r w:rsidRPr="00160561">
        <w:t>refset</w:t>
      </w:r>
      <w:proofErr w:type="spellEnd"/>
      <w:r w:rsidR="008E1F97">
        <w:t xml:space="preserve"> </w:t>
      </w:r>
      <w:hyperlink r:id="rId24" w:history="1">
        <w:r w:rsidR="008E1F97" w:rsidRPr="008E1F97">
          <w:rPr>
            <w:rStyle w:val="Hyperlink"/>
          </w:rPr>
          <w:t>condition trend</w:t>
        </w:r>
      </w:hyperlink>
    </w:p>
    <w:p w14:paraId="04630117" w14:textId="1C2B8219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type etiology</w:t>
      </w:r>
      <w:r w:rsidR="008E1F97">
        <w:t xml:space="preserve"> </w:t>
      </w:r>
      <w:hyperlink r:id="rId25" w:history="1">
        <w:proofErr w:type="spellStart"/>
        <w:r w:rsidR="008E1F97" w:rsidRPr="008E1F97">
          <w:rPr>
            <w:rStyle w:val="Hyperlink"/>
          </w:rPr>
          <w:t>vsac</w:t>
        </w:r>
        <w:proofErr w:type="spellEnd"/>
      </w:hyperlink>
    </w:p>
    <w:p w14:paraId="3E8EF63C" w14:textId="0E9D2F6B" w:rsidR="00160561" w:rsidRDefault="00160561" w:rsidP="00160561">
      <w:pPr>
        <w:pStyle w:val="ListParagraph"/>
        <w:numPr>
          <w:ilvl w:val="2"/>
          <w:numId w:val="45"/>
        </w:numPr>
      </w:pPr>
      <w:r w:rsidRPr="00160561">
        <w:t>Wound type reference set</w:t>
      </w:r>
      <w:r w:rsidR="008E1F97">
        <w:t xml:space="preserve"> </w:t>
      </w:r>
      <w:hyperlink r:id="rId26" w:history="1">
        <w:proofErr w:type="spellStart"/>
        <w:r w:rsidR="008E1F97" w:rsidRPr="008E1F97">
          <w:rPr>
            <w:rStyle w:val="Hyperlink"/>
          </w:rPr>
          <w:t>vsac</w:t>
        </w:r>
        <w:proofErr w:type="spellEnd"/>
        <w:r w:rsidR="008E1F97" w:rsidRPr="008E1F97">
          <w:rPr>
            <w:rStyle w:val="Hyperlink"/>
          </w:rPr>
          <w:t xml:space="preserve"> – not HSPC</w:t>
        </w:r>
      </w:hyperlink>
    </w:p>
    <w:p w14:paraId="0E2CBB7C" w14:textId="40E783C5" w:rsidR="00D4646F" w:rsidRDefault="00D4646F" w:rsidP="00D4646F">
      <w:pPr>
        <w:pStyle w:val="ListParagraph"/>
        <w:numPr>
          <w:ilvl w:val="1"/>
          <w:numId w:val="45"/>
        </w:numPr>
      </w:pPr>
      <w:r>
        <w:t>LOINC</w:t>
      </w:r>
    </w:p>
    <w:p w14:paraId="0CB6E553" w14:textId="258A33A7" w:rsidR="00D4646F" w:rsidRDefault="00D4646F" w:rsidP="00D4646F">
      <w:pPr>
        <w:pStyle w:val="ListParagraph"/>
        <w:numPr>
          <w:ilvl w:val="2"/>
          <w:numId w:val="45"/>
        </w:numPr>
      </w:pPr>
      <w:hyperlink r:id="rId27" w:history="1">
        <w:r w:rsidRPr="00D4646F">
          <w:rPr>
            <w:rStyle w:val="Hyperlink"/>
          </w:rPr>
          <w:t>Clock po</w:t>
        </w:r>
        <w:r w:rsidRPr="00D4646F">
          <w:rPr>
            <w:rStyle w:val="Hyperlink"/>
          </w:rPr>
          <w:t>s</w:t>
        </w:r>
        <w:r w:rsidRPr="00D4646F">
          <w:rPr>
            <w:rStyle w:val="Hyperlink"/>
          </w:rPr>
          <w:t>i</w:t>
        </w:r>
        <w:r w:rsidRPr="00D4646F">
          <w:rPr>
            <w:rStyle w:val="Hyperlink"/>
          </w:rPr>
          <w:t>t</w:t>
        </w:r>
        <w:r w:rsidRPr="00D4646F">
          <w:rPr>
            <w:rStyle w:val="Hyperlink"/>
          </w:rPr>
          <w:t>ion</w:t>
        </w:r>
      </w:hyperlink>
    </w:p>
    <w:p w14:paraId="41EC5779" w14:textId="3F635625" w:rsidR="00D4646F" w:rsidRDefault="00D4646F" w:rsidP="00D4646F">
      <w:pPr>
        <w:pStyle w:val="ListParagraph"/>
        <w:numPr>
          <w:ilvl w:val="2"/>
          <w:numId w:val="45"/>
        </w:numPr>
      </w:pPr>
      <w:hyperlink r:id="rId28" w:history="1">
        <w:r w:rsidRPr="00D4646F">
          <w:rPr>
            <w:rStyle w:val="Hyperlink"/>
          </w:rPr>
          <w:t>Laterality</w:t>
        </w:r>
      </w:hyperlink>
    </w:p>
    <w:p w14:paraId="60ECB1AA" w14:textId="6E475A59" w:rsidR="00D4646F" w:rsidRDefault="00D4646F" w:rsidP="00D4646F">
      <w:pPr>
        <w:pStyle w:val="ListParagraph"/>
        <w:numPr>
          <w:ilvl w:val="2"/>
          <w:numId w:val="45"/>
        </w:numPr>
      </w:pPr>
      <w:hyperlink r:id="rId29" w:history="1">
        <w:r w:rsidRPr="00D4646F">
          <w:rPr>
            <w:rStyle w:val="Hyperlink"/>
          </w:rPr>
          <w:t>Drainage amount</w:t>
        </w:r>
      </w:hyperlink>
    </w:p>
    <w:p w14:paraId="4261ED09" w14:textId="0C45DAB4" w:rsidR="00D4646F" w:rsidRDefault="00D4646F" w:rsidP="00D4646F">
      <w:pPr>
        <w:pStyle w:val="ListParagraph"/>
        <w:numPr>
          <w:ilvl w:val="2"/>
          <w:numId w:val="45"/>
        </w:numPr>
      </w:pPr>
      <w:hyperlink r:id="rId30" w:history="1">
        <w:r w:rsidRPr="00D4646F">
          <w:rPr>
            <w:rStyle w:val="Hyperlink"/>
          </w:rPr>
          <w:t>Edge color</w:t>
        </w:r>
      </w:hyperlink>
    </w:p>
    <w:p w14:paraId="6EE3DE31" w14:textId="44B127C6" w:rsidR="00D4646F" w:rsidRDefault="00D4646F" w:rsidP="00D4646F">
      <w:pPr>
        <w:pStyle w:val="ListParagraph"/>
        <w:numPr>
          <w:ilvl w:val="2"/>
          <w:numId w:val="45"/>
        </w:numPr>
      </w:pPr>
      <w:hyperlink r:id="rId31" w:history="1">
        <w:r w:rsidRPr="00D4646F">
          <w:rPr>
            <w:rStyle w:val="Hyperlink"/>
          </w:rPr>
          <w:t>Healing assessment</w:t>
        </w:r>
      </w:hyperlink>
      <w:r>
        <w:t xml:space="preserve"> (WDL, other)</w:t>
      </w:r>
    </w:p>
    <w:p w14:paraId="51FEF36E" w14:textId="77777777" w:rsidR="008E1F97" w:rsidRDefault="00A408B2" w:rsidP="00D4646F">
      <w:pPr>
        <w:pStyle w:val="ListParagraph"/>
        <w:numPr>
          <w:ilvl w:val="2"/>
          <w:numId w:val="45"/>
        </w:numPr>
      </w:pPr>
      <w:hyperlink r:id="rId32" w:history="1">
        <w:r w:rsidRPr="00A408B2">
          <w:rPr>
            <w:rStyle w:val="Hyperlink"/>
          </w:rPr>
          <w:t>Wound type</w:t>
        </w:r>
      </w:hyperlink>
    </w:p>
    <w:p w14:paraId="4A59F0A5" w14:textId="77777777" w:rsidR="008E1F97" w:rsidRDefault="008E1F97" w:rsidP="008E1F97">
      <w:pPr>
        <w:pStyle w:val="ListParagraph"/>
        <w:numPr>
          <w:ilvl w:val="1"/>
          <w:numId w:val="45"/>
        </w:numPr>
      </w:pPr>
      <w:r>
        <w:t xml:space="preserve">Questions </w:t>
      </w:r>
    </w:p>
    <w:p w14:paraId="70BA070B" w14:textId="04805065" w:rsidR="008E1F97" w:rsidRDefault="008E1F97" w:rsidP="008E1F97">
      <w:pPr>
        <w:pStyle w:val="ListParagraph"/>
        <w:numPr>
          <w:ilvl w:val="2"/>
          <w:numId w:val="45"/>
        </w:numPr>
      </w:pPr>
      <w:r>
        <w:t xml:space="preserve">Naming between </w:t>
      </w:r>
      <w:proofErr w:type="spellStart"/>
      <w:r>
        <w:t>TermSpace</w:t>
      </w:r>
      <w:proofErr w:type="spellEnd"/>
      <w:r>
        <w:t xml:space="preserve"> &amp; VSAC</w:t>
      </w:r>
    </w:p>
    <w:p w14:paraId="5B4FBFFA" w14:textId="31E31C1B" w:rsidR="00A408B2" w:rsidRDefault="008E1F97" w:rsidP="008E1F97">
      <w:pPr>
        <w:pStyle w:val="ListParagraph"/>
        <w:numPr>
          <w:ilvl w:val="2"/>
          <w:numId w:val="45"/>
        </w:numPr>
      </w:pPr>
      <w:r>
        <w:t xml:space="preserve">Items in </w:t>
      </w:r>
      <w:proofErr w:type="spellStart"/>
      <w:r>
        <w:t>TermSpace</w:t>
      </w:r>
      <w:proofErr w:type="spellEnd"/>
      <w:r>
        <w:t xml:space="preserve"> and not in VSAC</w:t>
      </w:r>
      <w:r w:rsidR="00A408B2">
        <w:t xml:space="preserve"> </w:t>
      </w:r>
    </w:p>
    <w:p w14:paraId="645C2B36" w14:textId="4998D801" w:rsidR="008E1F97" w:rsidRDefault="008E1F97" w:rsidP="008E1F97">
      <w:pPr>
        <w:pStyle w:val="ListParagraph"/>
        <w:numPr>
          <w:ilvl w:val="2"/>
          <w:numId w:val="45"/>
        </w:numPr>
      </w:pPr>
      <w:r>
        <w:t>Items in neither; in LOINC</w:t>
      </w:r>
    </w:p>
    <w:p w14:paraId="07A389BD" w14:textId="525E321C" w:rsidR="008E1F97" w:rsidRDefault="008E1F97" w:rsidP="008E1F97">
      <w:pPr>
        <w:pStyle w:val="ListParagraph"/>
        <w:numPr>
          <w:ilvl w:val="2"/>
          <w:numId w:val="45"/>
        </w:numPr>
      </w:pPr>
      <w:r>
        <w:t xml:space="preserve">Duplicates </w:t>
      </w:r>
    </w:p>
    <w:p w14:paraId="02B53677" w14:textId="68295456" w:rsidR="008E1F97" w:rsidRDefault="008E1F97" w:rsidP="008E1F97">
      <w:pPr>
        <w:pStyle w:val="ListParagraph"/>
        <w:numPr>
          <w:ilvl w:val="2"/>
          <w:numId w:val="45"/>
        </w:numPr>
      </w:pPr>
      <w:r>
        <w:lastRenderedPageBreak/>
        <w:t>Skin assessment not in IG</w:t>
      </w:r>
    </w:p>
    <w:p w14:paraId="0F38CEEB" w14:textId="77777777" w:rsidR="00282AE0" w:rsidRDefault="00282AE0" w:rsidP="00282AE0">
      <w:pPr>
        <w:pStyle w:val="ListParagraph"/>
        <w:numPr>
          <w:ilvl w:val="2"/>
          <w:numId w:val="45"/>
        </w:numPr>
      </w:pPr>
      <w:r>
        <w:t>Clock position: I put in LOINC; publication has link to VSAC wound type</w:t>
      </w:r>
    </w:p>
    <w:p w14:paraId="1166D455" w14:textId="77777777" w:rsidR="00282AE0" w:rsidRDefault="00282AE0" w:rsidP="00282AE0">
      <w:pPr>
        <w:pStyle w:val="ListParagraph"/>
        <w:numPr>
          <w:ilvl w:val="2"/>
          <w:numId w:val="45"/>
        </w:numPr>
      </w:pPr>
      <w:r>
        <w:t>Present on admission: bound to wound type</w:t>
      </w:r>
    </w:p>
    <w:p w14:paraId="14955BD5" w14:textId="30EC74E1" w:rsidR="00282AE0" w:rsidRDefault="00282AE0" w:rsidP="00282AE0">
      <w:pPr>
        <w:pStyle w:val="ListParagraph"/>
        <w:numPr>
          <w:ilvl w:val="2"/>
          <w:numId w:val="45"/>
        </w:numPr>
      </w:pPr>
      <w:r>
        <w:t>Wound size: all components have code 89259-6 (presence of exudate)</w:t>
      </w:r>
    </w:p>
    <w:p w14:paraId="38F6E1B9" w14:textId="2A9737B6" w:rsidR="009C6B0D" w:rsidRDefault="009C6B0D" w:rsidP="00B11C60"/>
    <w:p w14:paraId="0AFEF2AD" w14:textId="5C3A3319" w:rsidR="00400C84" w:rsidRDefault="00400C84" w:rsidP="005216D2"/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95C3945" w:rsidR="009C78FA" w:rsidRDefault="00401802" w:rsidP="00A30B8F">
            <w:r>
              <w:t>Common reactants identified in HL7 project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5EA38B71" w:rsidR="009C78FA" w:rsidRDefault="00401802" w:rsidP="00A30B8F">
            <w:r>
              <w:t>Completed summer 2018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lastRenderedPageBreak/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33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2DC6" w14:textId="77777777" w:rsidR="00CD6740" w:rsidRDefault="00CD6740" w:rsidP="00E75430">
      <w:pPr>
        <w:spacing w:after="0" w:line="240" w:lineRule="auto"/>
      </w:pPr>
      <w:r>
        <w:separator/>
      </w:r>
    </w:p>
  </w:endnote>
  <w:endnote w:type="continuationSeparator" w:id="0">
    <w:p w14:paraId="447E76B8" w14:textId="77777777" w:rsidR="00CD6740" w:rsidRDefault="00CD674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32A0A" w14:textId="77777777" w:rsidR="00CD6740" w:rsidRDefault="00CD6740" w:rsidP="00E75430">
      <w:pPr>
        <w:spacing w:after="0" w:line="240" w:lineRule="auto"/>
      </w:pPr>
      <w:r>
        <w:separator/>
      </w:r>
    </w:p>
  </w:footnote>
  <w:footnote w:type="continuationSeparator" w:id="0">
    <w:p w14:paraId="795E0375" w14:textId="77777777" w:rsidR="00CD6740" w:rsidRDefault="00CD674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F98"/>
    <w:rsid w:val="00034739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15BE"/>
    <w:rsid w:val="00073F9D"/>
    <w:rsid w:val="000742F1"/>
    <w:rsid w:val="00075919"/>
    <w:rsid w:val="00077C97"/>
    <w:rsid w:val="00080CC7"/>
    <w:rsid w:val="000825C9"/>
    <w:rsid w:val="00083927"/>
    <w:rsid w:val="00087398"/>
    <w:rsid w:val="00087BAC"/>
    <w:rsid w:val="00090ABC"/>
    <w:rsid w:val="00090C12"/>
    <w:rsid w:val="000914FF"/>
    <w:rsid w:val="00092881"/>
    <w:rsid w:val="000941A2"/>
    <w:rsid w:val="0009461B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C725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0561"/>
    <w:rsid w:val="00161D22"/>
    <w:rsid w:val="001629F3"/>
    <w:rsid w:val="00162F04"/>
    <w:rsid w:val="001645B0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2CB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D6AC5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65B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5A6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AE0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5E92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414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86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411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37E0"/>
    <w:rsid w:val="003F531E"/>
    <w:rsid w:val="00400B10"/>
    <w:rsid w:val="00400C84"/>
    <w:rsid w:val="0040173F"/>
    <w:rsid w:val="00401802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28D8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28B0"/>
    <w:rsid w:val="005E4A96"/>
    <w:rsid w:val="005E4FF7"/>
    <w:rsid w:val="005E605B"/>
    <w:rsid w:val="005F1213"/>
    <w:rsid w:val="005F3830"/>
    <w:rsid w:val="00600AEE"/>
    <w:rsid w:val="00601065"/>
    <w:rsid w:val="00601365"/>
    <w:rsid w:val="00601AD6"/>
    <w:rsid w:val="006069B6"/>
    <w:rsid w:val="00606FB6"/>
    <w:rsid w:val="00607432"/>
    <w:rsid w:val="0061082F"/>
    <w:rsid w:val="00610B5A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6263"/>
    <w:rsid w:val="006273FA"/>
    <w:rsid w:val="006274A1"/>
    <w:rsid w:val="00630807"/>
    <w:rsid w:val="0063080E"/>
    <w:rsid w:val="006312A7"/>
    <w:rsid w:val="0063297A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31DA"/>
    <w:rsid w:val="006662BA"/>
    <w:rsid w:val="00666E8F"/>
    <w:rsid w:val="0066739F"/>
    <w:rsid w:val="00667D53"/>
    <w:rsid w:val="00670807"/>
    <w:rsid w:val="00674882"/>
    <w:rsid w:val="00674C4A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46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1F22"/>
    <w:rsid w:val="007F28E0"/>
    <w:rsid w:val="007F5C5C"/>
    <w:rsid w:val="007F6C02"/>
    <w:rsid w:val="00801F48"/>
    <w:rsid w:val="00803EB0"/>
    <w:rsid w:val="008068AC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0E21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1F97"/>
    <w:rsid w:val="008E26F2"/>
    <w:rsid w:val="008E58D3"/>
    <w:rsid w:val="008E5932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67F1D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6B0D"/>
    <w:rsid w:val="009C77F2"/>
    <w:rsid w:val="009C78FA"/>
    <w:rsid w:val="009D058C"/>
    <w:rsid w:val="009D0C27"/>
    <w:rsid w:val="009D3962"/>
    <w:rsid w:val="009D4FB5"/>
    <w:rsid w:val="009D7514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36424"/>
    <w:rsid w:val="00A408B2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1C60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BF7EBF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4B"/>
    <w:rsid w:val="00C462B4"/>
    <w:rsid w:val="00C4639F"/>
    <w:rsid w:val="00C46C60"/>
    <w:rsid w:val="00C506CA"/>
    <w:rsid w:val="00C5148C"/>
    <w:rsid w:val="00C54219"/>
    <w:rsid w:val="00C5774F"/>
    <w:rsid w:val="00C57CD0"/>
    <w:rsid w:val="00C601E4"/>
    <w:rsid w:val="00C63220"/>
    <w:rsid w:val="00C6359C"/>
    <w:rsid w:val="00C63770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6740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4646F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94F32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58F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41DD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3DA7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16BE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3565"/>
    <w:rsid w:val="00F540DF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AC7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513C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1DA8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D9114834-CDE8-4B54-9A37-DB1884D6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ac.nlm.nih.gov/valueset/2.16.840.1.113762.1.4.1181.15/expansion" TargetMode="External"/><Relationship Id="rId13" Type="http://schemas.openxmlformats.org/officeDocument/2006/relationships/hyperlink" Target="https://vsac.nlm.nih.gov/valueset/2.16.840.1.113762.1.4.1181.20/expansion" TargetMode="External"/><Relationship Id="rId18" Type="http://schemas.openxmlformats.org/officeDocument/2006/relationships/hyperlink" Target="https://vsac.nlm.nih.gov/valueset/2.16.840.1.113762.1.4.1181.7/expansion" TargetMode="External"/><Relationship Id="rId26" Type="http://schemas.openxmlformats.org/officeDocument/2006/relationships/hyperlink" Target="https://vsac.nlm.nih.gov/valueset/2.16.840.1.113883.1.11.20.2.6/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sac.nlm.nih.gov/valueset/2.16.840.1.113762.1.4.1181.11/expansion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vsac.nlm.nih.gov/valueset/2.16.840.1.113762.1.4.1181.17/expansion" TargetMode="External"/><Relationship Id="rId17" Type="http://schemas.openxmlformats.org/officeDocument/2006/relationships/hyperlink" Target="https://vsac.nlm.nih.gov/valueset/2.16.840.1.113762.1.4.1181.6/expansion" TargetMode="External"/><Relationship Id="rId25" Type="http://schemas.openxmlformats.org/officeDocument/2006/relationships/hyperlink" Target="https://vsac.nlm.nih.gov/valueset/2.16.840.1.113762.1.4.1181.3/expansion" TargetMode="External"/><Relationship Id="rId33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sac.nlm.nih.gov/valueset/2.16.840.1.113762.1.4.1181.14/expansion" TargetMode="External"/><Relationship Id="rId20" Type="http://schemas.openxmlformats.org/officeDocument/2006/relationships/hyperlink" Target="https://vsac.nlm.nih.gov/valueset/2.16.840.1.113762.1.4.1181.4/expansion" TargetMode="External"/><Relationship Id="rId29" Type="http://schemas.openxmlformats.org/officeDocument/2006/relationships/hyperlink" Target="https://fhir.loinc.org/ValueSet/LL2222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sac.nlm.nih.gov/valueset/2.16.840.1.113762.1.4.1181.9/expansion" TargetMode="External"/><Relationship Id="rId24" Type="http://schemas.openxmlformats.org/officeDocument/2006/relationships/hyperlink" Target="https://vsac.nlm.nih.gov/valueset/2.16.840.1.113762.1.4.1181.5/expansion" TargetMode="External"/><Relationship Id="rId32" Type="http://schemas.openxmlformats.org/officeDocument/2006/relationships/hyperlink" Target="https://fhir.loinc.org/ValueSet/LL2215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sac.nlm.nih.gov/valueset/2.16.840.1.113762.1.4.1181.18/expansion" TargetMode="External"/><Relationship Id="rId23" Type="http://schemas.openxmlformats.org/officeDocument/2006/relationships/hyperlink" Target="https://vsac.nlm.nih.gov/valueset/2.16.840.1.113762.1.4.1181.1/expansion" TargetMode="External"/><Relationship Id="rId28" Type="http://schemas.openxmlformats.org/officeDocument/2006/relationships/hyperlink" Target="https://fhir.loinc.org/ValueSet/LL3803-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sac.nlm.nih.gov/valueset/2.16.840.1.113762.1.4.1181.2/expansion" TargetMode="External"/><Relationship Id="rId19" Type="http://schemas.openxmlformats.org/officeDocument/2006/relationships/hyperlink" Target="https://vsac.nlm.nih.gov/valueset/2.16.840.1.113762.1.4.1181.8/expansion" TargetMode="External"/><Relationship Id="rId31" Type="http://schemas.openxmlformats.org/officeDocument/2006/relationships/hyperlink" Target="https://fhir.loinc.org/ValueSet/LL3816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2.16.840.1.113762.1.4.1181.13/expansion" TargetMode="External"/><Relationship Id="rId14" Type="http://schemas.openxmlformats.org/officeDocument/2006/relationships/hyperlink" Target="https://vsac.nlm.nih.gov/valueset/2.16.840.1.113762.1.4.1181.16/expansion" TargetMode="External"/><Relationship Id="rId22" Type="http://schemas.openxmlformats.org/officeDocument/2006/relationships/hyperlink" Target="https://vsac.nlm.nih.gov/valueset/2.16.840.1.113762.1.4.1181.12/expansion" TargetMode="External"/><Relationship Id="rId27" Type="http://schemas.openxmlformats.org/officeDocument/2006/relationships/hyperlink" Target="https://fhir.loinc.org/ValueSet/LL2218-7" TargetMode="External"/><Relationship Id="rId30" Type="http://schemas.openxmlformats.org/officeDocument/2006/relationships/hyperlink" Target="https://fhir.loinc.org/ValueSet/LL2338-3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3971-7441-4DF8-9B09-158894A2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9</cp:revision>
  <dcterms:created xsi:type="dcterms:W3CDTF">2018-08-29T16:27:00Z</dcterms:created>
  <dcterms:modified xsi:type="dcterms:W3CDTF">2018-09-05T19:24:00Z</dcterms:modified>
</cp:coreProperties>
</file>