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rPr>
      </w:pPr>
      <w:r>
        <w:rPr>
          <w:rFonts w:ascii="Calibri" w:cs="Calibri" w:hAnsi="Calibri" w:eastAsia="Calibri"/>
          <w:b w:val="1"/>
          <w:bCs w:val="1"/>
          <w:rtl w:val="0"/>
          <w:lang w:val="en-US"/>
        </w:rPr>
        <w:t>FPB Profile Generator Demonstration-Video Transcript</w:t>
      </w:r>
    </w:p>
    <w:p>
      <w:pPr>
        <w:pStyle w:val="Body"/>
        <w:jc w:val="center"/>
      </w:pPr>
      <w:r>
        <w:rPr>
          <w:rFonts w:ascii="Calibri" w:cs="Calibri" w:hAnsi="Calibri" w:eastAsia="Calibri"/>
          <w:i w:val="1"/>
          <w:iCs w:val="1"/>
          <w:rtl w:val="0"/>
          <w:lang w:val="en-US"/>
        </w:rPr>
        <w:t>Sean Muir, Software Engineer, JKMsoftware</w:t>
      </w:r>
    </w:p>
    <w:p>
      <w:pPr>
        <w:pStyle w:val="Body"/>
        <w:jc w:val="center"/>
      </w:pPr>
      <w:r>
        <w:rPr>
          <w:rtl w:val="0"/>
        </w:rPr>
        <w:t xml:space="preserve"> 2019-08-18</w:t>
      </w:r>
    </w:p>
    <w:p>
      <w:pPr>
        <w:pStyle w:val="Body"/>
        <w:numPr>
          <w:ilvl w:val="0"/>
          <w:numId w:val="2"/>
        </w:numPr>
        <w:rPr>
          <w:lang w:val="en-US"/>
        </w:rPr>
      </w:pPr>
      <w:r>
        <w:rPr>
          <w:rtl w:val="0"/>
          <w:lang w:val="en-US"/>
        </w:rPr>
        <w:t>Welcome. We will be discussing in detail the steps, processes and technologies leveraged by the FBP to produce a FHIR profile. As discussed in the E</w:t>
      </w:r>
      <w:r>
        <w:rPr>
          <w:rtl w:val="0"/>
          <w:lang w:val="en-US"/>
        </w:rPr>
        <w:t>ditor</w:t>
      </w:r>
      <w:r>
        <w:rPr>
          <w:rtl w:val="0"/>
          <w:lang w:val="en-US"/>
        </w:rPr>
        <w:t xml:space="preserve"> section, the operations are FHIR based so the content that is exchange</w:t>
      </w:r>
      <w:r>
        <w:rPr>
          <w:rtl w:val="0"/>
          <w:lang w:val="en-US"/>
        </w:rPr>
        <w:t>d</w:t>
      </w:r>
      <w:r>
        <w:rPr>
          <w:rtl w:val="0"/>
          <w:lang w:val="en-US"/>
        </w:rPr>
        <w:t xml:space="preserve"> between the Generator and the E</w:t>
      </w:r>
      <w:r>
        <w:rPr>
          <w:rtl w:val="0"/>
          <w:lang w:val="en-US"/>
        </w:rPr>
        <w:t>ditor</w:t>
      </w:r>
      <w:r>
        <w:rPr>
          <w:rtl w:val="0"/>
          <w:lang w:val="en-US"/>
        </w:rPr>
        <w:t xml:space="preserve"> are 100% FHIR compliant. The underlying services leverage Unified Modeling Language (UML), Model Driven Health Tools (MDHT), and Model Driven Message Interoperability (MDMI) to produce the FHIR profile</w:t>
      </w:r>
    </w:p>
    <w:p>
      <w:pPr>
        <w:pStyle w:val="Body"/>
        <w:numPr>
          <w:ilvl w:val="0"/>
          <w:numId w:val="2"/>
        </w:numPr>
        <w:rPr>
          <w:lang w:val="en-US"/>
        </w:rPr>
      </w:pPr>
      <w:r>
        <w:rPr>
          <w:rtl w:val="0"/>
          <w:lang w:val="en-US"/>
        </w:rPr>
        <w:t>The core of the FHIM effort is the definition of an information model describing exchange requirements.  This is stored in UML a part of model repository on the Generator. This repository is what the FPB leverages to provide content to the E</w:t>
      </w:r>
      <w:r>
        <w:rPr>
          <w:rtl w:val="0"/>
          <w:lang w:val="en-US"/>
        </w:rPr>
        <w:t>ditor.</w:t>
      </w:r>
    </w:p>
    <w:p>
      <w:pPr>
        <w:pStyle w:val="Body"/>
        <w:numPr>
          <w:ilvl w:val="0"/>
          <w:numId w:val="2"/>
        </w:numPr>
        <w:rPr>
          <w:lang w:val="en-US"/>
        </w:rPr>
      </w:pPr>
      <w:r>
        <w:rPr>
          <w:rtl w:val="0"/>
          <w:lang w:val="en-US"/>
        </w:rPr>
        <w:t>Traceability between the various models and standards is key to the FPB and this is accomplished through the use of the MDMI Semantic Element Exchange Registry (SEER).  The SEER allows for the FBP to match the FHIM model element describing immunizations to the FHIR component defining the same content.</w:t>
      </w:r>
    </w:p>
    <w:p>
      <w:pPr>
        <w:pStyle w:val="Body"/>
        <w:numPr>
          <w:ilvl w:val="0"/>
          <w:numId w:val="2"/>
        </w:numPr>
        <w:rPr>
          <w:lang w:val="en-US"/>
        </w:rPr>
      </w:pPr>
      <w:r>
        <w:rPr>
          <w:rtl w:val="0"/>
          <w:lang w:val="en-US"/>
        </w:rPr>
        <w:t xml:space="preserve">The last bit of functionality needed is the ability to generate the appropriate artifacts, in this case FHIR Structured Definitions.  MDHT for FHIR is able to generate valid FHIR Artifacts such as Structure Definitions.  </w:t>
      </w:r>
    </w:p>
    <w:p>
      <w:pPr>
        <w:pStyle w:val="Body"/>
        <w:numPr>
          <w:ilvl w:val="0"/>
          <w:numId w:val="2"/>
        </w:numPr>
        <w:rPr>
          <w:lang w:val="en-US"/>
        </w:rPr>
      </w:pPr>
      <w:r>
        <w:rPr>
          <w:rtl w:val="0"/>
          <w:lang w:val="en-US"/>
        </w:rPr>
        <w:t>These features have been encapsulated as part a modeling service platform exposed through a series of web service calls which is leveraged by the E</w:t>
      </w:r>
      <w:r>
        <w:rPr>
          <w:rtl w:val="0"/>
          <w:lang w:val="en-US"/>
        </w:rPr>
        <w:t>ditor.</w:t>
      </w:r>
    </w:p>
    <w:p>
      <w:pPr>
        <w:pStyle w:val="Body"/>
        <w:numPr>
          <w:ilvl w:val="0"/>
          <w:numId w:val="2"/>
        </w:numPr>
      </w:pPr>
      <w:r>
        <w:rPr>
          <w:rtl w:val="0"/>
        </w:rPr>
        <w:t>  </w:t>
      </w:r>
    </w:p>
    <w:p>
      <w:pPr>
        <w:pStyle w:val="Body"/>
        <w:numPr>
          <w:ilvl w:val="0"/>
          <w:numId w:val="2"/>
        </w:numPr>
        <w:rPr>
          <w:lang w:val="en-US"/>
        </w:rPr>
      </w:pPr>
      <w:r>
        <w:rPr>
          <w:rFonts w:ascii="Calibri" w:cs="Calibri" w:hAnsi="Calibri" w:eastAsia="Calibri"/>
          <w:b w:val="1"/>
          <w:bCs w:val="1"/>
          <w:rtl w:val="0"/>
          <w:lang w:val="en-US"/>
        </w:rPr>
        <w:t>Get by Name Service</w:t>
      </w:r>
    </w:p>
    <w:p>
      <w:pPr>
        <w:pStyle w:val="Body"/>
        <w:numPr>
          <w:ilvl w:val="0"/>
          <w:numId w:val="2"/>
        </w:numPr>
        <w:rPr>
          <w:lang w:val="en-US"/>
        </w:rPr>
      </w:pPr>
      <w:r>
        <w:rPr>
          <w:rtl w:val="0"/>
          <w:lang w:val="en-US"/>
        </w:rPr>
        <w:t xml:space="preserve">As described previously, there is </w:t>
      </w:r>
      <w:r>
        <w:rPr>
          <w:rtl w:val="0"/>
          <w:lang w:val="en-US"/>
        </w:rPr>
        <w:t xml:space="preserve">a </w:t>
      </w:r>
      <w:r>
        <w:rPr>
          <w:rtl w:val="0"/>
          <w:lang w:val="en-US"/>
        </w:rPr>
        <w:t xml:space="preserve">model repository that has been created to provide access to FHIM components through a FHIR API </w:t>
      </w:r>
      <w:r>
        <w:rPr>
          <w:rtl w:val="0"/>
          <w:lang w:val="en-US"/>
        </w:rPr>
        <w:t>q</w:t>
      </w:r>
      <w:r>
        <w:rPr>
          <w:rtl w:val="0"/>
          <w:lang w:val="en-US"/>
        </w:rPr>
        <w:t>uery.  The functionality is straightforward and after the request is made a collection of structure definitions are returned based on the results of the query against the FHIM.</w:t>
      </w:r>
    </w:p>
    <w:p>
      <w:pPr>
        <w:pStyle w:val="Body"/>
        <w:numPr>
          <w:ilvl w:val="0"/>
          <w:numId w:val="2"/>
        </w:numPr>
      </w:pPr>
      <w:r>
        <w:rPr>
          <w:rtl w:val="0"/>
        </w:rPr>
        <w:t> </w:t>
      </w:r>
    </w:p>
    <w:p>
      <w:pPr>
        <w:pStyle w:val="Body"/>
        <w:numPr>
          <w:ilvl w:val="0"/>
          <w:numId w:val="2"/>
        </w:numPr>
        <w:rPr>
          <w:lang w:val="en-US"/>
        </w:rPr>
      </w:pPr>
      <w:r>
        <w:rPr>
          <w:rFonts w:ascii="Calibri" w:cs="Calibri" w:hAnsi="Calibri" w:eastAsia="Calibri"/>
          <w:b w:val="1"/>
          <w:bCs w:val="1"/>
          <w:rtl w:val="0"/>
          <w:lang w:val="en-US"/>
        </w:rPr>
        <w:t>Post Service</w:t>
      </w:r>
    </w:p>
    <w:p>
      <w:pPr>
        <w:pStyle w:val="Body"/>
        <w:numPr>
          <w:ilvl w:val="0"/>
          <w:numId w:val="2"/>
        </w:numPr>
        <w:rPr>
          <w:lang w:val="en-US"/>
        </w:rPr>
      </w:pPr>
      <w:r>
        <w:rPr>
          <w:rtl w:val="0"/>
          <w:lang w:val="en-US"/>
        </w:rPr>
        <w:t>This step involves taking the requirements captured by the E</w:t>
      </w:r>
      <w:r>
        <w:rPr>
          <w:rtl w:val="0"/>
          <w:lang w:val="en-US"/>
        </w:rPr>
        <w:t>ditor</w:t>
      </w:r>
      <w:r>
        <w:rPr>
          <w:rtl w:val="0"/>
          <w:lang w:val="en-US"/>
        </w:rPr>
        <w:t xml:space="preserve"> and returning them to the Generator as a </w:t>
      </w:r>
      <w:r>
        <w:rPr>
          <w:rtl w:val="0"/>
          <w:lang w:val="fr-FR"/>
        </w:rPr>
        <w:t>structure definition</w:t>
      </w:r>
      <w:r>
        <w:rPr>
          <w:rtl w:val="0"/>
          <w:lang w:val="en-US"/>
        </w:rPr>
        <w:t xml:space="preserve">. The FBP service takes this </w:t>
      </w:r>
      <w:r>
        <w:rPr>
          <w:rtl w:val="0"/>
          <w:lang w:val="fr-FR"/>
        </w:rPr>
        <w:t>structure definition</w:t>
      </w:r>
      <w:r>
        <w:rPr>
          <w:rtl w:val="0"/>
          <w:lang w:val="en-US"/>
        </w:rPr>
        <w:t xml:space="preserve"> input and creates the corresponding model components and store</w:t>
      </w:r>
      <w:r>
        <w:rPr>
          <w:rtl w:val="0"/>
          <w:lang w:val="en-US"/>
        </w:rPr>
        <w:t>s it</w:t>
      </w:r>
      <w:r>
        <w:rPr>
          <w:rtl w:val="0"/>
          <w:lang w:val="en-US"/>
        </w:rPr>
        <w:t xml:space="preserve"> in the FHIM repository.  When this is completed, the service will return the unique id for the FHIM template</w:t>
      </w:r>
    </w:p>
    <w:p>
      <w:pPr>
        <w:pStyle w:val="Body"/>
        <w:numPr>
          <w:ilvl w:val="0"/>
          <w:numId w:val="2"/>
        </w:numPr>
        <w:rPr>
          <w:lang w:val="en-US"/>
        </w:rPr>
      </w:pPr>
      <w:r>
        <w:rPr>
          <w:rtl w:val="0"/>
          <w:lang w:val="en-US"/>
        </w:rPr>
        <w:t>Insert image of FHIM Template</w:t>
      </w:r>
    </w:p>
    <w:p>
      <w:pPr>
        <w:pStyle w:val="Body"/>
        <w:numPr>
          <w:ilvl w:val="0"/>
          <w:numId w:val="2"/>
        </w:numPr>
      </w:pPr>
      <w:r>
        <w:rPr>
          <w:rtl w:val="0"/>
        </w:rPr>
        <w:t> </w:t>
      </w:r>
    </w:p>
    <w:p>
      <w:pPr>
        <w:pStyle w:val="Body"/>
        <w:numPr>
          <w:ilvl w:val="0"/>
          <w:numId w:val="2"/>
        </w:numPr>
        <w:rPr>
          <w:lang w:val="de-DE"/>
        </w:rPr>
      </w:pPr>
      <w:r>
        <w:rPr>
          <w:rFonts w:ascii="Calibri" w:cs="Calibri" w:hAnsi="Calibri" w:eastAsia="Calibri"/>
          <w:b w:val="1"/>
          <w:bCs w:val="1"/>
          <w:rtl w:val="0"/>
          <w:lang w:val="de-DE"/>
        </w:rPr>
        <w:t>Generate Service</w:t>
      </w:r>
    </w:p>
    <w:p>
      <w:pPr>
        <w:pStyle w:val="Body"/>
        <w:numPr>
          <w:ilvl w:val="0"/>
          <w:numId w:val="2"/>
        </w:numPr>
        <w:rPr>
          <w:lang w:val="en-US"/>
        </w:rPr>
      </w:pPr>
      <w:r>
        <w:rPr>
          <w:rtl w:val="0"/>
          <w:lang w:val="en-US"/>
        </w:rPr>
        <w:t>The generate service is an operation that takes in the id to a FHIM template and returns in this case a corresponding ID for the generate</w:t>
      </w:r>
      <w:r>
        <w:rPr>
          <w:rtl w:val="0"/>
          <w:lang w:val="en-US"/>
        </w:rPr>
        <w:t>d</w:t>
      </w:r>
      <w:r>
        <w:rPr>
          <w:rtl w:val="0"/>
          <w:lang w:val="en-US"/>
        </w:rPr>
        <w:t xml:space="preserve"> FHIR profile.  It is composed of </w:t>
      </w:r>
      <w:r>
        <w:rPr>
          <w:rtl w:val="0"/>
          <w:lang w:val="en-US"/>
        </w:rPr>
        <w:t xml:space="preserve">a </w:t>
      </w:r>
      <w:r>
        <w:rPr>
          <w:rtl w:val="0"/>
          <w:lang w:val="en-US"/>
        </w:rPr>
        <w:t>set of four sub process</w:t>
      </w:r>
      <w:r>
        <w:rPr>
          <w:rtl w:val="0"/>
          <w:lang w:val="en-US"/>
        </w:rPr>
        <w:t>es</w:t>
      </w:r>
      <w:r>
        <w:rPr>
          <w:rtl w:val="0"/>
        </w:rPr>
        <w:t xml:space="preserve">, </w:t>
      </w:r>
    </w:p>
    <w:p>
      <w:pPr>
        <w:pStyle w:val="Body"/>
        <w:numPr>
          <w:ilvl w:val="1"/>
          <w:numId w:val="2"/>
        </w:numPr>
        <w:rPr>
          <w:lang w:val="en-US"/>
        </w:rPr>
      </w:pPr>
      <w:r>
        <w:rPr>
          <w:rtl w:val="0"/>
          <w:lang w:val="en-US"/>
        </w:rPr>
        <w:t xml:space="preserve">Step 1 identify the </w:t>
      </w:r>
      <w:r>
        <w:rPr>
          <w:rtl w:val="0"/>
          <w:lang w:val="en-US"/>
        </w:rPr>
        <w:t>semantically</w:t>
      </w:r>
      <w:r>
        <w:rPr>
          <w:rtl w:val="0"/>
          <w:lang w:val="en-US"/>
        </w:rPr>
        <w:t xml:space="preserve"> congruent components using MDMI SEER,</w:t>
      </w:r>
    </w:p>
    <w:p>
      <w:pPr>
        <w:pStyle w:val="Body"/>
        <w:numPr>
          <w:ilvl w:val="1"/>
          <w:numId w:val="2"/>
        </w:numPr>
        <w:rPr>
          <w:lang w:val="en-US"/>
        </w:rPr>
      </w:pPr>
      <w:r>
        <w:rPr>
          <w:rtl w:val="0"/>
          <w:lang w:val="en-US"/>
        </w:rPr>
        <w:t xml:space="preserve">The SEER provides the ability to compare and contrast disparate models by providing a common language to identify elements in the models.  The first step looks for the concepts defined as part of the FHIM Template located in the MDHT FHIR repository.  The results are broken up into </w:t>
      </w:r>
      <w:r>
        <w:rPr>
          <w:rtl w:val="0"/>
          <w:lang w:val="en-US"/>
        </w:rPr>
        <w:t xml:space="preserve">those concepts that are </w:t>
      </w:r>
      <w:r>
        <w:rPr>
          <w:rtl w:val="0"/>
          <w:lang w:val="en-US"/>
        </w:rPr>
        <w:t>common</w:t>
      </w:r>
      <w:r>
        <w:rPr>
          <w:rFonts w:ascii="Calibri" w:cs="Calibri" w:hAnsi="Calibri" w:eastAsia="Calibri"/>
          <w:i w:val="1"/>
          <w:iCs w:val="1"/>
          <w:rtl w:val="0"/>
        </w:rPr>
        <w:t xml:space="preserve"> </w:t>
      </w:r>
      <w:r>
        <w:rPr>
          <w:rtl w:val="0"/>
          <w:lang w:val="en-US"/>
        </w:rPr>
        <w:t xml:space="preserve">in both </w:t>
      </w:r>
      <w:r>
        <w:rPr>
          <w:rtl w:val="0"/>
          <w:lang w:val="en-US"/>
        </w:rPr>
        <w:t>the repository and the template or m</w:t>
      </w:r>
      <w:r>
        <w:rPr>
          <w:rtl w:val="0"/>
          <w:lang w:val="en-US"/>
        </w:rPr>
        <w:t xml:space="preserve">issing in </w:t>
      </w:r>
      <w:r>
        <w:rPr>
          <w:rtl w:val="0"/>
          <w:lang w:val="en-US"/>
        </w:rPr>
        <w:t>repository</w:t>
      </w:r>
      <w:r>
        <w:rPr>
          <w:rtl w:val="0"/>
        </w:rPr>
        <w:t xml:space="preserve">.   </w:t>
      </w:r>
    </w:p>
    <w:p>
      <w:pPr>
        <w:pStyle w:val="Body"/>
        <w:numPr>
          <w:ilvl w:val="1"/>
          <w:numId w:val="2"/>
        </w:numPr>
        <w:rPr>
          <w:lang w:val="en-US"/>
        </w:rPr>
      </w:pPr>
      <w:r>
        <w:rPr>
          <w:rtl w:val="0"/>
          <w:lang w:val="en-US"/>
        </w:rPr>
        <w:t xml:space="preserve">Step 2, Calculate the deltas, </w:t>
      </w:r>
    </w:p>
    <w:p>
      <w:pPr>
        <w:pStyle w:val="Body"/>
        <w:numPr>
          <w:ilvl w:val="1"/>
          <w:numId w:val="2"/>
        </w:numPr>
        <w:rPr>
          <w:lang w:val="en-US"/>
        </w:rPr>
      </w:pPr>
      <w:r>
        <w:rPr>
          <w:rtl w:val="0"/>
          <w:lang w:val="en-US"/>
        </w:rPr>
        <w:t xml:space="preserve">The next step evaluates </w:t>
      </w:r>
      <w:r>
        <w:rPr>
          <w:rtl w:val="0"/>
          <w:lang w:val="en-US"/>
        </w:rPr>
        <w:t xml:space="preserve">what is </w:t>
      </w:r>
      <w:r>
        <w:rPr>
          <w:rtl w:val="0"/>
          <w:lang w:val="en-US"/>
        </w:rPr>
        <w:t xml:space="preserve">common in both to create deltas for aspects such as cardinality and terminology.  These deltas are then expressed in the FHIR Profile.  Then the missing </w:t>
      </w:r>
      <w:r>
        <w:rPr>
          <w:rtl w:val="0"/>
          <w:lang w:val="en-US"/>
        </w:rPr>
        <w:t xml:space="preserve">concepts </w:t>
      </w:r>
      <w:r>
        <w:rPr>
          <w:rtl w:val="0"/>
        </w:rPr>
        <w:t xml:space="preserve">in </w:t>
      </w:r>
      <w:r>
        <w:rPr>
          <w:rtl w:val="0"/>
          <w:lang w:val="en-US"/>
        </w:rPr>
        <w:t xml:space="preserve">the </w:t>
      </w:r>
      <w:r>
        <w:rPr>
          <w:rtl w:val="0"/>
          <w:lang w:val="en-US"/>
        </w:rPr>
        <w:t>target are evaluated and in the case of FHIR these are expressed as extensions.  When this process is complete, there is a representation of the FHIM Template as a FHIR profile within MDHT.</w:t>
      </w:r>
    </w:p>
    <w:p>
      <w:pPr>
        <w:pStyle w:val="Body"/>
        <w:numPr>
          <w:ilvl w:val="1"/>
          <w:numId w:val="2"/>
        </w:numPr>
        <w:rPr>
          <w:lang w:val="en-US"/>
        </w:rPr>
      </w:pPr>
      <w:r>
        <w:rPr>
          <w:rtl w:val="0"/>
          <w:lang w:val="en-US"/>
        </w:rPr>
        <w:t xml:space="preserve">Step 3 Save the resulting FHIR Profile in MDHT, </w:t>
      </w:r>
    </w:p>
    <w:p>
      <w:pPr>
        <w:pStyle w:val="Body"/>
        <w:numPr>
          <w:ilvl w:val="1"/>
          <w:numId w:val="2"/>
        </w:numPr>
        <w:rPr>
          <w:lang w:val="en-US"/>
        </w:rPr>
      </w:pPr>
      <w:r>
        <w:rPr>
          <w:rtl w:val="0"/>
          <w:lang w:val="en-US"/>
        </w:rPr>
        <w:t>Save the FHIR Profile to the repository</w:t>
      </w:r>
    </w:p>
    <w:p>
      <w:pPr>
        <w:pStyle w:val="Body"/>
        <w:numPr>
          <w:ilvl w:val="1"/>
          <w:numId w:val="2"/>
        </w:numPr>
        <w:rPr>
          <w:lang w:val="de-DE"/>
        </w:rPr>
      </w:pPr>
      <w:r>
        <w:rPr>
          <w:rtl w:val="0"/>
          <w:lang w:val="de-DE"/>
        </w:rPr>
        <w:t>Step 4, Generate FHIR</w:t>
      </w:r>
      <w:r>
        <w:rPr>
          <w:rtl w:val="0"/>
          <w:lang w:val="en-US"/>
        </w:rPr>
        <w:t xml:space="preserve"> structure definition</w:t>
      </w:r>
    </w:p>
    <w:p>
      <w:pPr>
        <w:pStyle w:val="Body"/>
        <w:numPr>
          <w:ilvl w:val="1"/>
          <w:numId w:val="2"/>
        </w:numPr>
        <w:rPr>
          <w:lang w:val="en-US"/>
        </w:rPr>
      </w:pPr>
      <w:r>
        <w:rPr>
          <w:rtl w:val="0"/>
          <w:lang w:val="en-US"/>
        </w:rPr>
        <w:t xml:space="preserve">MDHT for FHIR has built in support for generating FHIR artifacts and it is at this time the FHIR </w:t>
      </w:r>
      <w:r>
        <w:rPr>
          <w:rtl w:val="0"/>
          <w:lang w:val="fr-FR"/>
        </w:rPr>
        <w:t>structure definition</w:t>
      </w:r>
      <w:r>
        <w:rPr>
          <w:rtl w:val="0"/>
          <w:lang w:val="en-US"/>
        </w:rPr>
        <w:t xml:space="preserve"> representing the FHIR profile is generated and store</w:t>
      </w:r>
      <w:r>
        <w:rPr>
          <w:rtl w:val="0"/>
          <w:lang w:val="en-US"/>
        </w:rPr>
        <w:t>d</w:t>
      </w:r>
      <w:r>
        <w:rPr>
          <w:rtl w:val="0"/>
          <w:lang w:val="en-US"/>
        </w:rPr>
        <w:t xml:space="preserve"> in the FHIM model repository.  Last but not least, an ID </w:t>
      </w:r>
      <w:r>
        <w:rPr>
          <w:rtl w:val="0"/>
          <w:lang w:val="en-US"/>
        </w:rPr>
        <w:t xml:space="preserve">is returned </w:t>
      </w:r>
      <w:r>
        <w:rPr>
          <w:rtl w:val="0"/>
          <w:lang w:val="en-US"/>
        </w:rPr>
        <w:t xml:space="preserve">for the new FHIR profile </w:t>
      </w:r>
      <w:r>
        <w:rPr>
          <w:rtl w:val="0"/>
          <w:lang w:val="fr-FR"/>
        </w:rPr>
        <w:t>structure definition</w:t>
      </w:r>
      <w:r>
        <w:rPr>
          <w:rtl w:val="0"/>
        </w:rPr>
        <w:t>.</w:t>
      </w:r>
    </w:p>
    <w:p>
      <w:pPr>
        <w:pStyle w:val="Body"/>
        <w:numPr>
          <w:ilvl w:val="1"/>
          <w:numId w:val="2"/>
        </w:numPr>
        <w:rPr>
          <w:lang w:val="en-US"/>
        </w:rPr>
      </w:pPr>
      <w:r>
        <w:rPr>
          <w:rtl w:val="0"/>
          <w:lang w:val="en-US"/>
        </w:rPr>
        <w:t xml:space="preserve">Step 4, Get by Id Service </w:t>
      </w:r>
    </w:p>
    <w:p>
      <w:pPr>
        <w:pStyle w:val="Body"/>
        <w:numPr>
          <w:ilvl w:val="1"/>
          <w:numId w:val="2"/>
        </w:numPr>
        <w:rPr>
          <w:lang w:val="en-US"/>
        </w:rPr>
      </w:pPr>
      <w:r>
        <w:rPr>
          <w:rtl w:val="0"/>
          <w:lang w:val="en-US"/>
        </w:rPr>
        <w:t>Using the ID from step 3, you can retrieve the FHIR profile</w:t>
      </w:r>
      <w:r>
        <w:rPr>
          <w:rtl w:val="0"/>
          <w:lang w:val="en-US"/>
        </w:rPr>
        <w:t>.</w:t>
      </w:r>
      <w:r>
        <w:rPr>
          <w:rtl w:val="0"/>
        </w:rPr>
        <w:t xml:space="preserve"> </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s>
        <w:ind w:left="21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s>
        <w:ind w:left="28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s>
        <w:ind w:left="360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s>
        <w:ind w:left="43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s>
        <w:ind w:left="504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s>
        <w:ind w:left="576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s>
        <w:ind w:left="64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