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8B94E" w14:textId="77777777" w:rsidR="00BC7D61" w:rsidRDefault="008D1765" w:rsidP="008D1765">
      <w:pPr>
        <w:jc w:val="center"/>
        <w:rPr>
          <w:b/>
        </w:rPr>
      </w:pPr>
      <w:r w:rsidRPr="008D1765">
        <w:rPr>
          <w:b/>
        </w:rPr>
        <w:t>CS 6440 Student Project Proposal</w:t>
      </w:r>
    </w:p>
    <w:tbl>
      <w:tblPr>
        <w:tblStyle w:val="TableGrid"/>
        <w:tblW w:w="0" w:type="auto"/>
        <w:tblLook w:val="04A0" w:firstRow="1" w:lastRow="0" w:firstColumn="1" w:lastColumn="0" w:noHBand="0" w:noVBand="1"/>
      </w:tblPr>
      <w:tblGrid>
        <w:gridCol w:w="4495"/>
        <w:gridCol w:w="4855"/>
      </w:tblGrid>
      <w:tr w:rsidR="008D1765" w14:paraId="6415B4E2" w14:textId="77777777" w:rsidTr="008D1765">
        <w:tc>
          <w:tcPr>
            <w:tcW w:w="9350" w:type="dxa"/>
            <w:gridSpan w:val="2"/>
          </w:tcPr>
          <w:p w14:paraId="0A89D0A3" w14:textId="77777777" w:rsidR="008D1765" w:rsidRPr="008D1765" w:rsidRDefault="008D1765" w:rsidP="000B56CA">
            <w:pPr>
              <w:rPr>
                <w:b/>
              </w:rPr>
            </w:pPr>
            <w:r>
              <w:rPr>
                <w:b/>
              </w:rPr>
              <w:t>Project Title:</w:t>
            </w:r>
            <w:r w:rsidR="003E734C">
              <w:rPr>
                <w:b/>
              </w:rPr>
              <w:t xml:space="preserve"> </w:t>
            </w:r>
            <w:r w:rsidR="000B56CA" w:rsidRPr="003E734C">
              <w:t xml:space="preserve">Cancer Reporting from </w:t>
            </w:r>
            <w:r w:rsidR="000B56CA">
              <w:t>Laboratory Information Systems</w:t>
            </w:r>
            <w:r w:rsidR="000B56CA" w:rsidRPr="003E734C">
              <w:t xml:space="preserve"> to State Cancer Registries</w:t>
            </w:r>
          </w:p>
        </w:tc>
      </w:tr>
      <w:tr w:rsidR="008D1765" w14:paraId="63388269" w14:textId="77777777" w:rsidTr="008D1765">
        <w:tc>
          <w:tcPr>
            <w:tcW w:w="4495" w:type="dxa"/>
          </w:tcPr>
          <w:p w14:paraId="2FC940BB" w14:textId="77777777" w:rsidR="008D1765" w:rsidRPr="000B56CA" w:rsidRDefault="008D1765" w:rsidP="003315D9">
            <w:r>
              <w:rPr>
                <w:b/>
              </w:rPr>
              <w:t>Mentor 1 Name:</w:t>
            </w:r>
            <w:r w:rsidR="003E734C">
              <w:rPr>
                <w:b/>
              </w:rPr>
              <w:t xml:space="preserve"> </w:t>
            </w:r>
            <w:r w:rsidR="000B56CA">
              <w:t>Sandy Jones</w:t>
            </w:r>
          </w:p>
        </w:tc>
        <w:tc>
          <w:tcPr>
            <w:tcW w:w="4855" w:type="dxa"/>
          </w:tcPr>
          <w:p w14:paraId="56C51EB9" w14:textId="77777777" w:rsidR="008D1765" w:rsidRPr="00286DDD" w:rsidRDefault="008D1765" w:rsidP="003315D9">
            <w:r>
              <w:rPr>
                <w:b/>
              </w:rPr>
              <w:t>Mentor 1 Email:</w:t>
            </w:r>
            <w:r w:rsidR="00286DDD">
              <w:t xml:space="preserve"> </w:t>
            </w:r>
            <w:hyperlink r:id="rId5" w:history="1">
              <w:r w:rsidR="000B56CA" w:rsidRPr="00356435">
                <w:rPr>
                  <w:rStyle w:val="Hyperlink"/>
                </w:rPr>
                <w:t>SFJones@cdc.gov</w:t>
              </w:r>
            </w:hyperlink>
            <w:r w:rsidR="000B56CA">
              <w:t xml:space="preserve"> </w:t>
            </w:r>
          </w:p>
        </w:tc>
      </w:tr>
      <w:tr w:rsidR="008D1765" w14:paraId="5600222E" w14:textId="77777777" w:rsidTr="008D1765">
        <w:tc>
          <w:tcPr>
            <w:tcW w:w="4495" w:type="dxa"/>
          </w:tcPr>
          <w:p w14:paraId="09EFE2DE" w14:textId="77777777" w:rsidR="008D1765" w:rsidRPr="00286DDD" w:rsidRDefault="008D1765" w:rsidP="008D1765">
            <w:r>
              <w:rPr>
                <w:b/>
              </w:rPr>
              <w:t>Mentor 2 Name:</w:t>
            </w:r>
            <w:r w:rsidR="00286DDD">
              <w:rPr>
                <w:b/>
              </w:rPr>
              <w:t xml:space="preserve"> </w:t>
            </w:r>
            <w:r w:rsidR="00286DDD">
              <w:t>Paula Braun</w:t>
            </w:r>
          </w:p>
        </w:tc>
        <w:tc>
          <w:tcPr>
            <w:tcW w:w="4855" w:type="dxa"/>
          </w:tcPr>
          <w:p w14:paraId="52DF27A1" w14:textId="77777777" w:rsidR="008D1765" w:rsidRPr="00286DDD" w:rsidRDefault="008D1765" w:rsidP="008D1765">
            <w:r>
              <w:rPr>
                <w:b/>
              </w:rPr>
              <w:t>Mentor 2 Email:</w:t>
            </w:r>
            <w:r w:rsidR="00286DDD">
              <w:t xml:space="preserve"> pax1@cdc.gov</w:t>
            </w:r>
          </w:p>
        </w:tc>
      </w:tr>
      <w:tr w:rsidR="008D1765" w14:paraId="4B0E6DB9" w14:textId="77777777" w:rsidTr="008D1765">
        <w:tc>
          <w:tcPr>
            <w:tcW w:w="9350" w:type="dxa"/>
            <w:gridSpan w:val="2"/>
          </w:tcPr>
          <w:p w14:paraId="5E2C1E9E" w14:textId="77777777" w:rsidR="000B56CA" w:rsidRDefault="008D1765" w:rsidP="000B56CA">
            <w:r>
              <w:rPr>
                <w:b/>
              </w:rPr>
              <w:t>Project Background:</w:t>
            </w:r>
            <w:r w:rsidR="003E734C">
              <w:rPr>
                <w:b/>
              </w:rPr>
              <w:t xml:space="preserve"> </w:t>
            </w:r>
            <w:r w:rsidR="000B56CA">
              <w:t xml:space="preserve">After the laboratory completes the requested cancer diagnostic and/or biomarker tests with a final pathologist rendered interpretation and the data are entered into the LIS, then a determination of </w:t>
            </w:r>
            <w:proofErr w:type="spellStart"/>
            <w:r w:rsidR="000B56CA">
              <w:t>reportability</w:t>
            </w:r>
            <w:proofErr w:type="spellEnd"/>
            <w:r w:rsidR="000B56CA">
              <w:t xml:space="preserve"> will need to be made based on a coded trigger list. This can be done either internally within the LIS, or externally through a decision support service, such as a FHIR Cancer Registry service. If the case is determined to be reportable, then the LIS needs to request, complete, and transmit a cancer case report, using the FHIR Questionnaire/Questionnaire Response (Structured Data Capture) resources, to the state cancer registry. The cancer case report will be a FHIR questionnaire response based on the College of American Pathologists (CAP) Cancer Protocols and electronic Cancer Checklist (</w:t>
            </w:r>
            <w:proofErr w:type="spellStart"/>
            <w:r w:rsidR="000B56CA">
              <w:t>eCCs</w:t>
            </w:r>
            <w:proofErr w:type="spellEnd"/>
            <w:r w:rsidR="000B56CA">
              <w:t>) Templates:</w:t>
            </w:r>
            <w:r w:rsidR="000B56CA" w:rsidRPr="009D61E5">
              <w:t xml:space="preserve"> </w:t>
            </w:r>
            <w:hyperlink r:id="rId6" w:anchor="!%40%40%3F_afrLoop%3D39382695961083%26_adf.ctrl-state%3D7q3ka3djh_4" w:history="1">
              <w:r w:rsidR="000B56CA" w:rsidRPr="006A2DF7">
                <w:rPr>
                  <w:rStyle w:val="Hyperlink"/>
                </w:rPr>
                <w:t>http://www.cap.org/web/home/resources/cancer-reporting-tools/cancer-protocol-templates?_afrLoop=39382695961083#!%40%40%3F_afrLoop%3D39382695961083%26_adf.ctrl-state%3D7q3ka3djh_4</w:t>
              </w:r>
            </w:hyperlink>
          </w:p>
          <w:p w14:paraId="5D9F806B" w14:textId="77777777" w:rsidR="008D1765" w:rsidRPr="000B56CA" w:rsidRDefault="008D1765" w:rsidP="003315D9"/>
        </w:tc>
      </w:tr>
      <w:tr w:rsidR="008D1765" w14:paraId="693939B3" w14:textId="77777777" w:rsidTr="008D1765">
        <w:tc>
          <w:tcPr>
            <w:tcW w:w="9350" w:type="dxa"/>
            <w:gridSpan w:val="2"/>
          </w:tcPr>
          <w:p w14:paraId="03943EC8" w14:textId="77777777" w:rsidR="008D1765" w:rsidRPr="000B56CA" w:rsidRDefault="008D1765" w:rsidP="008D1765">
            <w:r>
              <w:rPr>
                <w:b/>
              </w:rPr>
              <w:t>Project Objective(s):</w:t>
            </w:r>
            <w:r w:rsidR="000B56CA">
              <w:rPr>
                <w:b/>
              </w:rPr>
              <w:t xml:space="preserve"> </w:t>
            </w:r>
            <w:r w:rsidR="000B56CA">
              <w:t>FHIR-enable cancer reporting.</w:t>
            </w:r>
          </w:p>
        </w:tc>
      </w:tr>
      <w:tr w:rsidR="008D1765" w14:paraId="4249016E" w14:textId="77777777" w:rsidTr="008D1765">
        <w:tc>
          <w:tcPr>
            <w:tcW w:w="9350" w:type="dxa"/>
            <w:gridSpan w:val="2"/>
          </w:tcPr>
          <w:p w14:paraId="536766F6" w14:textId="77777777" w:rsidR="003E734C" w:rsidRDefault="008D1765" w:rsidP="003E734C">
            <w:pPr>
              <w:rPr>
                <w:b/>
              </w:rPr>
            </w:pPr>
            <w:r w:rsidRPr="003E734C">
              <w:rPr>
                <w:b/>
              </w:rPr>
              <w:t>Description of the Solution:</w:t>
            </w:r>
            <w:r w:rsidR="003E734C" w:rsidRPr="003E734C">
              <w:rPr>
                <w:b/>
              </w:rPr>
              <w:t xml:space="preserve"> </w:t>
            </w:r>
          </w:p>
          <w:p w14:paraId="40E5CA87" w14:textId="77777777" w:rsidR="000B56CA" w:rsidRDefault="000B56CA" w:rsidP="000B56CA">
            <w:pPr>
              <w:pStyle w:val="ListParagraph"/>
              <w:numPr>
                <w:ilvl w:val="0"/>
                <w:numId w:val="2"/>
              </w:numPr>
              <w:contextualSpacing w:val="0"/>
            </w:pPr>
            <w:r>
              <w:t xml:space="preserve">Develop a tool that can render the CAP </w:t>
            </w:r>
            <w:proofErr w:type="spellStart"/>
            <w:r>
              <w:t>eCCs</w:t>
            </w:r>
            <w:proofErr w:type="spellEnd"/>
            <w:r>
              <w:t xml:space="preserve"> into FHIR Structure Data Capture (SDC) compliant forms and identify any issues with the FHIR questionnaire resource that would not facilitate the capture of data according to the CAP Cancer Protocols and </w:t>
            </w:r>
            <w:proofErr w:type="spellStart"/>
            <w:r>
              <w:t>eCC</w:t>
            </w:r>
            <w:proofErr w:type="spellEnd"/>
            <w:r>
              <w:t xml:space="preserve"> Templates. </w:t>
            </w:r>
          </w:p>
          <w:p w14:paraId="4A976ABE" w14:textId="77777777" w:rsidR="000B56CA" w:rsidRDefault="000B56CA" w:rsidP="000B56CA">
            <w:pPr>
              <w:pStyle w:val="ListParagraph"/>
              <w:numPr>
                <w:ilvl w:val="1"/>
                <w:numId w:val="2"/>
              </w:numPr>
              <w:contextualSpacing w:val="0"/>
            </w:pPr>
            <w:r>
              <w:t>Based on any questionnaire design issues identified, develop recommendations for needed functionality in the FHIR questionnaire resource and/or extensions to meet the need for cancer laboratory reporting</w:t>
            </w:r>
          </w:p>
          <w:p w14:paraId="2DE6E2BA" w14:textId="77777777" w:rsidR="000B56CA" w:rsidRDefault="000B56CA" w:rsidP="000B56CA">
            <w:pPr>
              <w:pStyle w:val="ListParagraph"/>
              <w:numPr>
                <w:ilvl w:val="0"/>
                <w:numId w:val="2"/>
              </w:numPr>
              <w:contextualSpacing w:val="0"/>
            </w:pPr>
            <w:r>
              <w:t xml:space="preserve">Develop FHIR Server that provides the decision support to make a determination of cancer </w:t>
            </w:r>
            <w:proofErr w:type="spellStart"/>
            <w:r>
              <w:t>reportability</w:t>
            </w:r>
            <w:proofErr w:type="spellEnd"/>
            <w:r>
              <w:t xml:space="preserve"> requirement based on a coded trigger list (ICD9, ICD10, SNOMED lists already exist) and form manager to provide the LIS with the appropriate form for completion. (Note: This task overlaps with a similar task in the </w:t>
            </w:r>
            <w:r w:rsidRPr="006249E9">
              <w:rPr>
                <w:i/>
              </w:rPr>
              <w:t xml:space="preserve">FHIR </w:t>
            </w:r>
            <w:r w:rsidRPr="000520AC">
              <w:rPr>
                <w:i/>
              </w:rPr>
              <w:t>Cance</w:t>
            </w:r>
            <w:r>
              <w:rPr>
                <w:i/>
              </w:rPr>
              <w:t>r Reporting from Physician EHRs</w:t>
            </w:r>
            <w:r>
              <w:t xml:space="preserve"> project).</w:t>
            </w:r>
          </w:p>
          <w:p w14:paraId="0D94BC09" w14:textId="77777777" w:rsidR="003E734C" w:rsidRDefault="000B56CA" w:rsidP="000B56CA">
            <w:pPr>
              <w:pStyle w:val="ListParagraph"/>
              <w:numPr>
                <w:ilvl w:val="0"/>
                <w:numId w:val="2"/>
              </w:numPr>
              <w:contextualSpacing w:val="0"/>
            </w:pPr>
            <w:r>
              <w:t xml:space="preserve">Develop a tool for Central Cancer Registries to receive and process the FHIR questionnaire response (SDC) data. . (Note: This task overlaps with a similar task in the </w:t>
            </w:r>
            <w:r w:rsidRPr="000520AC">
              <w:rPr>
                <w:i/>
              </w:rPr>
              <w:t>FHIR Cance</w:t>
            </w:r>
            <w:r>
              <w:rPr>
                <w:i/>
              </w:rPr>
              <w:t>r Reporting from Physician EHRs</w:t>
            </w:r>
            <w:r>
              <w:t xml:space="preserve"> project).</w:t>
            </w:r>
          </w:p>
          <w:p w14:paraId="1DFE5D2B" w14:textId="77777777" w:rsidR="008D1765" w:rsidRPr="003315D9" w:rsidRDefault="008D1765" w:rsidP="003315D9">
            <w:pPr>
              <w:rPr>
                <w:b/>
              </w:rPr>
            </w:pPr>
          </w:p>
        </w:tc>
      </w:tr>
      <w:tr w:rsidR="008D1765" w14:paraId="6ECDEBC0" w14:textId="77777777" w:rsidTr="008D1765">
        <w:tc>
          <w:tcPr>
            <w:tcW w:w="9350" w:type="dxa"/>
            <w:gridSpan w:val="2"/>
          </w:tcPr>
          <w:p w14:paraId="05C8A564" w14:textId="77777777" w:rsidR="008D1765" w:rsidRDefault="008D1765" w:rsidP="008D1765">
            <w:pPr>
              <w:rPr>
                <w:b/>
              </w:rPr>
            </w:pPr>
            <w:r>
              <w:rPr>
                <w:b/>
              </w:rPr>
              <w:t>Desired Student Skills/Background:</w:t>
            </w:r>
          </w:p>
          <w:p w14:paraId="7D7DAB4A" w14:textId="77777777" w:rsidR="000B56CA" w:rsidRDefault="000B56CA" w:rsidP="000B56CA">
            <w:pPr>
              <w:pStyle w:val="ListParagraph"/>
              <w:numPr>
                <w:ilvl w:val="0"/>
                <w:numId w:val="3"/>
              </w:numPr>
            </w:pPr>
            <w:r>
              <w:t xml:space="preserve">Willingness to read, interpret, and ask questions about existing CDA implementation guide and make recommendations on ways to re-cast the existing implementation guide using FHIR (e.g., POST a new cancer event via a </w:t>
            </w:r>
            <w:proofErr w:type="spellStart"/>
            <w:r>
              <w:t>RESTFul</w:t>
            </w:r>
            <w:proofErr w:type="spellEnd"/>
            <w:r>
              <w:t xml:space="preserve"> protocol as opposed to sending a CDA document). </w:t>
            </w:r>
          </w:p>
          <w:p w14:paraId="59213E67" w14:textId="77777777" w:rsidR="000B56CA" w:rsidRDefault="000B56CA" w:rsidP="000B56CA">
            <w:pPr>
              <w:pStyle w:val="ListParagraph"/>
              <w:numPr>
                <w:ilvl w:val="0"/>
                <w:numId w:val="3"/>
              </w:numPr>
            </w:pPr>
            <w:r>
              <w:t>Experience with RESTful interfaces, backend development, and webservers</w:t>
            </w:r>
          </w:p>
          <w:p w14:paraId="6B63CD75" w14:textId="77777777" w:rsidR="000B56CA" w:rsidRPr="000B56CA" w:rsidRDefault="000B56CA" w:rsidP="000B56CA">
            <w:pPr>
              <w:pStyle w:val="ListParagraph"/>
              <w:numPr>
                <w:ilvl w:val="0"/>
                <w:numId w:val="3"/>
              </w:numPr>
            </w:pPr>
            <w:r>
              <w:t>Clinical decision support engine</w:t>
            </w:r>
          </w:p>
        </w:tc>
      </w:tr>
      <w:tr w:rsidR="008D1765" w14:paraId="055012D8" w14:textId="77777777" w:rsidTr="008D1765">
        <w:tc>
          <w:tcPr>
            <w:tcW w:w="9350" w:type="dxa"/>
            <w:gridSpan w:val="2"/>
          </w:tcPr>
          <w:p w14:paraId="6CDA1477" w14:textId="77777777" w:rsidR="008D1765" w:rsidRPr="00845C6E" w:rsidRDefault="008D1765" w:rsidP="003315D9">
            <w:r>
              <w:rPr>
                <w:b/>
              </w:rPr>
              <w:t>Data Requirements and Potential Sources:</w:t>
            </w:r>
            <w:r w:rsidR="00845C6E">
              <w:t xml:space="preserve"> </w:t>
            </w:r>
            <w:r w:rsidR="000B56CA">
              <w:t xml:space="preserve">De-identified laboratory data in an HL7 2.3.1 or 2.5.1 message format will be provided for use. We can also provide sample CAP </w:t>
            </w:r>
            <w:proofErr w:type="spellStart"/>
            <w:r w:rsidR="000B56CA">
              <w:t>eCC</w:t>
            </w:r>
            <w:proofErr w:type="spellEnd"/>
            <w:r w:rsidR="000B56CA">
              <w:t xml:space="preserve"> data for use, if needed.</w:t>
            </w:r>
          </w:p>
        </w:tc>
      </w:tr>
      <w:tr w:rsidR="008D1765" w14:paraId="3A5CC2CB" w14:textId="77777777" w:rsidTr="008D1765">
        <w:tc>
          <w:tcPr>
            <w:tcW w:w="9350" w:type="dxa"/>
            <w:gridSpan w:val="2"/>
          </w:tcPr>
          <w:p w14:paraId="6BEF9473" w14:textId="77777777" w:rsidR="00083A79" w:rsidRDefault="008D1765" w:rsidP="00286DDD">
            <w:pPr>
              <w:rPr>
                <w:b/>
              </w:rPr>
            </w:pPr>
            <w:r>
              <w:rPr>
                <w:b/>
              </w:rPr>
              <w:t>Other Comments:</w:t>
            </w:r>
          </w:p>
          <w:p w14:paraId="611EF184" w14:textId="77777777" w:rsidR="00083A79" w:rsidRDefault="000B56CA" w:rsidP="00286DDD">
            <w:r>
              <w:t>This project team is familiar with FHIR had has participated in some connect-a-thons.</w:t>
            </w:r>
          </w:p>
          <w:p w14:paraId="7B244AF6" w14:textId="77777777" w:rsidR="00083A79" w:rsidRPr="00286DDD" w:rsidRDefault="00083A79" w:rsidP="00286DDD"/>
        </w:tc>
      </w:tr>
    </w:tbl>
    <w:p w14:paraId="13A9B04E" w14:textId="77777777" w:rsidR="00BC7D61" w:rsidRDefault="00BC7D61" w:rsidP="00BC7D61">
      <w:pPr>
        <w:jc w:val="center"/>
        <w:rPr>
          <w:b/>
        </w:rPr>
      </w:pPr>
      <w:bookmarkStart w:id="0" w:name="_GoBack"/>
      <w:bookmarkEnd w:id="0"/>
    </w:p>
    <w:sectPr w:rsidR="00BC7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A2498"/>
    <w:multiLevelType w:val="hybridMultilevel"/>
    <w:tmpl w:val="A204F410"/>
    <w:lvl w:ilvl="0" w:tplc="04090001">
      <w:start w:val="1"/>
      <w:numFmt w:val="bullet"/>
      <w:lvlText w:val=""/>
      <w:lvlJc w:val="left"/>
      <w:pPr>
        <w:ind w:left="600" w:hanging="360"/>
      </w:pPr>
      <w:rPr>
        <w:rFonts w:ascii="Symbol" w:hAnsi="Symbol" w:hint="default"/>
      </w:rPr>
    </w:lvl>
    <w:lvl w:ilvl="1" w:tplc="04090003">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 w15:restartNumberingAfterBreak="0">
    <w:nsid w:val="0B561210"/>
    <w:multiLevelType w:val="hybridMultilevel"/>
    <w:tmpl w:val="539CE6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82BD7"/>
    <w:multiLevelType w:val="hybridMultilevel"/>
    <w:tmpl w:val="28883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0052A"/>
    <w:multiLevelType w:val="multilevel"/>
    <w:tmpl w:val="750A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E7C78"/>
    <w:multiLevelType w:val="hybridMultilevel"/>
    <w:tmpl w:val="D2F47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D3C9F"/>
    <w:multiLevelType w:val="multilevel"/>
    <w:tmpl w:val="E1B0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773C1"/>
    <w:multiLevelType w:val="hybridMultilevel"/>
    <w:tmpl w:val="197E7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B74BF5"/>
    <w:multiLevelType w:val="hybridMultilevel"/>
    <w:tmpl w:val="BE3489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FA5C19"/>
    <w:multiLevelType w:val="multilevel"/>
    <w:tmpl w:val="C39E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D0D79"/>
    <w:multiLevelType w:val="hybridMultilevel"/>
    <w:tmpl w:val="1CD6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E642B2"/>
    <w:multiLevelType w:val="multilevel"/>
    <w:tmpl w:val="ECBE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E30B18"/>
    <w:multiLevelType w:val="hybridMultilevel"/>
    <w:tmpl w:val="6F70A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2E62E4B"/>
    <w:multiLevelType w:val="hybridMultilevel"/>
    <w:tmpl w:val="DD9A0B6E"/>
    <w:lvl w:ilvl="0" w:tplc="E932A518">
      <w:start w:val="1"/>
      <w:numFmt w:val="decimal"/>
      <w:lvlText w:val="%1)"/>
      <w:lvlJc w:val="left"/>
      <w:pPr>
        <w:ind w:left="720" w:hanging="360"/>
      </w:pPr>
      <w:rPr>
        <w:rFonts w:asciiTheme="minorHAnsi" w:eastAsia="Times New Roman" w:hAnsiTheme="minorHAnsi" w:cstheme="minorHAns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95F7642"/>
    <w:multiLevelType w:val="hybridMultilevel"/>
    <w:tmpl w:val="539CE66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AAB3730"/>
    <w:multiLevelType w:val="multilevel"/>
    <w:tmpl w:val="DEF2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5A0A83"/>
    <w:multiLevelType w:val="hybridMultilevel"/>
    <w:tmpl w:val="F23EB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89468D"/>
    <w:multiLevelType w:val="hybridMultilevel"/>
    <w:tmpl w:val="A786352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6316DBC"/>
    <w:multiLevelType w:val="hybridMultilevel"/>
    <w:tmpl w:val="2DBC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1E59A9"/>
    <w:multiLevelType w:val="hybridMultilevel"/>
    <w:tmpl w:val="D7B25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0451C3"/>
    <w:multiLevelType w:val="multilevel"/>
    <w:tmpl w:val="B2F6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CF07F7"/>
    <w:multiLevelType w:val="multilevel"/>
    <w:tmpl w:val="97B0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CB7E39"/>
    <w:multiLevelType w:val="multilevel"/>
    <w:tmpl w:val="556E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F524D7"/>
    <w:multiLevelType w:val="hybridMultilevel"/>
    <w:tmpl w:val="2A56B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2B67AB"/>
    <w:multiLevelType w:val="multilevel"/>
    <w:tmpl w:val="C33E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3E6659"/>
    <w:multiLevelType w:val="hybridMultilevel"/>
    <w:tmpl w:val="4128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5D22B4"/>
    <w:multiLevelType w:val="hybridMultilevel"/>
    <w:tmpl w:val="0B14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162ADA"/>
    <w:multiLevelType w:val="multilevel"/>
    <w:tmpl w:val="667E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0C0D7A"/>
    <w:multiLevelType w:val="multilevel"/>
    <w:tmpl w:val="85D0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24"/>
  </w:num>
  <w:num w:numId="4">
    <w:abstractNumId w:val="1"/>
  </w:num>
  <w:num w:numId="5">
    <w:abstractNumId w:val="2"/>
  </w:num>
  <w:num w:numId="6">
    <w:abstractNumId w:val="22"/>
  </w:num>
  <w:num w:numId="7">
    <w:abstractNumId w:val="18"/>
  </w:num>
  <w:num w:numId="8">
    <w:abstractNumId w:val="6"/>
  </w:num>
  <w:num w:numId="9">
    <w:abstractNumId w:val="15"/>
  </w:num>
  <w:num w:numId="10">
    <w:abstractNumId w:val="25"/>
  </w:num>
  <w:num w:numId="11">
    <w:abstractNumId w:val="9"/>
  </w:num>
  <w:num w:numId="12">
    <w:abstractNumId w:val="11"/>
  </w:num>
  <w:num w:numId="13">
    <w:abstractNumId w:val="12"/>
  </w:num>
  <w:num w:numId="14">
    <w:abstractNumId w:val="17"/>
  </w:num>
  <w:num w:numId="15">
    <w:abstractNumId w:val="7"/>
  </w:num>
  <w:num w:numId="16">
    <w:abstractNumId w:val="16"/>
  </w:num>
  <w:num w:numId="17">
    <w:abstractNumId w:val="23"/>
  </w:num>
  <w:num w:numId="18">
    <w:abstractNumId w:val="20"/>
  </w:num>
  <w:num w:numId="19">
    <w:abstractNumId w:val="27"/>
  </w:num>
  <w:num w:numId="20">
    <w:abstractNumId w:val="14"/>
  </w:num>
  <w:num w:numId="21">
    <w:abstractNumId w:val="21"/>
  </w:num>
  <w:num w:numId="22">
    <w:abstractNumId w:val="10"/>
  </w:num>
  <w:num w:numId="23">
    <w:abstractNumId w:val="3"/>
  </w:num>
  <w:num w:numId="24">
    <w:abstractNumId w:val="19"/>
  </w:num>
  <w:num w:numId="25">
    <w:abstractNumId w:val="5"/>
  </w:num>
  <w:num w:numId="26">
    <w:abstractNumId w:val="8"/>
  </w:num>
  <w:num w:numId="27">
    <w:abstractNumId w:val="26"/>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765"/>
    <w:rsid w:val="00083A79"/>
    <w:rsid w:val="000B56CA"/>
    <w:rsid w:val="0016797D"/>
    <w:rsid w:val="00286DDD"/>
    <w:rsid w:val="003315D9"/>
    <w:rsid w:val="003C4DE4"/>
    <w:rsid w:val="003E734C"/>
    <w:rsid w:val="005628E5"/>
    <w:rsid w:val="00845C6E"/>
    <w:rsid w:val="008D1765"/>
    <w:rsid w:val="00BA449F"/>
    <w:rsid w:val="00BC7D61"/>
    <w:rsid w:val="00E14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CE7D1"/>
  <w15:chartTrackingRefBased/>
  <w15:docId w15:val="{91123435-78D0-4A2F-9CAA-29750882A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17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1765"/>
    <w:pPr>
      <w:ind w:left="720"/>
      <w:contextualSpacing/>
    </w:pPr>
  </w:style>
  <w:style w:type="character" w:styleId="Hyperlink">
    <w:name w:val="Hyperlink"/>
    <w:basedOn w:val="DefaultParagraphFont"/>
    <w:uiPriority w:val="99"/>
    <w:unhideWhenUsed/>
    <w:rsid w:val="003E734C"/>
    <w:rPr>
      <w:strike w:val="0"/>
      <w:dstrike w:val="0"/>
      <w:color w:val="428BCA"/>
      <w:u w:val="single"/>
      <w:effect w:val="none"/>
    </w:rPr>
  </w:style>
  <w:style w:type="paragraph" w:styleId="NormalWeb">
    <w:name w:val="Normal (Web)"/>
    <w:basedOn w:val="Normal"/>
    <w:uiPriority w:val="99"/>
    <w:unhideWhenUsed/>
    <w:rsid w:val="00BC7D61"/>
    <w:pPr>
      <w:spacing w:after="0" w:line="240" w:lineRule="auto"/>
    </w:pPr>
    <w:rPr>
      <w:rFonts w:ascii="Times New Roman" w:hAnsi="Times New Roman" w:cs="Times New Roman"/>
      <w:sz w:val="24"/>
      <w:szCs w:val="24"/>
    </w:rPr>
  </w:style>
  <w:style w:type="character" w:customStyle="1" w:styleId="apple-converted-space">
    <w:name w:val="apple-converted-space"/>
    <w:basedOn w:val="DefaultParagraphFont"/>
    <w:rsid w:val="00BC7D61"/>
  </w:style>
  <w:style w:type="paragraph" w:customStyle="1" w:styleId="Default">
    <w:name w:val="Default"/>
    <w:rsid w:val="00BC7D6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rsid w:val="00BC7D61"/>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BC7D6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p.org/web/home/resources/cancer-reporting-tools/cancer-protocol-templates?_afrLoop=39382695961083" TargetMode="External"/><Relationship Id="rId5" Type="http://schemas.openxmlformats.org/officeDocument/2006/relationships/hyperlink" Target="mailto:SFJones@cdc.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Braunstein, Mark L</dc:creator>
  <cp:keywords/>
  <dc:description/>
  <cp:lastModifiedBy>Startin Taylor B</cp:lastModifiedBy>
  <cp:revision>2</cp:revision>
  <dcterms:created xsi:type="dcterms:W3CDTF">2016-09-21T18:33:00Z</dcterms:created>
  <dcterms:modified xsi:type="dcterms:W3CDTF">2016-09-21T18:33:00Z</dcterms:modified>
</cp:coreProperties>
</file>